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F5A" w:rsidRPr="007841D8" w:rsidRDefault="00126D9E" w:rsidP="00B74B3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  <w:r w:rsidR="00970F5A">
        <w:rPr>
          <w:sz w:val="28"/>
          <w:szCs w:val="28"/>
        </w:rPr>
        <w:t>Вносится</w:t>
      </w:r>
    </w:p>
    <w:p w:rsidR="00970F5A" w:rsidRDefault="00970F5A" w:rsidP="00385D01">
      <w:pPr>
        <w:spacing w:line="360" w:lineRule="auto"/>
        <w:ind w:left="5664"/>
        <w:rPr>
          <w:sz w:val="28"/>
          <w:szCs w:val="28"/>
        </w:rPr>
      </w:pPr>
      <w:r>
        <w:rPr>
          <w:sz w:val="28"/>
          <w:szCs w:val="28"/>
        </w:rPr>
        <w:t>Государственным Советом</w:t>
      </w:r>
    </w:p>
    <w:p w:rsidR="00970F5A" w:rsidRPr="007B5127" w:rsidRDefault="00970F5A" w:rsidP="00385D01">
      <w:pPr>
        <w:spacing w:line="360" w:lineRule="auto"/>
        <w:ind w:left="5664"/>
        <w:rPr>
          <w:b/>
          <w:sz w:val="28"/>
          <w:szCs w:val="28"/>
        </w:rPr>
      </w:pPr>
      <w:r>
        <w:rPr>
          <w:sz w:val="28"/>
          <w:szCs w:val="28"/>
        </w:rPr>
        <w:t>Удмуртской Республики</w:t>
      </w:r>
    </w:p>
    <w:p w:rsidR="00126D9E" w:rsidRDefault="00970F5A" w:rsidP="00B74B35">
      <w:pPr>
        <w:spacing w:line="360" w:lineRule="auto"/>
        <w:rPr>
          <w:sz w:val="28"/>
          <w:szCs w:val="28"/>
        </w:rPr>
      </w:pPr>
      <w:r w:rsidRPr="007B5127">
        <w:rPr>
          <w:sz w:val="28"/>
          <w:szCs w:val="28"/>
        </w:rPr>
        <w:tab/>
      </w:r>
      <w:r w:rsidRPr="007B5127">
        <w:rPr>
          <w:sz w:val="28"/>
          <w:szCs w:val="28"/>
        </w:rPr>
        <w:tab/>
      </w:r>
      <w:r w:rsidRPr="007B5127">
        <w:rPr>
          <w:sz w:val="28"/>
          <w:szCs w:val="28"/>
        </w:rPr>
        <w:tab/>
      </w:r>
      <w:r w:rsidR="00B74B35">
        <w:rPr>
          <w:sz w:val="28"/>
          <w:szCs w:val="28"/>
        </w:rPr>
        <w:tab/>
      </w:r>
      <w:r w:rsidR="00B74B35">
        <w:rPr>
          <w:sz w:val="28"/>
          <w:szCs w:val="28"/>
        </w:rPr>
        <w:tab/>
      </w:r>
      <w:r w:rsidR="00B74B35">
        <w:rPr>
          <w:sz w:val="28"/>
          <w:szCs w:val="28"/>
        </w:rPr>
        <w:tab/>
      </w:r>
      <w:r w:rsidR="00B74B35">
        <w:rPr>
          <w:sz w:val="28"/>
          <w:szCs w:val="28"/>
        </w:rPr>
        <w:tab/>
      </w:r>
      <w:r w:rsidR="00B74B35">
        <w:rPr>
          <w:sz w:val="28"/>
          <w:szCs w:val="28"/>
        </w:rPr>
        <w:tab/>
        <w:t>Проект</w:t>
      </w:r>
    </w:p>
    <w:p w:rsidR="00126D9E" w:rsidRDefault="00126D9E" w:rsidP="00385D01">
      <w:pPr>
        <w:tabs>
          <w:tab w:val="left" w:pos="7920"/>
        </w:tabs>
        <w:spacing w:line="360" w:lineRule="auto"/>
        <w:ind w:firstLine="360"/>
        <w:jc w:val="center"/>
        <w:rPr>
          <w:sz w:val="28"/>
          <w:szCs w:val="28"/>
        </w:rPr>
      </w:pPr>
    </w:p>
    <w:p w:rsidR="00126D9E" w:rsidRPr="00A643E6" w:rsidRDefault="00126D9E" w:rsidP="00385D01">
      <w:pPr>
        <w:tabs>
          <w:tab w:val="left" w:pos="7920"/>
        </w:tabs>
        <w:spacing w:line="360" w:lineRule="auto"/>
        <w:ind w:firstLine="360"/>
        <w:jc w:val="center"/>
        <w:rPr>
          <w:b/>
          <w:sz w:val="28"/>
          <w:szCs w:val="28"/>
        </w:rPr>
      </w:pPr>
      <w:r w:rsidRPr="00A643E6">
        <w:rPr>
          <w:b/>
          <w:sz w:val="28"/>
          <w:szCs w:val="28"/>
        </w:rPr>
        <w:t>ФЕДЕРАЛЬНЫЙ ЗАКОН</w:t>
      </w:r>
    </w:p>
    <w:p w:rsidR="00126D9E" w:rsidRPr="00A643E6" w:rsidRDefault="00126D9E" w:rsidP="00385D01">
      <w:pPr>
        <w:spacing w:line="360" w:lineRule="auto"/>
        <w:ind w:firstLine="360"/>
        <w:jc w:val="center"/>
        <w:rPr>
          <w:b/>
          <w:sz w:val="28"/>
          <w:szCs w:val="28"/>
        </w:rPr>
      </w:pPr>
    </w:p>
    <w:p w:rsidR="00126D9E" w:rsidRPr="00A643E6" w:rsidRDefault="00385D01" w:rsidP="00385D01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изменения</w:t>
      </w:r>
      <w:r w:rsidR="00970F5A">
        <w:rPr>
          <w:b/>
          <w:sz w:val="28"/>
          <w:szCs w:val="28"/>
        </w:rPr>
        <w:t xml:space="preserve"> в</w:t>
      </w:r>
      <w:r w:rsidR="00126D9E" w:rsidRPr="00A643E6">
        <w:rPr>
          <w:b/>
          <w:sz w:val="28"/>
          <w:szCs w:val="28"/>
        </w:rPr>
        <w:t xml:space="preserve"> статью 16 Федерального закона                                          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</w:p>
    <w:p w:rsidR="00126D9E" w:rsidRDefault="00126D9E" w:rsidP="00385D01">
      <w:pPr>
        <w:autoSpaceDE w:val="0"/>
        <w:autoSpaceDN w:val="0"/>
        <w:adjustRightInd w:val="0"/>
        <w:spacing w:line="360" w:lineRule="auto"/>
        <w:ind w:firstLine="360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</w:t>
      </w:r>
    </w:p>
    <w:p w:rsidR="00126D9E" w:rsidRDefault="00126D9E" w:rsidP="00385D01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:rsidR="00385D01" w:rsidRDefault="00970F5A" w:rsidP="00385D01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</w:t>
      </w:r>
      <w:r w:rsidR="00385D01">
        <w:rPr>
          <w:sz w:val="28"/>
          <w:szCs w:val="28"/>
        </w:rPr>
        <w:t xml:space="preserve"> абзац второй</w:t>
      </w:r>
      <w:r w:rsidR="00126D9E">
        <w:rPr>
          <w:sz w:val="28"/>
          <w:szCs w:val="28"/>
        </w:rPr>
        <w:t xml:space="preserve"> пункт</w:t>
      </w:r>
      <w:r w:rsidR="00385D01">
        <w:rPr>
          <w:sz w:val="28"/>
          <w:szCs w:val="28"/>
        </w:rPr>
        <w:t>а</w:t>
      </w:r>
      <w:r w:rsidR="00126D9E">
        <w:rPr>
          <w:sz w:val="28"/>
          <w:szCs w:val="28"/>
        </w:rPr>
        <w:t xml:space="preserve"> 9 статьи 16 Федерального закона от 22 ноября</w:t>
      </w:r>
      <w:r w:rsidR="00385D01">
        <w:rPr>
          <w:sz w:val="28"/>
          <w:szCs w:val="28"/>
        </w:rPr>
        <w:t xml:space="preserve"> </w:t>
      </w:r>
      <w:r w:rsidR="00126D9E">
        <w:rPr>
          <w:sz w:val="28"/>
          <w:szCs w:val="28"/>
        </w:rPr>
        <w:t xml:space="preserve">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(Собрание законодательства Российской Федерации, 1995, № 48, ст. 4553; 1999, № 2, ст. 245; 2001, № 53, ст. 5022; 2005, № 30, ст.3113; 2009, № 1, ст. 21; 2010, 15, ст. 1737; 2011, № 1, ст. 42; № 30, ст. 4566, 4601; 2012, </w:t>
      </w:r>
      <w:r w:rsidR="00385D01">
        <w:rPr>
          <w:sz w:val="28"/>
          <w:szCs w:val="28"/>
        </w:rPr>
        <w:t xml:space="preserve">      </w:t>
      </w:r>
      <w:r w:rsidR="00126D9E">
        <w:rPr>
          <w:sz w:val="28"/>
          <w:szCs w:val="28"/>
        </w:rPr>
        <w:t xml:space="preserve">№ 53, ст. 7584; 2013, № 30, ст. 4065; 2015, № 1, ст. 43; 2016, № 26, ст. 3871; </w:t>
      </w:r>
      <w:r w:rsidR="00385D01">
        <w:rPr>
          <w:sz w:val="28"/>
          <w:szCs w:val="28"/>
        </w:rPr>
        <w:t xml:space="preserve"> </w:t>
      </w:r>
      <w:r w:rsidR="00126D9E">
        <w:rPr>
          <w:sz w:val="28"/>
          <w:szCs w:val="28"/>
        </w:rPr>
        <w:t>№ 27,</w:t>
      </w:r>
      <w:r w:rsidR="00574329">
        <w:rPr>
          <w:sz w:val="28"/>
          <w:szCs w:val="28"/>
        </w:rPr>
        <w:t xml:space="preserve"> ст. 4194; 2017, № 31, ст. 4827;</w:t>
      </w:r>
      <w:r w:rsidR="00126D9E">
        <w:rPr>
          <w:sz w:val="28"/>
          <w:szCs w:val="28"/>
        </w:rPr>
        <w:t xml:space="preserve"> 2018, № 1) </w:t>
      </w:r>
      <w:r w:rsidR="00385D01">
        <w:rPr>
          <w:sz w:val="28"/>
          <w:szCs w:val="28"/>
        </w:rPr>
        <w:t>изменение, изложив его в следующей редакции:</w:t>
      </w:r>
    </w:p>
    <w:p w:rsidR="00970F5A" w:rsidRPr="00B74B35" w:rsidRDefault="00385D01" w:rsidP="00B74B3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A1DC8">
        <w:rPr>
          <w:sz w:val="28"/>
          <w:szCs w:val="28"/>
        </w:rPr>
        <w:t xml:space="preserve"> </w:t>
      </w:r>
      <w:r w:rsidR="00126D9E" w:rsidRPr="00CA1DC8">
        <w:rPr>
          <w:sz w:val="28"/>
          <w:szCs w:val="28"/>
        </w:rPr>
        <w:t>«</w:t>
      </w:r>
      <w:r w:rsidR="00970F5A">
        <w:rPr>
          <w:rFonts w:eastAsiaTheme="minorHAnsi"/>
          <w:sz w:val="28"/>
          <w:szCs w:val="28"/>
          <w:lang w:eastAsia="en-US"/>
        </w:rPr>
        <w:t xml:space="preserve">Органы государственной власти субъектов Российской Федерации </w:t>
      </w:r>
      <w:r w:rsidR="00970F5A" w:rsidRPr="00970F5A">
        <w:rPr>
          <w:rFonts w:eastAsiaTheme="minorHAnsi"/>
          <w:sz w:val="28"/>
          <w:szCs w:val="28"/>
          <w:lang w:eastAsia="en-US"/>
        </w:rPr>
        <w:t xml:space="preserve">вправе устанавливать дополнительные </w:t>
      </w:r>
      <w:hyperlink r:id="rId8" w:history="1">
        <w:r w:rsidR="00970F5A" w:rsidRPr="00970F5A">
          <w:rPr>
            <w:rFonts w:eastAsiaTheme="minorHAnsi"/>
            <w:sz w:val="28"/>
            <w:szCs w:val="28"/>
            <w:lang w:eastAsia="en-US"/>
          </w:rPr>
          <w:t>ограничения</w:t>
        </w:r>
      </w:hyperlink>
      <w:r w:rsidR="00970F5A" w:rsidRPr="00970F5A">
        <w:rPr>
          <w:rFonts w:eastAsiaTheme="minorHAnsi"/>
          <w:sz w:val="28"/>
          <w:szCs w:val="28"/>
          <w:lang w:eastAsia="en-US"/>
        </w:rPr>
        <w:t xml:space="preserve"> времени, условий и мест </w:t>
      </w:r>
      <w:r w:rsidR="00970F5A">
        <w:rPr>
          <w:rFonts w:eastAsiaTheme="minorHAnsi"/>
          <w:sz w:val="28"/>
          <w:szCs w:val="28"/>
          <w:lang w:eastAsia="en-US"/>
        </w:rPr>
        <w:t>розничной продажи алкогольной продукции</w:t>
      </w:r>
      <w:r w:rsidR="00B74B35">
        <w:rPr>
          <w:rFonts w:eastAsiaTheme="minorHAnsi"/>
          <w:sz w:val="28"/>
          <w:szCs w:val="28"/>
          <w:lang w:eastAsia="en-US"/>
        </w:rPr>
        <w:t xml:space="preserve">, в том числе при оказании услуг общественного питания. Органы государственной власти субъектов Российской Федерации </w:t>
      </w:r>
      <w:r w:rsidR="00B74B35" w:rsidRPr="00970F5A">
        <w:rPr>
          <w:rFonts w:eastAsiaTheme="minorHAnsi"/>
          <w:sz w:val="28"/>
          <w:szCs w:val="28"/>
          <w:lang w:eastAsia="en-US"/>
        </w:rPr>
        <w:t>вправе</w:t>
      </w:r>
      <w:r w:rsidR="00B74B35">
        <w:rPr>
          <w:rFonts w:eastAsiaTheme="minorHAnsi"/>
          <w:sz w:val="28"/>
          <w:szCs w:val="28"/>
          <w:lang w:eastAsia="en-US"/>
        </w:rPr>
        <w:t xml:space="preserve"> установить полный запрет на розничную продажу алкогольной продукции</w:t>
      </w:r>
      <w:r w:rsidR="00970F5A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».</w:t>
      </w:r>
    </w:p>
    <w:p w:rsidR="00126D9E" w:rsidRDefault="00126D9E" w:rsidP="00385D01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574329" w:rsidRDefault="00126D9E" w:rsidP="00574329">
      <w:pPr>
        <w:pStyle w:val="ConsPlusNormal"/>
        <w:spacing w:line="360" w:lineRule="auto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Статья 2</w:t>
      </w:r>
    </w:p>
    <w:p w:rsidR="00126D9E" w:rsidRDefault="00126D9E" w:rsidP="00385D01">
      <w:pPr>
        <w:pStyle w:val="ConsPlusNormal"/>
        <w:spacing w:line="36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после его официального опубликования.</w:t>
      </w:r>
    </w:p>
    <w:p w:rsidR="00126D9E" w:rsidRDefault="00126D9E" w:rsidP="00385D01">
      <w:pPr>
        <w:autoSpaceDE w:val="0"/>
        <w:autoSpaceDN w:val="0"/>
        <w:adjustRightInd w:val="0"/>
        <w:spacing w:line="360" w:lineRule="auto"/>
        <w:ind w:firstLine="720"/>
        <w:jc w:val="both"/>
        <w:outlineLvl w:val="0"/>
        <w:rPr>
          <w:iCs/>
          <w:sz w:val="28"/>
          <w:szCs w:val="28"/>
        </w:rPr>
      </w:pPr>
    </w:p>
    <w:p w:rsidR="00126D9E" w:rsidRDefault="00126D9E" w:rsidP="00385D01">
      <w:pPr>
        <w:autoSpaceDE w:val="0"/>
        <w:autoSpaceDN w:val="0"/>
        <w:adjustRightInd w:val="0"/>
        <w:spacing w:line="360" w:lineRule="auto"/>
        <w:jc w:val="both"/>
        <w:outlineLvl w:val="0"/>
        <w:rPr>
          <w:iCs/>
          <w:sz w:val="28"/>
          <w:szCs w:val="28"/>
        </w:rPr>
      </w:pPr>
    </w:p>
    <w:p w:rsidR="00385D01" w:rsidRDefault="00385D01" w:rsidP="00385D01">
      <w:pPr>
        <w:spacing w:line="360" w:lineRule="auto"/>
        <w:ind w:firstLine="709"/>
        <w:jc w:val="both"/>
        <w:rPr>
          <w:sz w:val="28"/>
          <w:szCs w:val="28"/>
        </w:rPr>
      </w:pPr>
      <w:r w:rsidRPr="005861ED">
        <w:rPr>
          <w:sz w:val="28"/>
          <w:szCs w:val="28"/>
        </w:rPr>
        <w:t xml:space="preserve">Президент </w:t>
      </w:r>
    </w:p>
    <w:p w:rsidR="00385D01" w:rsidRPr="005861ED" w:rsidRDefault="00385D01" w:rsidP="00385D01">
      <w:pPr>
        <w:spacing w:line="360" w:lineRule="auto"/>
        <w:jc w:val="both"/>
        <w:rPr>
          <w:sz w:val="28"/>
          <w:szCs w:val="28"/>
        </w:rPr>
      </w:pPr>
      <w:r w:rsidRPr="005861ED">
        <w:rPr>
          <w:sz w:val="28"/>
          <w:szCs w:val="28"/>
        </w:rPr>
        <w:t xml:space="preserve">Российской Федерации                                                   </w:t>
      </w:r>
      <w:r>
        <w:rPr>
          <w:sz w:val="28"/>
          <w:szCs w:val="28"/>
        </w:rPr>
        <w:t xml:space="preserve">              </w:t>
      </w:r>
      <w:r w:rsidRPr="005861E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В.</w:t>
      </w:r>
      <w:r w:rsidRPr="005861ED">
        <w:rPr>
          <w:sz w:val="28"/>
          <w:szCs w:val="28"/>
        </w:rPr>
        <w:t xml:space="preserve"> Путин</w:t>
      </w:r>
    </w:p>
    <w:p w:rsidR="00126D9E" w:rsidRDefault="00126D9E" w:rsidP="00385D01">
      <w:pPr>
        <w:autoSpaceDE w:val="0"/>
        <w:autoSpaceDN w:val="0"/>
        <w:adjustRightInd w:val="0"/>
        <w:spacing w:line="360" w:lineRule="auto"/>
        <w:jc w:val="both"/>
        <w:outlineLvl w:val="0"/>
        <w:rPr>
          <w:iCs/>
          <w:sz w:val="28"/>
          <w:szCs w:val="28"/>
        </w:rPr>
      </w:pPr>
    </w:p>
    <w:p w:rsidR="00A415A4" w:rsidRDefault="00A415A4" w:rsidP="00A979A8">
      <w:pPr>
        <w:autoSpaceDE w:val="0"/>
        <w:autoSpaceDN w:val="0"/>
        <w:adjustRightInd w:val="0"/>
        <w:spacing w:line="360" w:lineRule="auto"/>
        <w:ind w:firstLine="708"/>
        <w:jc w:val="both"/>
      </w:pPr>
    </w:p>
    <w:sectPr w:rsidR="00A415A4" w:rsidSect="00DF2F29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258" w:rsidRDefault="00A20258" w:rsidP="00DF2F29">
      <w:r>
        <w:separator/>
      </w:r>
    </w:p>
  </w:endnote>
  <w:endnote w:type="continuationSeparator" w:id="0">
    <w:p w:rsidR="00A20258" w:rsidRDefault="00A20258" w:rsidP="00DF2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258" w:rsidRDefault="00A20258" w:rsidP="00DF2F29">
      <w:r>
        <w:separator/>
      </w:r>
    </w:p>
  </w:footnote>
  <w:footnote w:type="continuationSeparator" w:id="0">
    <w:p w:rsidR="00A20258" w:rsidRDefault="00A20258" w:rsidP="00DF2F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2"/>
        <w:szCs w:val="22"/>
      </w:rPr>
      <w:id w:val="-1623224676"/>
      <w:docPartObj>
        <w:docPartGallery w:val="Page Numbers (Top of Page)"/>
        <w:docPartUnique/>
      </w:docPartObj>
    </w:sdtPr>
    <w:sdtContent>
      <w:p w:rsidR="00DF2F29" w:rsidRPr="00DF2F29" w:rsidRDefault="00DF2F29">
        <w:pPr>
          <w:pStyle w:val="a5"/>
          <w:jc w:val="center"/>
          <w:rPr>
            <w:sz w:val="22"/>
            <w:szCs w:val="22"/>
          </w:rPr>
        </w:pPr>
        <w:r w:rsidRPr="00DF2F29">
          <w:rPr>
            <w:sz w:val="22"/>
            <w:szCs w:val="22"/>
          </w:rPr>
          <w:fldChar w:fldCharType="begin"/>
        </w:r>
        <w:r w:rsidRPr="00DF2F29">
          <w:rPr>
            <w:sz w:val="22"/>
            <w:szCs w:val="22"/>
          </w:rPr>
          <w:instrText>PAGE   \* MERGEFORMAT</w:instrText>
        </w:r>
        <w:r w:rsidRPr="00DF2F29">
          <w:rPr>
            <w:sz w:val="22"/>
            <w:szCs w:val="22"/>
          </w:rPr>
          <w:fldChar w:fldCharType="separate"/>
        </w:r>
        <w:r>
          <w:rPr>
            <w:noProof/>
            <w:sz w:val="22"/>
            <w:szCs w:val="22"/>
          </w:rPr>
          <w:t>2</w:t>
        </w:r>
        <w:r w:rsidRPr="00DF2F29">
          <w:rPr>
            <w:sz w:val="22"/>
            <w:szCs w:val="22"/>
          </w:rPr>
          <w:fldChar w:fldCharType="end"/>
        </w:r>
      </w:p>
    </w:sdtContent>
  </w:sdt>
  <w:p w:rsidR="00DF2F29" w:rsidRDefault="00DF2F2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D9E"/>
    <w:rsid w:val="00034165"/>
    <w:rsid w:val="00126D9E"/>
    <w:rsid w:val="00385D01"/>
    <w:rsid w:val="00574329"/>
    <w:rsid w:val="007F4036"/>
    <w:rsid w:val="00970F5A"/>
    <w:rsid w:val="00A20258"/>
    <w:rsid w:val="00A415A4"/>
    <w:rsid w:val="00A979A8"/>
    <w:rsid w:val="00B74B35"/>
    <w:rsid w:val="00DF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D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6D9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85D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5D0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F2F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F2F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F2F2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F2F2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D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6D9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85D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5D0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F2F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F2F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F2F2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F2F2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1695D36F00EE886FF1D53EA52038D1773C3622F4CAB20DF6CEF243F67F59E271DDF443409666DBAB9644353D4C8CAJ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F00C0-0B8C-4DA5-900A-374B69C24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    Статья 2</vt:lpstr>
      <vt:lpstr>    Настоящий Закон вступает в силу после его официального опубликования.</vt:lpstr>
      <vt:lpstr/>
      <vt:lpstr/>
      <vt:lpstr/>
    </vt:vector>
  </TitlesOfParts>
  <Company>Microsoft</Company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zaicev</dc:creator>
  <cp:lastModifiedBy>Жданов Андрей Владимирович</cp:lastModifiedBy>
  <cp:revision>6</cp:revision>
  <cp:lastPrinted>2019-04-22T10:56:00Z</cp:lastPrinted>
  <dcterms:created xsi:type="dcterms:W3CDTF">2019-04-15T08:02:00Z</dcterms:created>
  <dcterms:modified xsi:type="dcterms:W3CDTF">2019-04-22T11:04:00Z</dcterms:modified>
</cp:coreProperties>
</file>