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8F2" w:rsidRDefault="00DA28F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FC6965" w:rsidRDefault="00DA28F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507C2"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Председателю</w:t>
      </w:r>
    </w:p>
    <w:p w:rsidR="006507C2" w:rsidRPr="00FC6965" w:rsidRDefault="006507C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Законодательного собрания</w:t>
      </w:r>
    </w:p>
    <w:p w:rsidR="006507C2" w:rsidRPr="00FC6965" w:rsidRDefault="006507C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Ленинградской области</w:t>
      </w:r>
    </w:p>
    <w:p w:rsidR="006507C2" w:rsidRPr="00FC6965" w:rsidRDefault="006507C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</w:t>
      </w:r>
      <w:proofErr w:type="spellStart"/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Бебенину</w:t>
      </w:r>
      <w:proofErr w:type="spellEnd"/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С.М.</w:t>
      </w:r>
    </w:p>
    <w:p w:rsidR="006507C2" w:rsidRPr="00FC6965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7C2" w:rsidRPr="00FC6965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7C2" w:rsidRPr="00FC6965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7C2" w:rsidRPr="00FC6965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7C2" w:rsidRPr="00FC6965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Уважаемый Сергей Михайлович!</w:t>
      </w:r>
    </w:p>
    <w:p w:rsidR="006507C2" w:rsidRPr="00FC6965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7C2" w:rsidRPr="00FC6965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 соответствии со статьей 31 Устава Ленинградской области </w:t>
      </w:r>
      <w:proofErr w:type="spellStart"/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внсим</w:t>
      </w:r>
      <w:proofErr w:type="spellEnd"/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5 областного закона «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</w:t>
      </w:r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6507C2" w:rsidRPr="00FC6965" w:rsidRDefault="006507C2" w:rsidP="006507C2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7C2" w:rsidRPr="00FC6965" w:rsidRDefault="006507C2" w:rsidP="00650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Приложения:</w:t>
      </w:r>
    </w:p>
    <w:p w:rsidR="006507C2" w:rsidRPr="00FC6965" w:rsidRDefault="006507C2" w:rsidP="00650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     Проект областного закона </w:t>
      </w:r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внесении изменения в статью 5 областного закона «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 на 1 л.;</w:t>
      </w:r>
    </w:p>
    <w:p w:rsidR="006507C2" w:rsidRPr="00FC6965" w:rsidRDefault="006507C2" w:rsidP="00650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     Пояснительная записка к проекту областного закона </w:t>
      </w:r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внесении изменения в статью 5 областного закона «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  на 2 л.;</w:t>
      </w:r>
    </w:p>
    <w:p w:rsidR="006507C2" w:rsidRPr="00FC6965" w:rsidRDefault="006507C2" w:rsidP="00650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     Финансово-экономическое обоснование к проекту областного закона </w:t>
      </w:r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внесении изменения в статью 5 областного закона «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 на 1 л.;</w:t>
      </w:r>
    </w:p>
    <w:p w:rsidR="006507C2" w:rsidRPr="00FC6965" w:rsidRDefault="006507C2" w:rsidP="00650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      Предложения о разработке нормативных правовых актов, принятие которых необходимо для реализации областного закона </w:t>
      </w:r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внесении изменения в статью 5 областного закона «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защите населения и территорий Ленинградской области от чрезвычайных ситуаций природного и техногенного характера»  на 1 л.; </w:t>
      </w:r>
    </w:p>
    <w:p w:rsidR="006507C2" w:rsidRPr="00FC6965" w:rsidRDefault="006507C2" w:rsidP="00650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внесении изменения в статью 5 областного закона «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защите населения и территорий Ленинградской области от чрезвычайных ситуаций природного и техногенного характера»  на 1 л.; </w:t>
      </w:r>
    </w:p>
    <w:p w:rsidR="006507C2" w:rsidRPr="00FC6965" w:rsidRDefault="006507C2" w:rsidP="00650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Справка о состоянии законодательства в сфере правового регулирования областного закона </w:t>
      </w:r>
      <w:r w:rsidRPr="00FC69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внесении изменения в статью 5 областного закона «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защите населения и территорий Ленинградской области от чрезвычайных ситуаций природного и техногенного характера»  на 1 л. </w:t>
      </w:r>
    </w:p>
    <w:p w:rsidR="006507C2" w:rsidRPr="00FC6965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7C2" w:rsidRPr="00FC6965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Депутаты  Законодательного собрания</w:t>
      </w:r>
    </w:p>
    <w:p w:rsidR="006507C2" w:rsidRPr="00FC6965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                                                 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166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Ю.М. Голиков</w:t>
      </w:r>
    </w:p>
    <w:p w:rsidR="006507C2" w:rsidRPr="00FC6965" w:rsidRDefault="006507C2" w:rsidP="006507C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6507C2" w:rsidRPr="00FC6965" w:rsidRDefault="00116616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6507C2"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М.В. </w:t>
      </w:r>
      <w:proofErr w:type="spellStart"/>
      <w:r w:rsidR="006507C2"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Коломыцев</w:t>
      </w:r>
      <w:proofErr w:type="spellEnd"/>
    </w:p>
    <w:p w:rsidR="006507C2" w:rsidRPr="00FC6965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69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07C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</w:t>
      </w:r>
    </w:p>
    <w:p w:rsidR="006507C2" w:rsidRPr="006507C2" w:rsidRDefault="006507C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07C2">
        <w:rPr>
          <w:rFonts w:ascii="Times New Roman" w:eastAsia="Times New Roman" w:hAnsi="Times New Roman" w:cs="Times New Roman"/>
          <w:sz w:val="20"/>
          <w:szCs w:val="20"/>
          <w:lang w:eastAsia="ru-RU"/>
        </w:rPr>
        <w:t>вносят депутаты</w:t>
      </w:r>
    </w:p>
    <w:p w:rsidR="006507C2" w:rsidRPr="006507C2" w:rsidRDefault="006507C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07C2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Законодательного собрания</w:t>
      </w:r>
    </w:p>
    <w:p w:rsidR="006507C2" w:rsidRPr="006507C2" w:rsidRDefault="006507C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07C2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Ленинградской области</w:t>
      </w:r>
    </w:p>
    <w:p w:rsidR="006507C2" w:rsidRPr="006507C2" w:rsidRDefault="006507C2" w:rsidP="006507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07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Ю.М. Голиков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07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М.В. </w:t>
      </w:r>
      <w:proofErr w:type="spellStart"/>
      <w:r w:rsidRPr="006507C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Коломыцев</w:t>
      </w:r>
      <w:proofErr w:type="spellEnd"/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07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ЛЕНИНГРАДСКАЯ ОБЛАСТЬ 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СТАТЬЮ 5 ОБЛАСТНОГО ЗАКОНА 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ЗАЩИТЕ НАСЕЛЕНИЯ И ТЕРРИТОРИЙ ЛЕНИНГРАДСКОЙ ОБЛАСТИ ОТ ЧРЕЗВЫЧАЙНЫХ СИТУАЦИЙ ПРИРОДНОГО И ТЕХНОГЕННОГО ХАРАКТЕРА»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Ленинградской области  __________ 2019 года</w:t>
      </w: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6507C2" w:rsidRPr="006507C2" w:rsidRDefault="006507C2" w:rsidP="006507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статью 5 областного </w:t>
      </w:r>
      <w:hyperlink r:id="rId4" w:history="1">
        <w:proofErr w:type="gramStart"/>
        <w:r w:rsidRPr="006507C2">
          <w:rPr>
            <w:rFonts w:ascii="Times New Roman" w:eastAsia="Times New Roman" w:hAnsi="Times New Roman" w:cs="Times New Roman"/>
            <w:sz w:val="28"/>
            <w:lang w:eastAsia="ru-RU"/>
          </w:rPr>
          <w:t>закон</w:t>
        </w:r>
        <w:proofErr w:type="gramEnd"/>
      </w:hyperlink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13 ноября 2003 года № 93-оз «О защите населения и территорий Ленинградской области от чрезвычайных ситуаций природного и техногенного характера» (с последующими изменениями), изменение, дополнив часть 3 абзацем следующего содержания:</w:t>
      </w:r>
    </w:p>
    <w:p w:rsidR="006507C2" w:rsidRPr="006507C2" w:rsidRDefault="006507C2" w:rsidP="006507C2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«вправе утверждать программу организации возмещения ущерба, причиненного расположенным на территории Ленинградской области жилым помещениям граждан, с использованием механизма добровольного страхования в соответствии с Федеральным законом от 21 декабря 1994  года № 68-ФЗ «О защите населения и территорий от чрезвычайных ситуаций природного и техногенного характера».</w:t>
      </w:r>
    </w:p>
    <w:p w:rsidR="006507C2" w:rsidRPr="006507C2" w:rsidRDefault="006507C2" w:rsidP="006507C2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6507C2" w:rsidRPr="006507C2" w:rsidRDefault="006507C2" w:rsidP="006507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областной закон вступает в силу с 4 августа 2019 года.</w:t>
      </w: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 А.Дрозденко</w:t>
      </w:r>
    </w:p>
    <w:p w:rsidR="00FC6965" w:rsidRDefault="00FC6965" w:rsidP="006507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6965" w:rsidRDefault="00FC6965" w:rsidP="006507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Пояснительная записка </w:t>
      </w:r>
    </w:p>
    <w:p w:rsidR="006507C2" w:rsidRPr="006507C2" w:rsidRDefault="006507C2" w:rsidP="006507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проекту областного закона 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proofErr w:type="gram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 Федерального закона от 21 декабря 1994 года № 68-ФЗ «О защите населения и территорий от чрезвычайных ситуаций природного и техногенного характера» (далее - Федеральный закон № 68-ФЗ) правовое регулирование отношений в сфере защиты населения и территорий от чрезвычайных ситуаций основывается на общепризнанных принципах и нормах международного права и осуществляется указанным федеральным законом, принимаемыми в соответствии с ним федеральными</w:t>
      </w:r>
      <w:proofErr w:type="gramEnd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 в указанной сфере правового регулирования принят областной закон от 13 ноября 2003 года № 93-оз «О защите населения и территорий Ленинградской области от чрезвычайных ситуаций природного и техногенного характера».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3 августа 2018 года № 320-ФЗ «О внесении изменений в отдельные законодательные акты Российской Федерации», вступающим в силу с 4 августа 2019 года, внесены изменения в Федеральный закон № 68-ФЗ, устанавливающие полномочия органов государственной власти субъектов Российской Федерации при организации возмещения ущерба, причиненного жилым помещениям граждан в результате чрезвычайных ситуаций.</w:t>
      </w:r>
      <w:proofErr w:type="gramEnd"/>
    </w:p>
    <w:p w:rsidR="006507C2" w:rsidRPr="006507C2" w:rsidRDefault="006507C2" w:rsidP="006507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 целях организации возмещения ущерба, причиненного жилым домам, квартирам, иным видам жилых помещений, определенных Жилищным кодексом Российской Федерации (далее - жилые помещения), органы государственной власти субъектов Российской Федерации вправе разрабатывать, утверждать и реализовывать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 в соответствии с положениями Федерального закона № 68-ФЗ, Закона</w:t>
      </w:r>
      <w:proofErr w:type="gramEnd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27 ноября 1992 года № 4015-1 «Об организации страхового дела в Российской Федерации» и иных нормативных правовых актов.</w:t>
      </w:r>
    </w:p>
    <w:p w:rsidR="006507C2" w:rsidRPr="006507C2" w:rsidRDefault="006507C2" w:rsidP="006507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субъекты Российской Федерации уже предусмотрели такое право в своих законах о защите населения и территорий от чрезвычайных ситуаций природного и техногенного характера (например, Республика Коми, Вологодская область, Челябинская область, Чукотский автономный округ).</w:t>
      </w:r>
    </w:p>
    <w:p w:rsidR="006507C2" w:rsidRPr="006507C2" w:rsidRDefault="006507C2" w:rsidP="006507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областного закона </w:t>
      </w:r>
      <w:r w:rsidRPr="00650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защите населения и территорий Ленинградской области от </w:t>
      </w: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чрезвычайных ситуаций природного и техногенного характера» (далее – законопроект) разработан в целях установления в Ленинградской области нормативно-правовой базы для формирования института возмещения ущерба, причиненного жилым помещениям граждан в результате чрезвычайных ситуаций, с использованием механизма добровольного страхования.</w:t>
      </w:r>
      <w:proofErr w:type="gramEnd"/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1 законопроекта предлагается дополнить перечень полномочий Правительства Ленинградской области в сфере защиты населения и территорий от чрезвычайных ситуаций правом утверждения программы организации возмещения ущерба, причиненного расположенным на территории Ленинградской области жилым помещениям граждан, с использованием механизма добровольного страхования, в соответствии с Федеральным законом № 68-ФЗ.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разработки, реализации и оценки эффективности государственных программ Ленинградской области, утвержденным постановлением Правительства Ленинградской области от 7 марта 2013 года № 66, решение о разработке государственной программы Ленинградской области принимается Правительством Ленинградской области путем включения ее в перечень государственных программ. Непосредственно разработка и реализация государственной программы осуществляется ответственным исполнителем совместно с соисполнителями, которых определяет Правительство Ленинградской области. 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программы организации возмещения ущерба, причиненного расположенным на территории Ленинградской области жилым помещениям граждан, с использованием механизма добровольного страхования, может быть отнесена к компетенции Комитета правопорядка и безопасности Ленинградской области совместно с Комитетом по жилищно-коммунальному хозяйству Ленинградской области.</w:t>
      </w:r>
      <w:proofErr w:type="gramEnd"/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предусматривает самостоятельное принятие Правительством Ленинградской области решения о разработке указанной программы.</w:t>
      </w: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статье 2 законопроекта предлагается установить, что областной закон </w:t>
      </w:r>
      <w:r w:rsidRPr="00650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 вступает в силу с 4 августа 2019 года в соответствии с федеральным законодательством.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Ю.М. Голиков</w:t>
      </w:r>
    </w:p>
    <w:p w:rsidR="006507C2" w:rsidRPr="006507C2" w:rsidRDefault="006507C2" w:rsidP="006507C2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6507C2" w:rsidRPr="006507C2" w:rsidRDefault="006507C2" w:rsidP="006507C2">
      <w:pPr>
        <w:spacing w:after="0" w:line="240" w:lineRule="auto"/>
        <w:ind w:left="7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507C2" w:rsidRPr="006507C2" w:rsidRDefault="006507C2" w:rsidP="006507C2">
      <w:pPr>
        <w:spacing w:after="0" w:line="240" w:lineRule="auto"/>
        <w:ind w:left="7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М.В. </w:t>
      </w:r>
      <w:proofErr w:type="spell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 xml:space="preserve">    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Справка </w:t>
      </w:r>
    </w:p>
    <w:p w:rsidR="006507C2" w:rsidRPr="006507C2" w:rsidRDefault="006507C2" w:rsidP="006507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состоянии законодательства в сфере правового регулирования областного закона </w:t>
      </w: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1. Жилищный кодекс Российской Федерации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hyperlink r:id="rId5" w:history="1">
        <w:r w:rsidRPr="006507C2">
          <w:rPr>
            <w:rFonts w:ascii="Times New Roman" w:eastAsia="Times New Roman" w:hAnsi="Times New Roman" w:cs="Times New Roman"/>
            <w:sz w:val="28"/>
            <w:lang w:eastAsia="ru-RU"/>
          </w:rPr>
          <w:t>Закон</w:t>
        </w:r>
      </w:hyperlink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27 ноября 1992 года № 4015-1 «Об организации страхового дела в Российской Федерации»</w:t>
      </w: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4. Федеральный закон  от 21 декабря 1994 года № 68-ФЗ «О защите населения и территорий от чрезвычайных ситуаций природного и техногенного характера»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5. Федеральный закон от 3 августа 2018 года № 320-ФЗ «О внесении изменений в отдельные законодательные акты Российской Федерации»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Областной закон от 13 ноября 2003 года № 93-оз «О защите населения и территорий Ленинградской области от чрезвычайных ситуаций природного и техногенного характера»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Постановление Правительства Ленинградской области от 7 марта 2013 года № 66 «Об утверждении Порядка разработки, реализации и оценки эффективности государственных программ Ленинградской области» 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Постановление Правительства Ленинградской области от 30 июня 2014 года № 275 «Об утверждении Положения о Комитете правопорядка и безопасности Ленинградской области и признании </w:t>
      </w:r>
      <w:proofErr w:type="gram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постановлений Правительства Ленинградской области»</w:t>
      </w: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Ю.М. Голиков</w:t>
      </w:r>
    </w:p>
    <w:p w:rsidR="006507C2" w:rsidRPr="006507C2" w:rsidRDefault="006507C2" w:rsidP="006507C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М.В. </w:t>
      </w:r>
      <w:proofErr w:type="spell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областных законов</w:t>
      </w:r>
    </w:p>
    <w:p w:rsidR="006507C2" w:rsidRPr="006507C2" w:rsidRDefault="006507C2" w:rsidP="006507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650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 не потребует внесения изменений, отмены или дополнения нормативных правовых актов Ленинградской области.</w:t>
      </w: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Ю.М. Голиков</w:t>
      </w:r>
    </w:p>
    <w:p w:rsidR="006507C2" w:rsidRPr="006507C2" w:rsidRDefault="006507C2" w:rsidP="006507C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М.В. </w:t>
      </w:r>
      <w:proofErr w:type="spell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  <w:br w:type="page"/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Предложения</w:t>
      </w:r>
    </w:p>
    <w:p w:rsidR="006507C2" w:rsidRPr="006507C2" w:rsidRDefault="006507C2" w:rsidP="006507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областного закона </w:t>
      </w:r>
      <w:r w:rsidRPr="00650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 не потребуется разработка нормативных правовых актов Ленинградской области.</w:t>
      </w: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 Ленинградской области вправе самостоятельно принять решение о разработке нормативного правового акта, утверждающего программу организации возмещения ущерба, причиненного расположенным на территории Ленинградской области жилым помещениям граждан, с использованием механизма добровольного страхования.</w:t>
      </w: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Ю.М. Голиков</w:t>
      </w:r>
    </w:p>
    <w:p w:rsidR="006507C2" w:rsidRPr="006507C2" w:rsidRDefault="006507C2" w:rsidP="006507C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М.В. </w:t>
      </w:r>
      <w:proofErr w:type="spell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Финансово-экономическое обоснование </w:t>
      </w:r>
    </w:p>
    <w:p w:rsidR="006507C2" w:rsidRPr="006507C2" w:rsidRDefault="006507C2" w:rsidP="006507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областного закона </w:t>
      </w:r>
      <w:r w:rsidRPr="00650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</w:t>
      </w:r>
    </w:p>
    <w:p w:rsidR="006507C2" w:rsidRPr="006507C2" w:rsidRDefault="006507C2" w:rsidP="00650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650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изменения в статью 5 областного закона «</w:t>
      </w: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Ленинградской области от чрезвычайных ситуаций природного и техногенного характера» не потребует дополнительного расходования средств областного бюджета.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Ю.М. Голиков</w:t>
      </w:r>
    </w:p>
    <w:p w:rsidR="006507C2" w:rsidRPr="006507C2" w:rsidRDefault="006507C2" w:rsidP="006507C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М.В. </w:t>
      </w:r>
      <w:proofErr w:type="spellStart"/>
      <w:r w:rsidRPr="006507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</w:t>
      </w: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6507C2" w:rsidRPr="006507C2" w:rsidRDefault="006507C2" w:rsidP="0065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07C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6507C2" w:rsidRPr="006507C2" w:rsidRDefault="006507C2" w:rsidP="006507C2">
      <w:pPr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tabs>
          <w:tab w:val="left" w:pos="2880"/>
        </w:tabs>
        <w:spacing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07C2" w:rsidRPr="006507C2" w:rsidRDefault="006507C2" w:rsidP="006507C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7C2" w:rsidRPr="006507C2" w:rsidRDefault="006507C2" w:rsidP="00650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7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E7B37" w:rsidRDefault="00EE7B37"/>
    <w:sectPr w:rsidR="00EE7B37" w:rsidSect="00EE7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0"/>
  <w:doNotDisplayPageBoundaries/>
  <w:proofState w:spelling="clean" w:grammar="clean"/>
  <w:defaultTabStop w:val="708"/>
  <w:characterSpacingControl w:val="doNotCompress"/>
  <w:compat/>
  <w:rsids>
    <w:rsidRoot w:val="006507C2"/>
    <w:rsid w:val="00116616"/>
    <w:rsid w:val="002D4CDB"/>
    <w:rsid w:val="003326BC"/>
    <w:rsid w:val="006507C2"/>
    <w:rsid w:val="00807DA1"/>
    <w:rsid w:val="009924B7"/>
    <w:rsid w:val="00DA28F2"/>
    <w:rsid w:val="00E05E05"/>
    <w:rsid w:val="00EE7B37"/>
    <w:rsid w:val="00F965DC"/>
    <w:rsid w:val="00FC6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7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7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html:file://C:\Users\user\AppData\Local\Temp\tmpA2E3.mht!consultantplus://offline/ref=5AB846222771AA203B0A59F9A746A3A401C48F6FA831AC07DEB669CCA6C1E50CB14540DC33B9A485E3EE0DEDA6q0VEL" TargetMode="External"/><Relationship Id="rId4" Type="http://schemas.openxmlformats.org/officeDocument/2006/relationships/hyperlink" Target="mhtml:file://C:\Users\user\AppData\Local\Temp\tmp116.mht!consultantplus://offline/ref=EC61F4A27BCBF905B50254CD9FCFC7F892B2D9C278C6E26315EA063D84E410538CE6EDC14B70B22B4ADFCDBB14LFt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2442</Words>
  <Characters>13923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2019-03-28T07:54:00Z</cp:lastPrinted>
  <dcterms:created xsi:type="dcterms:W3CDTF">2019-03-28T07:53:00Z</dcterms:created>
  <dcterms:modified xsi:type="dcterms:W3CDTF">2019-04-05T11:46:00Z</dcterms:modified>
</cp:coreProperties>
</file>