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BB" w:rsidRPr="00856EDB" w:rsidRDefault="006139BB" w:rsidP="000560F7">
      <w:pPr>
        <w:pStyle w:val="ConsPlusNormal"/>
        <w:ind w:left="11057"/>
        <w:outlineLvl w:val="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</w:p>
    <w:p w:rsidR="006139BB" w:rsidRPr="00856EDB" w:rsidRDefault="006139BB" w:rsidP="000560F7">
      <w:pPr>
        <w:pStyle w:val="ConsPlusNormal"/>
        <w:ind w:left="11057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85E7B" w:rsidRDefault="00E85E7B" w:rsidP="000560F7">
      <w:pPr>
        <w:tabs>
          <w:tab w:val="left" w:pos="636"/>
        </w:tabs>
        <w:spacing w:after="0" w:line="240" w:lineRule="auto"/>
        <w:ind w:left="1105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3F16C2">
        <w:rPr>
          <w:rFonts w:ascii="Times New Roman" w:hAnsi="Times New Roman"/>
          <w:sz w:val="24"/>
          <w:szCs w:val="24"/>
          <w:lang w:eastAsia="ru-RU"/>
        </w:rPr>
        <w:t xml:space="preserve">20 </w:t>
      </w:r>
      <w:r>
        <w:rPr>
          <w:rFonts w:ascii="Times New Roman" w:hAnsi="Times New Roman"/>
          <w:sz w:val="24"/>
          <w:szCs w:val="24"/>
          <w:lang w:eastAsia="ru-RU"/>
        </w:rPr>
        <w:t>декабря 2018 года №</w:t>
      </w:r>
      <w:r w:rsidR="003F16C2">
        <w:rPr>
          <w:rFonts w:ascii="Times New Roman" w:hAnsi="Times New Roman"/>
          <w:sz w:val="24"/>
          <w:szCs w:val="24"/>
          <w:lang w:eastAsia="ru-RU"/>
        </w:rPr>
        <w:t xml:space="preserve"> 130-оз</w:t>
      </w:r>
    </w:p>
    <w:p w:rsidR="003B1C7C" w:rsidRDefault="006139BB" w:rsidP="000560F7">
      <w:pPr>
        <w:pStyle w:val="ConsPlusNormal"/>
        <w:ind w:left="11057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D24EC4" w:rsidRPr="00856EDB">
        <w:rPr>
          <w:rFonts w:ascii="Times New Roman" w:hAnsi="Times New Roman" w:cs="Times New Roman"/>
          <w:sz w:val="24"/>
          <w:szCs w:val="24"/>
        </w:rPr>
        <w:t>2</w:t>
      </w:r>
      <w:r w:rsidR="00441317" w:rsidRPr="00856EDB">
        <w:rPr>
          <w:rFonts w:ascii="Times New Roman" w:hAnsi="Times New Roman" w:cs="Times New Roman"/>
          <w:sz w:val="24"/>
          <w:szCs w:val="24"/>
        </w:rPr>
        <w:t>1</w:t>
      </w:r>
      <w:r w:rsidRPr="00856EDB">
        <w:rPr>
          <w:rFonts w:ascii="Times New Roman" w:hAnsi="Times New Roman" w:cs="Times New Roman"/>
          <w:sz w:val="24"/>
          <w:szCs w:val="24"/>
        </w:rPr>
        <w:t>)</w:t>
      </w:r>
    </w:p>
    <w:p w:rsidR="000560F7" w:rsidRPr="00856EDB" w:rsidRDefault="000560F7" w:rsidP="000560F7">
      <w:pPr>
        <w:pStyle w:val="ConsPlusNormal"/>
        <w:ind w:left="11057"/>
        <w:rPr>
          <w:rFonts w:ascii="Times New Roman" w:hAnsi="Times New Roman" w:cs="Times New Roman"/>
          <w:sz w:val="24"/>
          <w:szCs w:val="24"/>
        </w:rPr>
      </w:pPr>
      <w:proofErr w:type="gramStart"/>
      <w:r w:rsidRPr="000560F7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856EDB" w:rsidRPr="00856EDB" w:rsidRDefault="00856EDB" w:rsidP="00EF3DA5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856EDB" w:rsidRPr="0054154D" w:rsidRDefault="00856EDB" w:rsidP="00DE0ED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56EDB" w:rsidRDefault="00856EDB" w:rsidP="00DE0ED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4154D" w:rsidRPr="0054154D" w:rsidRDefault="0054154D" w:rsidP="00DE0ED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0ED8" w:rsidRPr="003B1C7C" w:rsidRDefault="00DE0ED8" w:rsidP="00DE0ED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B1C7C">
        <w:rPr>
          <w:rFonts w:ascii="Times New Roman" w:hAnsi="Times New Roman" w:cs="Times New Roman"/>
          <w:sz w:val="26"/>
          <w:szCs w:val="26"/>
        </w:rPr>
        <w:t>ПРОГРАММА</w:t>
      </w:r>
    </w:p>
    <w:p w:rsidR="003628E2" w:rsidRPr="00E50CB6" w:rsidRDefault="003628E2" w:rsidP="003628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</w:p>
    <w:p w:rsidR="00DE0ED8" w:rsidRDefault="003628E2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sz w:val="26"/>
          <w:szCs w:val="26"/>
        </w:rPr>
        <w:t>на 201</w:t>
      </w:r>
      <w:r w:rsidR="007412B6" w:rsidRPr="00E50CB6">
        <w:rPr>
          <w:rFonts w:ascii="Times New Roman" w:hAnsi="Times New Roman" w:cs="Times New Roman"/>
          <w:sz w:val="26"/>
          <w:szCs w:val="26"/>
        </w:rPr>
        <w:t>9</w:t>
      </w:r>
      <w:r w:rsidRPr="00E50CB6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E50CB6">
        <w:rPr>
          <w:rFonts w:ascii="Times New Roman" w:hAnsi="Times New Roman" w:cs="Times New Roman"/>
          <w:sz w:val="26"/>
          <w:szCs w:val="26"/>
        </w:rPr>
        <w:t>20</w:t>
      </w:r>
      <w:r w:rsidRPr="00E50CB6">
        <w:rPr>
          <w:rFonts w:ascii="Times New Roman" w:hAnsi="Times New Roman" w:cs="Times New Roman"/>
          <w:sz w:val="26"/>
          <w:szCs w:val="26"/>
        </w:rPr>
        <w:t xml:space="preserve"> и 202</w:t>
      </w:r>
      <w:r w:rsidR="007412B6" w:rsidRPr="00E50CB6">
        <w:rPr>
          <w:rFonts w:ascii="Times New Roman" w:hAnsi="Times New Roman" w:cs="Times New Roman"/>
          <w:sz w:val="26"/>
          <w:szCs w:val="26"/>
        </w:rPr>
        <w:t>1</w:t>
      </w:r>
      <w:r w:rsidRPr="00E50CB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856EDB" w:rsidRPr="00E50CB6" w:rsidRDefault="00856EDB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F3DA5" w:rsidRPr="00EF3DA5" w:rsidRDefault="00DE0ED8" w:rsidP="00EF3DA5">
      <w:pPr>
        <w:pStyle w:val="ConsPlusNormal"/>
        <w:numPr>
          <w:ilvl w:val="1"/>
          <w:numId w:val="1"/>
        </w:num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b/>
          <w:sz w:val="26"/>
          <w:szCs w:val="26"/>
        </w:rPr>
        <w:t>Перечень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 подлежащих предоставлению государственных</w:t>
      </w:r>
      <w:r w:rsidR="00F21A65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гарантий </w:t>
      </w:r>
      <w:r w:rsidR="006D451E" w:rsidRPr="00EF3DA5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  <w:r w:rsidR="00452982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>на</w:t>
      </w:r>
      <w:r w:rsidR="007412B6" w:rsidRPr="00EF3DA5">
        <w:rPr>
          <w:rFonts w:ascii="Times New Roman" w:hAnsi="Times New Roman" w:cs="Times New Roman"/>
          <w:b/>
          <w:sz w:val="26"/>
          <w:szCs w:val="26"/>
        </w:rPr>
        <w:t xml:space="preserve"> 2019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856EDB" w:rsidRDefault="00856EDB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DE0ED8" w:rsidRPr="00A64CC2" w:rsidRDefault="009F779C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4808" w:type="dxa"/>
        <w:jc w:val="center"/>
        <w:tblInd w:w="-1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42"/>
        <w:gridCol w:w="1920"/>
        <w:gridCol w:w="1417"/>
        <w:gridCol w:w="3893"/>
      </w:tblGrid>
      <w:tr w:rsidR="00C56E42" w:rsidRPr="00A64CC2" w:rsidTr="0054154D">
        <w:trPr>
          <w:trHeight w:val="20"/>
          <w:jc w:val="center"/>
        </w:trPr>
        <w:tc>
          <w:tcPr>
            <w:tcW w:w="616" w:type="dxa"/>
          </w:tcPr>
          <w:p w:rsidR="00C56E42" w:rsidRPr="00EF17DE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</w:t>
            </w:r>
            <w:r w:rsidR="00C56E42" w:rsidRPr="00EF17DE">
              <w:rPr>
                <w:rFonts w:ascii="Times New Roman" w:hAnsi="Times New Roman"/>
                <w:b/>
                <w:lang w:eastAsia="ru-RU"/>
              </w:rPr>
              <w:t xml:space="preserve"> </w:t>
            </w:r>
            <w:proofErr w:type="gramStart"/>
            <w:r w:rsidR="00C56E42" w:rsidRPr="00EF17DE">
              <w:rPr>
                <w:rFonts w:ascii="Times New Roman" w:hAnsi="Times New Roman"/>
                <w:b/>
                <w:lang w:eastAsia="ru-RU"/>
              </w:rPr>
              <w:t>п</w:t>
            </w:r>
            <w:proofErr w:type="gramEnd"/>
            <w:r w:rsidR="00C56E42" w:rsidRPr="00EF17DE">
              <w:rPr>
                <w:rFonts w:ascii="Times New Roman" w:hAnsi="Times New Roman"/>
                <w:b/>
                <w:lang w:eastAsia="ru-RU"/>
              </w:rPr>
              <w:t>/п</w:t>
            </w:r>
          </w:p>
        </w:tc>
        <w:tc>
          <w:tcPr>
            <w:tcW w:w="3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042" w:type="dxa"/>
          </w:tcPr>
          <w:p w:rsidR="00B66845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</w:p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893" w:type="dxa"/>
          </w:tcPr>
          <w:p w:rsidR="00BF6BE1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</w:p>
          <w:p w:rsidR="00C56E42" w:rsidRPr="00EF17DE" w:rsidRDefault="00C56E42" w:rsidP="00BF6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</w:tbl>
    <w:p w:rsidR="00035E75" w:rsidRPr="00E86691" w:rsidRDefault="00035E75" w:rsidP="008A74AD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4805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39"/>
        <w:gridCol w:w="1923"/>
        <w:gridCol w:w="1417"/>
        <w:gridCol w:w="3890"/>
      </w:tblGrid>
      <w:tr w:rsidR="00C56E42" w:rsidRPr="00A64CC2" w:rsidTr="0054154D">
        <w:trPr>
          <w:trHeight w:val="20"/>
          <w:tblHeader/>
          <w:jc w:val="center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90" w:type="dxa"/>
            <w:tcBorders>
              <w:bottom w:val="single" w:sz="4" w:space="0" w:color="auto"/>
            </w:tcBorders>
          </w:tcPr>
          <w:p w:rsidR="00C56E42" w:rsidRPr="00A64CC2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2E1D52" w:rsidRPr="00A64CC2" w:rsidTr="002B21E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Default="002E1D52" w:rsidP="00460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</w:t>
            </w:r>
            <w:r w:rsidRPr="00460B0C">
              <w:rPr>
                <w:rFonts w:ascii="Times New Roman" w:hAnsi="Times New Roman"/>
                <w:lang w:eastAsia="ru-RU"/>
              </w:rPr>
              <w:t>беспечение обязательств по заимствованиям, осуществляемых в кредитных организациях для завершения строительства жилых комплексов</w:t>
            </w:r>
            <w:r>
              <w:rPr>
                <w:rFonts w:ascii="Times New Roman" w:hAnsi="Times New Roman"/>
                <w:lang w:eastAsia="ru-RU"/>
              </w:rPr>
              <w:t xml:space="preserve"> находящихся на территории Ленинградской области</w:t>
            </w:r>
          </w:p>
          <w:p w:rsidR="002E1D52" w:rsidRPr="00A64CC2" w:rsidRDefault="002E1D52" w:rsidP="00460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D52" w:rsidRDefault="002E1D52" w:rsidP="00F21A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Ю</w:t>
            </w:r>
            <w:r w:rsidRPr="00A64CC2">
              <w:rPr>
                <w:rFonts w:ascii="Times New Roman" w:hAnsi="Times New Roman"/>
                <w:lang w:eastAsia="ru-RU"/>
              </w:rPr>
              <w:t xml:space="preserve">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в интересах Ленинградской области, отобранны</w:t>
            </w:r>
            <w:r>
              <w:rPr>
                <w:rFonts w:ascii="Times New Roman" w:hAnsi="Times New Roman"/>
                <w:lang w:eastAsia="ru-RU"/>
              </w:rPr>
              <w:t>е</w:t>
            </w:r>
            <w:r w:rsidRPr="00A64CC2">
              <w:rPr>
                <w:rFonts w:ascii="Times New Roman" w:hAnsi="Times New Roman"/>
                <w:lang w:eastAsia="ru-RU"/>
              </w:rPr>
              <w:t xml:space="preserve"> в </w:t>
            </w:r>
            <w:r>
              <w:rPr>
                <w:rFonts w:ascii="Times New Roman" w:hAnsi="Times New Roman"/>
                <w:lang w:eastAsia="ru-RU"/>
              </w:rPr>
              <w:t>соответствии с порядком, утвержденны</w:t>
            </w:r>
            <w:r w:rsidRPr="00A64CC2">
              <w:rPr>
                <w:rFonts w:ascii="Times New Roman" w:hAnsi="Times New Roman"/>
                <w:lang w:eastAsia="ru-RU"/>
              </w:rPr>
              <w:t xml:space="preserve">м областным законом </w:t>
            </w:r>
            <w:r>
              <w:rPr>
                <w:rFonts w:ascii="Times New Roman" w:hAnsi="Times New Roman"/>
                <w:lang w:eastAsia="ru-RU"/>
              </w:rPr>
              <w:t xml:space="preserve">об областном бюджете </w:t>
            </w:r>
            <w:r w:rsidRPr="00A64CC2">
              <w:rPr>
                <w:rFonts w:ascii="Times New Roman" w:hAnsi="Times New Roman"/>
                <w:lang w:eastAsia="ru-RU"/>
              </w:rPr>
              <w:t>Ленинградской области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Default="002E1D5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Да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D52" w:rsidRDefault="002E1D5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1.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</w:p>
          <w:p w:rsidR="002E1D52" w:rsidRPr="00A64CC2" w:rsidRDefault="002E1D5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не обеспечивает исполнение обязательств по уплате процентов, комиссий, неустоек (штрафов, пеней).</w:t>
            </w:r>
          </w:p>
          <w:p w:rsidR="002E1D52" w:rsidRDefault="002E1D5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 xml:space="preserve">2. Государственная гарантия </w:t>
            </w:r>
            <w:r>
              <w:rPr>
                <w:rFonts w:ascii="Times New Roman" w:hAnsi="Times New Roman"/>
                <w:lang w:eastAsia="ru-RU"/>
              </w:rPr>
              <w:t xml:space="preserve">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t xml:space="preserve">предоставляется на условиях субсидиарной </w:t>
            </w:r>
            <w:r>
              <w:rPr>
                <w:rFonts w:ascii="Times New Roman" w:hAnsi="Times New Roman"/>
                <w:lang w:eastAsia="ru-RU"/>
              </w:rPr>
              <w:t>о</w:t>
            </w:r>
            <w:r w:rsidRPr="00A64CC2">
              <w:rPr>
                <w:rFonts w:ascii="Times New Roman" w:hAnsi="Times New Roman"/>
                <w:lang w:eastAsia="ru-RU"/>
              </w:rPr>
              <w:t>тветственности.</w:t>
            </w:r>
          </w:p>
          <w:p w:rsidR="002E1D52" w:rsidRDefault="002E1D52" w:rsidP="00035E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 Государственная гарантия Ленинградской области предоставляется при условии удовлетворительного финансового состояния принципала.</w:t>
            </w:r>
          </w:p>
          <w:p w:rsidR="002E1D52" w:rsidRDefault="002E1D52" w:rsidP="008D4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 xml:space="preserve">4. </w:t>
            </w:r>
            <w:r w:rsidRPr="002C2A88">
              <w:rPr>
                <w:rFonts w:ascii="Times New Roman" w:hAnsi="Times New Roman"/>
                <w:lang w:eastAsia="ru-RU"/>
              </w:rPr>
              <w:t xml:space="preserve">Государственная гарантия Ленинградской области </w:t>
            </w:r>
            <w:r>
              <w:rPr>
                <w:rFonts w:ascii="Times New Roman" w:hAnsi="Times New Roman"/>
                <w:lang w:eastAsia="ru-RU"/>
              </w:rPr>
              <w:t xml:space="preserve">предоставляется </w:t>
            </w:r>
            <w:r w:rsidRPr="002C2A88">
              <w:rPr>
                <w:rFonts w:ascii="Times New Roman" w:hAnsi="Times New Roman"/>
                <w:lang w:eastAsia="ru-RU"/>
              </w:rPr>
              <w:t xml:space="preserve">при </w:t>
            </w:r>
            <w:r>
              <w:rPr>
                <w:rFonts w:ascii="Times New Roman" w:hAnsi="Times New Roman"/>
                <w:lang w:eastAsia="ru-RU"/>
              </w:rPr>
              <w:t xml:space="preserve">наличии положительной экспертизы </w:t>
            </w:r>
          </w:p>
          <w:p w:rsidR="002E1D52" w:rsidRDefault="002E1D52" w:rsidP="008D4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социально-экономической </w:t>
            </w:r>
          </w:p>
          <w:p w:rsidR="002E1D52" w:rsidRPr="00A64CC2" w:rsidRDefault="002E1D52" w:rsidP="008D4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значимости и эффективности предлагаемого  инвестиционного проекта</w:t>
            </w:r>
          </w:p>
        </w:tc>
      </w:tr>
      <w:tr w:rsidR="002E1D52" w:rsidRPr="00A64CC2" w:rsidTr="002B21E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460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F21A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привлекаемым юридическими лицами, зарегистрированны</w:t>
            </w:r>
            <w:r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Росс</w:t>
            </w:r>
            <w:r>
              <w:rPr>
                <w:rFonts w:ascii="Times New Roman" w:hAnsi="Times New Roman"/>
                <w:lang w:eastAsia="ru-RU"/>
              </w:rPr>
              <w:t xml:space="preserve">ийской </w:t>
            </w:r>
            <w:r>
              <w:rPr>
                <w:rFonts w:ascii="Times New Roman" w:hAnsi="Times New Roman"/>
                <w:lang w:eastAsia="ru-RU"/>
              </w:rPr>
              <w:br/>
              <w:t>Федерации, осуществляющими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 xml:space="preserve">на территории Ленинградской области </w:t>
            </w:r>
            <w:r w:rsidRPr="00A64CC2">
              <w:rPr>
                <w:rFonts w:ascii="Times New Roman" w:hAnsi="Times New Roman"/>
                <w:lang w:eastAsia="ru-RU"/>
              </w:rPr>
              <w:lastRenderedPageBreak/>
              <w:t>или в интересах Ленинградской области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Pr="00A64CC2">
              <w:rPr>
                <w:rFonts w:ascii="Times New Roman" w:hAnsi="Times New Roman"/>
                <w:lang w:eastAsia="ru-RU"/>
              </w:rPr>
              <w:t xml:space="preserve"> на осуществление инвестиционных проектов, </w:t>
            </w:r>
            <w:r w:rsidRPr="00A64CC2">
              <w:rPr>
                <w:rFonts w:ascii="Times New Roman" w:hAnsi="Times New Roman"/>
              </w:rPr>
              <w:t>отобранны</w:t>
            </w:r>
            <w:r>
              <w:rPr>
                <w:rFonts w:ascii="Times New Roman" w:hAnsi="Times New Roman"/>
              </w:rPr>
              <w:t>ми</w:t>
            </w:r>
            <w:r w:rsidRPr="00A64CC2">
              <w:rPr>
                <w:rFonts w:ascii="Times New Roman" w:hAnsi="Times New Roman"/>
              </w:rPr>
              <w:t xml:space="preserve"> </w:t>
            </w:r>
            <w:r w:rsidRPr="00A64CC2">
              <w:rPr>
                <w:rFonts w:ascii="Times New Roman" w:hAnsi="Times New Roman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lang w:eastAsia="ru-RU"/>
              </w:rPr>
              <w:t xml:space="preserve">соответствии с </w:t>
            </w:r>
            <w:r w:rsidRPr="00A64CC2">
              <w:rPr>
                <w:rFonts w:ascii="Times New Roman" w:hAnsi="Times New Roman"/>
                <w:lang w:eastAsia="ru-RU"/>
              </w:rPr>
              <w:t>порядк</w:t>
            </w:r>
            <w:r>
              <w:rPr>
                <w:rFonts w:ascii="Times New Roman" w:hAnsi="Times New Roman"/>
                <w:lang w:eastAsia="ru-RU"/>
              </w:rPr>
              <w:t>ом</w:t>
            </w:r>
            <w:r w:rsidRPr="00A64CC2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утвержденным областным законом об областном бюджете Ленинградской области</w:t>
            </w:r>
          </w:p>
        </w:tc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F21A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FE0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Да</w:t>
            </w:r>
          </w:p>
        </w:tc>
        <w:tc>
          <w:tcPr>
            <w:tcW w:w="3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8D4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C56E42" w:rsidRPr="009F779C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9F779C">
              <w:rPr>
                <w:rFonts w:ascii="Times New Roman" w:hAnsi="Times New Roman"/>
                <w:b/>
                <w:lang w:eastAsia="ru-RU"/>
              </w:rPr>
              <w:lastRenderedPageBreak/>
              <w:t>Итого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FE00E3" w:rsidP="00FE0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1 3</w:t>
            </w:r>
            <w:r w:rsidR="00EF3DA5" w:rsidRPr="00EF3DA5">
              <w:rPr>
                <w:rFonts w:ascii="Times New Roman" w:hAnsi="Times New Roman"/>
                <w:b/>
                <w:lang w:eastAsia="ru-RU"/>
              </w:rPr>
              <w:t>00</w:t>
            </w:r>
            <w:r w:rsidR="00EF3DA5">
              <w:rPr>
                <w:rFonts w:ascii="Times New Roman" w:hAnsi="Times New Roman"/>
                <w:b/>
                <w:lang w:val="en-US" w:eastAsia="ru-RU"/>
              </w:rPr>
              <w:t> </w:t>
            </w:r>
            <w:r w:rsidR="00460B0C">
              <w:rPr>
                <w:rFonts w:ascii="Times New Roman" w:hAnsi="Times New Roman"/>
                <w:b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A64CC2" w:rsidRPr="00E94CBC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14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C2" w:rsidRPr="00E94CBC" w:rsidRDefault="00A64CC2" w:rsidP="00894A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E94CBC">
              <w:rPr>
                <w:rFonts w:ascii="Times New Roman" w:hAnsi="Times New Roman"/>
                <w:b/>
                <w:lang w:eastAsia="ru-RU"/>
              </w:rPr>
              <w:t>Общий объем бюджетных ассигнований, предусмотренных на исполнение государственных гарантий Ленинградской области по возможным гарантийным случаям, в 201</w:t>
            </w:r>
            <w:r w:rsidR="00894A2B" w:rsidRPr="00894A2B">
              <w:rPr>
                <w:rFonts w:ascii="Times New Roman" w:hAnsi="Times New Roman"/>
                <w:b/>
                <w:lang w:eastAsia="ru-RU"/>
              </w:rPr>
              <w:t>9</w:t>
            </w:r>
            <w:r w:rsidRPr="00E94CBC">
              <w:rPr>
                <w:rFonts w:ascii="Times New Roman" w:hAnsi="Times New Roman"/>
                <w:b/>
                <w:lang w:eastAsia="ru-RU"/>
              </w:rPr>
              <w:t xml:space="preserve"> году</w:t>
            </w:r>
          </w:p>
        </w:tc>
      </w:tr>
      <w:tr w:rsidR="00FD2C52" w:rsidRPr="00A64CC2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64CC2">
              <w:rPr>
                <w:rFonts w:ascii="Times New Roman" w:hAnsi="Times New Roman"/>
                <w:lang w:eastAsia="ru-RU"/>
              </w:rPr>
              <w:t>За счет источников финансирования дефицита областного бюджета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122503" w:rsidP="009855F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202</w:t>
            </w:r>
            <w:r w:rsidR="000A1446">
              <w:rPr>
                <w:rFonts w:ascii="Times New Roman" w:eastAsiaTheme="minorHAnsi" w:hAnsi="Times New Roman" w:cs="Times New Roman"/>
                <w:szCs w:val="22"/>
              </w:rPr>
              <w:t> </w:t>
            </w:r>
            <w:r w:rsidR="009855F1">
              <w:rPr>
                <w:rFonts w:ascii="Times New Roman" w:eastAsiaTheme="minorHAnsi" w:hAnsi="Times New Roman" w:cs="Times New Roman"/>
                <w:szCs w:val="22"/>
              </w:rPr>
              <w:t>130</w:t>
            </w:r>
          </w:p>
        </w:tc>
      </w:tr>
      <w:tr w:rsidR="00FD2C52" w:rsidRPr="00A64CC2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F8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64CC2">
              <w:rPr>
                <w:rFonts w:ascii="Times New Roman" w:hAnsi="Times New Roman"/>
                <w:lang w:eastAsia="ru-RU"/>
              </w:rPr>
              <w:t>За счет расходов областного бюджета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0A1446" w:rsidP="000A144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153 970</w:t>
            </w:r>
          </w:p>
        </w:tc>
      </w:tr>
    </w:tbl>
    <w:p w:rsidR="00E50CB6" w:rsidRPr="00BF6BE1" w:rsidRDefault="00E50CB6" w:rsidP="00E50CB6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:rsidR="00EF17DE" w:rsidRPr="000A7BB6" w:rsidRDefault="00254671" w:rsidP="00E50CB6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0A7BB6">
        <w:rPr>
          <w:rFonts w:ascii="Times New Roman" w:eastAsiaTheme="minorHAnsi" w:hAnsi="Times New Roman"/>
          <w:b/>
          <w:sz w:val="26"/>
          <w:szCs w:val="26"/>
        </w:rPr>
        <w:t xml:space="preserve">1.2. </w:t>
      </w:r>
      <w:r w:rsidR="00B258DA" w:rsidRPr="000A7BB6">
        <w:rPr>
          <w:rFonts w:ascii="Times New Roman" w:eastAsiaTheme="minorHAnsi" w:hAnsi="Times New Roman"/>
          <w:b/>
          <w:sz w:val="26"/>
          <w:szCs w:val="26"/>
        </w:rPr>
        <w:t>Перечень подлежащих предоста</w:t>
      </w:r>
      <w:r w:rsidR="00EF17DE" w:rsidRPr="000A7BB6">
        <w:rPr>
          <w:rFonts w:ascii="Times New Roman" w:eastAsiaTheme="minorHAnsi" w:hAnsi="Times New Roman"/>
          <w:b/>
          <w:sz w:val="26"/>
          <w:szCs w:val="26"/>
        </w:rPr>
        <w:t>влению государственных гарантий</w:t>
      </w:r>
    </w:p>
    <w:p w:rsidR="00EF17DE" w:rsidRDefault="00B258DA" w:rsidP="00E50CB6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0A7BB6">
        <w:rPr>
          <w:rFonts w:ascii="Times New Roman" w:eastAsiaTheme="minorHAnsi" w:hAnsi="Times New Roman"/>
          <w:b/>
          <w:sz w:val="26"/>
          <w:szCs w:val="26"/>
        </w:rPr>
        <w:t xml:space="preserve">Ленинградской области </w:t>
      </w:r>
      <w:r w:rsidR="00C415F1" w:rsidRPr="000A7BB6">
        <w:rPr>
          <w:rFonts w:ascii="Times New Roman" w:eastAsiaTheme="minorHAnsi" w:hAnsi="Times New Roman"/>
          <w:b/>
          <w:sz w:val="26"/>
          <w:szCs w:val="26"/>
        </w:rPr>
        <w:t>на</w:t>
      </w:r>
      <w:r w:rsidRPr="000A7BB6">
        <w:rPr>
          <w:rFonts w:ascii="Times New Roman" w:eastAsiaTheme="minorHAnsi" w:hAnsi="Times New Roman"/>
          <w:b/>
          <w:sz w:val="26"/>
          <w:szCs w:val="26"/>
        </w:rPr>
        <w:t xml:space="preserve"> планов</w:t>
      </w:r>
      <w:r w:rsidR="00C415F1" w:rsidRPr="000A7BB6">
        <w:rPr>
          <w:rFonts w:ascii="Times New Roman" w:eastAsiaTheme="minorHAnsi" w:hAnsi="Times New Roman"/>
          <w:b/>
          <w:sz w:val="26"/>
          <w:szCs w:val="26"/>
        </w:rPr>
        <w:t>ый период</w:t>
      </w:r>
      <w:r w:rsidRPr="000A7BB6">
        <w:rPr>
          <w:rFonts w:ascii="Times New Roman" w:eastAsiaTheme="minorHAnsi" w:hAnsi="Times New Roman"/>
          <w:b/>
          <w:sz w:val="26"/>
          <w:szCs w:val="26"/>
        </w:rPr>
        <w:t xml:space="preserve"> 20</w:t>
      </w:r>
      <w:r w:rsidR="007412B6">
        <w:rPr>
          <w:rFonts w:ascii="Times New Roman" w:eastAsiaTheme="minorHAnsi" w:hAnsi="Times New Roman"/>
          <w:b/>
          <w:sz w:val="26"/>
          <w:szCs w:val="26"/>
        </w:rPr>
        <w:t>20</w:t>
      </w:r>
      <w:r w:rsidRPr="000A7BB6">
        <w:rPr>
          <w:rFonts w:ascii="Times New Roman" w:eastAsiaTheme="minorHAnsi" w:hAnsi="Times New Roman"/>
          <w:b/>
          <w:sz w:val="26"/>
          <w:szCs w:val="26"/>
        </w:rPr>
        <w:t xml:space="preserve"> и 20</w:t>
      </w:r>
      <w:r w:rsidR="004D2120" w:rsidRPr="000A7BB6">
        <w:rPr>
          <w:rFonts w:ascii="Times New Roman" w:eastAsiaTheme="minorHAnsi" w:hAnsi="Times New Roman"/>
          <w:b/>
          <w:sz w:val="26"/>
          <w:szCs w:val="26"/>
        </w:rPr>
        <w:t>2</w:t>
      </w:r>
      <w:r w:rsidR="007412B6">
        <w:rPr>
          <w:rFonts w:ascii="Times New Roman" w:eastAsiaTheme="minorHAnsi" w:hAnsi="Times New Roman"/>
          <w:b/>
          <w:sz w:val="26"/>
          <w:szCs w:val="26"/>
        </w:rPr>
        <w:t>1</w:t>
      </w:r>
      <w:r w:rsidRPr="000A7BB6">
        <w:rPr>
          <w:rFonts w:ascii="Times New Roman" w:eastAsiaTheme="minorHAnsi" w:hAnsi="Times New Roman"/>
          <w:b/>
          <w:sz w:val="26"/>
          <w:szCs w:val="26"/>
        </w:rPr>
        <w:t xml:space="preserve"> годов</w:t>
      </w:r>
    </w:p>
    <w:p w:rsidR="001C4227" w:rsidRPr="000A7BB6" w:rsidRDefault="001C4227" w:rsidP="00E50CB6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:rsidR="00C8424D" w:rsidRPr="00A64CC2" w:rsidRDefault="00C8424D" w:rsidP="00C8424D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779"/>
        <w:gridCol w:w="2976"/>
        <w:gridCol w:w="1276"/>
        <w:gridCol w:w="1276"/>
        <w:gridCol w:w="1417"/>
        <w:gridCol w:w="3402"/>
      </w:tblGrid>
      <w:tr w:rsidR="00C56E42" w:rsidRPr="00132543" w:rsidTr="00132543">
        <w:tc>
          <w:tcPr>
            <w:tcW w:w="616" w:type="dxa"/>
            <w:vMerge w:val="restart"/>
          </w:tcPr>
          <w:p w:rsidR="00C56E42" w:rsidRPr="00132543" w:rsidRDefault="00EF17DE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№</w:t>
            </w:r>
            <w:r w:rsidR="00C56E42" w:rsidRPr="00132543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gramStart"/>
            <w:r w:rsidR="00C56E42" w:rsidRPr="00132543">
              <w:rPr>
                <w:rFonts w:ascii="Times New Roman" w:hAnsi="Times New Roman" w:cs="Times New Roman"/>
                <w:b/>
                <w:szCs w:val="22"/>
              </w:rPr>
              <w:t>п</w:t>
            </w:r>
            <w:proofErr w:type="gramEnd"/>
            <w:r w:rsidR="00C56E42" w:rsidRPr="00132543">
              <w:rPr>
                <w:rFonts w:ascii="Times New Roman" w:hAnsi="Times New Roman" w:cs="Times New Roman"/>
                <w:b/>
                <w:szCs w:val="22"/>
              </w:rPr>
              <w:t>/п</w:t>
            </w:r>
          </w:p>
        </w:tc>
        <w:tc>
          <w:tcPr>
            <w:tcW w:w="3779" w:type="dxa"/>
            <w:vMerge w:val="restart"/>
          </w:tcPr>
          <w:p w:rsidR="000A7BB6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Цель</w:t>
            </w:r>
            <w:r w:rsidR="000A7BB6" w:rsidRPr="00132543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гарантирования</w:t>
            </w:r>
          </w:p>
        </w:tc>
        <w:tc>
          <w:tcPr>
            <w:tcW w:w="2976" w:type="dxa"/>
            <w:vMerge w:val="restart"/>
          </w:tcPr>
          <w:p w:rsidR="000A7BB6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 xml:space="preserve">Наименование </w:t>
            </w:r>
          </w:p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принципала</w:t>
            </w:r>
          </w:p>
        </w:tc>
        <w:tc>
          <w:tcPr>
            <w:tcW w:w="2552" w:type="dxa"/>
            <w:gridSpan w:val="2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Общий объем предоставляемых гарантий</w:t>
            </w:r>
          </w:p>
        </w:tc>
        <w:tc>
          <w:tcPr>
            <w:tcW w:w="1417" w:type="dxa"/>
            <w:vMerge w:val="restart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Наличие права регрессного требования</w:t>
            </w:r>
          </w:p>
        </w:tc>
        <w:tc>
          <w:tcPr>
            <w:tcW w:w="3402" w:type="dxa"/>
            <w:vMerge w:val="restart"/>
          </w:tcPr>
          <w:p w:rsidR="00BF6BE1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 xml:space="preserve">Иные условия </w:t>
            </w:r>
          </w:p>
          <w:p w:rsidR="00C56E42" w:rsidRPr="00132543" w:rsidRDefault="00C56E42" w:rsidP="00BF6B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предоставления и исполнения государственных гарантий Ленинградской области</w:t>
            </w:r>
          </w:p>
        </w:tc>
      </w:tr>
      <w:tr w:rsidR="00C56E42" w:rsidRPr="00132543" w:rsidTr="00132543">
        <w:tc>
          <w:tcPr>
            <w:tcW w:w="616" w:type="dxa"/>
            <w:vMerge/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779" w:type="dxa"/>
            <w:vMerge/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976" w:type="dxa"/>
            <w:vMerge/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56E42" w:rsidRPr="00132543" w:rsidRDefault="00C56E42" w:rsidP="007412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20</w:t>
            </w:r>
            <w:r w:rsidR="007412B6">
              <w:rPr>
                <w:rFonts w:ascii="Times New Roman" w:hAnsi="Times New Roman" w:cs="Times New Roman"/>
                <w:b/>
                <w:szCs w:val="22"/>
              </w:rPr>
              <w:t>20</w:t>
            </w:r>
            <w:r w:rsidRPr="0013254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C56E42" w:rsidRPr="00132543" w:rsidRDefault="00C56E42" w:rsidP="007412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32543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7412B6">
              <w:rPr>
                <w:rFonts w:ascii="Times New Roman" w:hAnsi="Times New Roman" w:cs="Times New Roman"/>
                <w:b/>
                <w:szCs w:val="22"/>
              </w:rPr>
              <w:t>1</w:t>
            </w:r>
            <w:r w:rsidRPr="0013254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417" w:type="dxa"/>
            <w:vMerge/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vMerge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132543" w:rsidRPr="00132543" w:rsidRDefault="00132543" w:rsidP="00132543">
      <w:pPr>
        <w:spacing w:after="0" w:line="14" w:lineRule="exact"/>
        <w:rPr>
          <w:rFonts w:ascii="Times New Roman" w:hAnsi="Times New Roman"/>
        </w:rPr>
      </w:pP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779"/>
        <w:gridCol w:w="2976"/>
        <w:gridCol w:w="1276"/>
        <w:gridCol w:w="425"/>
        <w:gridCol w:w="851"/>
        <w:gridCol w:w="1417"/>
        <w:gridCol w:w="851"/>
        <w:gridCol w:w="2551"/>
      </w:tblGrid>
      <w:tr w:rsidR="00C56E42" w:rsidRPr="00132543" w:rsidTr="00132543">
        <w:trPr>
          <w:trHeight w:val="197"/>
          <w:tblHeader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779" w:type="dxa"/>
            <w:tcBorders>
              <w:bottom w:val="single" w:sz="4" w:space="0" w:color="auto"/>
            </w:tcBorders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C56E42" w:rsidRPr="00132543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132543" w:rsidRDefault="00C56E42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C56E42" w:rsidRPr="00132543" w:rsidRDefault="001E6C5F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C56E42" w:rsidRPr="00132543" w:rsidTr="00F06EE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132543" w:rsidRDefault="00C56E42" w:rsidP="00EF17D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43" w:rsidRPr="00132543" w:rsidRDefault="00C56E42" w:rsidP="001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2543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</w:t>
            </w:r>
            <w:r w:rsidR="00152A1F" w:rsidRPr="00132543">
              <w:rPr>
                <w:rFonts w:ascii="Times New Roman" w:hAnsi="Times New Roman"/>
                <w:lang w:eastAsia="ru-RU"/>
              </w:rPr>
              <w:t>ым</w:t>
            </w:r>
            <w:r w:rsidRPr="00132543">
              <w:rPr>
                <w:rFonts w:ascii="Times New Roman" w:hAnsi="Times New Roman"/>
                <w:lang w:eastAsia="ru-RU"/>
              </w:rPr>
              <w:t xml:space="preserve"> юридическими лицами, зарегистрированными </w:t>
            </w:r>
          </w:p>
          <w:p w:rsidR="00132543" w:rsidRPr="00132543" w:rsidRDefault="00C56E42" w:rsidP="001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2543">
              <w:rPr>
                <w:rFonts w:ascii="Times New Roman" w:hAnsi="Times New Roman"/>
                <w:lang w:eastAsia="ru-RU"/>
              </w:rPr>
              <w:t xml:space="preserve">на территории Российской Федерации, </w:t>
            </w:r>
            <w:proofErr w:type="gramStart"/>
            <w:r w:rsidRPr="00132543">
              <w:rPr>
                <w:rFonts w:ascii="Times New Roman" w:hAnsi="Times New Roman"/>
                <w:lang w:eastAsia="ru-RU"/>
              </w:rPr>
              <w:t>осуществляющи</w:t>
            </w:r>
            <w:r w:rsidR="001E6C5F" w:rsidRPr="00132543">
              <w:rPr>
                <w:rFonts w:ascii="Times New Roman" w:hAnsi="Times New Roman"/>
                <w:lang w:eastAsia="ru-RU"/>
              </w:rPr>
              <w:t>ми</w:t>
            </w:r>
            <w:proofErr w:type="gramEnd"/>
            <w:r w:rsidRPr="00132543">
              <w:rPr>
                <w:rFonts w:ascii="Times New Roman" w:hAnsi="Times New Roman"/>
                <w:lang w:eastAsia="ru-RU"/>
              </w:rPr>
              <w:t xml:space="preserve"> предпринимательскую деятельность на территории Ленинградской области или в интересах Ленинградской области</w:t>
            </w:r>
            <w:r w:rsidR="00EB7016">
              <w:rPr>
                <w:rFonts w:ascii="Times New Roman" w:hAnsi="Times New Roman"/>
                <w:lang w:eastAsia="ru-RU"/>
              </w:rPr>
              <w:t>,</w:t>
            </w:r>
            <w:r w:rsidR="001E6C5F" w:rsidRPr="00132543">
              <w:rPr>
                <w:rFonts w:ascii="Times New Roman" w:hAnsi="Times New Roman"/>
                <w:lang w:eastAsia="ru-RU"/>
              </w:rPr>
              <w:t xml:space="preserve"> на осуществление инвестиционных проектов</w:t>
            </w:r>
            <w:r w:rsidRPr="00132543">
              <w:rPr>
                <w:rFonts w:ascii="Times New Roman" w:hAnsi="Times New Roman"/>
                <w:lang w:eastAsia="ru-RU"/>
              </w:rPr>
              <w:t xml:space="preserve">, </w:t>
            </w:r>
            <w:r w:rsidRPr="00132543">
              <w:rPr>
                <w:rFonts w:ascii="Times New Roman" w:hAnsi="Times New Roman"/>
                <w:lang w:eastAsia="ru-RU"/>
              </w:rPr>
              <w:lastRenderedPageBreak/>
              <w:t xml:space="preserve">отобранными в соответствии </w:t>
            </w:r>
          </w:p>
          <w:p w:rsidR="00C56E42" w:rsidRPr="00132543" w:rsidRDefault="00C56E42" w:rsidP="00EB70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2543">
              <w:rPr>
                <w:rFonts w:ascii="Times New Roman" w:hAnsi="Times New Roman"/>
                <w:lang w:eastAsia="ru-RU"/>
              </w:rPr>
              <w:t xml:space="preserve">с порядком, </w:t>
            </w:r>
            <w:r w:rsidR="00EB7016">
              <w:rPr>
                <w:rFonts w:ascii="Times New Roman" w:hAnsi="Times New Roman"/>
                <w:lang w:eastAsia="ru-RU"/>
              </w:rPr>
              <w:t>утвержденным</w:t>
            </w:r>
            <w:r w:rsidRPr="00132543">
              <w:rPr>
                <w:rFonts w:ascii="Times New Roman" w:hAnsi="Times New Roman"/>
                <w:lang w:eastAsia="ru-RU"/>
              </w:rPr>
              <w:t xml:space="preserve"> </w:t>
            </w:r>
            <w:r w:rsidR="00152A1F" w:rsidRPr="00132543">
              <w:rPr>
                <w:rFonts w:ascii="Times New Roman" w:hAnsi="Times New Roman"/>
                <w:lang w:eastAsia="ru-RU"/>
              </w:rPr>
              <w:t xml:space="preserve">областным </w:t>
            </w:r>
            <w:r w:rsidRPr="00132543">
              <w:rPr>
                <w:rFonts w:ascii="Times New Roman" w:hAnsi="Times New Roman"/>
                <w:lang w:eastAsia="ru-RU"/>
              </w:rPr>
              <w:t xml:space="preserve">законом об областном бюджете </w:t>
            </w:r>
            <w:r w:rsidR="00152A1F" w:rsidRPr="00132543">
              <w:rPr>
                <w:rFonts w:ascii="Times New Roman" w:hAnsi="Times New Roman"/>
                <w:lang w:eastAsia="ru-RU"/>
              </w:rPr>
              <w:t>Ленинградской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43" w:rsidRPr="00132543" w:rsidRDefault="00C56E42" w:rsidP="00132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lastRenderedPageBreak/>
              <w:t xml:space="preserve">Юридические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</w:p>
          <w:p w:rsidR="00C56E42" w:rsidRPr="00132543" w:rsidRDefault="00C56E42" w:rsidP="00132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в интересах Ленинградской области, отобранны</w:t>
            </w:r>
            <w:r w:rsidR="001E6C5F" w:rsidRPr="00132543">
              <w:rPr>
                <w:rFonts w:ascii="Times New Roman" w:hAnsi="Times New Roman" w:cs="Times New Roman"/>
                <w:szCs w:val="22"/>
              </w:rPr>
              <w:t>е</w:t>
            </w:r>
            <w:r w:rsidRPr="00132543">
              <w:rPr>
                <w:rFonts w:ascii="Times New Roman" w:hAnsi="Times New Roman" w:cs="Times New Roman"/>
                <w:szCs w:val="22"/>
              </w:rPr>
              <w:t xml:space="preserve"> в </w:t>
            </w:r>
            <w:r w:rsidR="00EB7016">
              <w:rPr>
                <w:rFonts w:ascii="Times New Roman" w:hAnsi="Times New Roman" w:cs="Times New Roman"/>
                <w:szCs w:val="22"/>
              </w:rPr>
              <w:t xml:space="preserve">соответствии с порядком, </w:t>
            </w:r>
            <w:r w:rsidR="00EB7016">
              <w:rPr>
                <w:rFonts w:ascii="Times New Roman" w:hAnsi="Times New Roman" w:cs="Times New Roman"/>
                <w:szCs w:val="22"/>
              </w:rPr>
              <w:lastRenderedPageBreak/>
              <w:t>утвержденны</w:t>
            </w:r>
            <w:r w:rsidRPr="00132543">
              <w:rPr>
                <w:rFonts w:ascii="Times New Roman" w:hAnsi="Times New Roman" w:cs="Times New Roman"/>
                <w:szCs w:val="22"/>
              </w:rPr>
              <w:t xml:space="preserve">м областным законом </w:t>
            </w:r>
            <w:r w:rsidR="00EB7016">
              <w:rPr>
                <w:rFonts w:ascii="Times New Roman" w:hAnsi="Times New Roman" w:cs="Times New Roman"/>
                <w:szCs w:val="22"/>
              </w:rPr>
              <w:t xml:space="preserve">об областном бюджете </w:t>
            </w:r>
            <w:r w:rsidRPr="00132543">
              <w:rPr>
                <w:rFonts w:ascii="Times New Roman" w:hAnsi="Times New Roman" w:cs="Times New Roman"/>
                <w:szCs w:val="22"/>
              </w:rPr>
              <w:t>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132543" w:rsidRDefault="00460B0C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500 000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132543" w:rsidRDefault="007412B6" w:rsidP="007412B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  <w:r w:rsidR="00460B0C">
              <w:rPr>
                <w:rFonts w:ascii="Times New Roman" w:hAnsi="Times New Roman" w:cs="Times New Roman"/>
                <w:szCs w:val="22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132543" w:rsidRDefault="00460B0C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43" w:rsidRPr="00132543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 xml:space="preserve">1. Государственная гарантия Ленинградской области </w:t>
            </w:r>
          </w:p>
          <w:p w:rsidR="00C56E42" w:rsidRPr="00132543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не обеспечивает исполнение обязательств по уплате процентов, комиссий, неустоек (штрафов, пеней).</w:t>
            </w:r>
          </w:p>
          <w:p w:rsidR="00C56E42" w:rsidRPr="00132543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>2. Государственная гарантия Ленинградской области предоставляется на условиях субсидиарной ответственности.</w:t>
            </w:r>
          </w:p>
          <w:p w:rsidR="00C56E42" w:rsidRPr="00132543" w:rsidRDefault="00C56E42" w:rsidP="00C56E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lastRenderedPageBreak/>
              <w:t>3. Государственная гарантия Ленинградской области предоставляется при условии удовлетворительного финансового состояния принципала.</w:t>
            </w:r>
          </w:p>
          <w:p w:rsidR="0047106F" w:rsidRPr="00132543" w:rsidRDefault="00C56E42" w:rsidP="009F77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 xml:space="preserve">4. Государственная гарантия Ленинградской области </w:t>
            </w:r>
            <w:r w:rsidR="00152A1F" w:rsidRPr="00132543">
              <w:rPr>
                <w:rFonts w:ascii="Times New Roman" w:hAnsi="Times New Roman" w:cs="Times New Roman"/>
                <w:szCs w:val="22"/>
              </w:rPr>
              <w:t xml:space="preserve">предоставляется </w:t>
            </w:r>
            <w:r w:rsidRPr="00132543">
              <w:rPr>
                <w:rFonts w:ascii="Times New Roman" w:hAnsi="Times New Roman" w:cs="Times New Roman"/>
                <w:szCs w:val="22"/>
              </w:rPr>
              <w:t>при наличии положительной экспертизы социально-экономической значимости и эффективности предлагаемого  инвестиционного проекта</w:t>
            </w:r>
          </w:p>
        </w:tc>
      </w:tr>
      <w:tr w:rsidR="00C56E42" w:rsidRPr="00F06EE2" w:rsidTr="00F06EE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F06EE2" w:rsidRDefault="00C56E42" w:rsidP="00122503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F06EE2">
              <w:rPr>
                <w:rFonts w:ascii="Times New Roman" w:hAnsi="Times New Roman" w:cs="Times New Roman"/>
                <w:b/>
                <w:szCs w:val="22"/>
              </w:rPr>
              <w:lastRenderedPageBreak/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F06EE2" w:rsidRDefault="00460B0C" w:rsidP="00460B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500 000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F06EE2" w:rsidRDefault="00460B0C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F06EE2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F06EE2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9B1D9D" w:rsidRPr="00EB7016" w:rsidTr="00F06EE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DA5" w:rsidRPr="00EB7016" w:rsidRDefault="009B1D9D" w:rsidP="00EF3DA5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Cs w:val="22"/>
              </w:rPr>
            </w:pPr>
            <w:r w:rsidRPr="00EB7016">
              <w:rPr>
                <w:rFonts w:ascii="Times New Roman" w:eastAsiaTheme="minorHAnsi" w:hAnsi="Times New Roman" w:cs="Times New Roman"/>
                <w:b/>
                <w:szCs w:val="22"/>
              </w:rPr>
              <w:t>Общий объем бюджетных ассигнований, предусмотренных на исполнение государственных гарантий Ленинградской области по возможным гарантийным случаям, в плановом периоде 20</w:t>
            </w:r>
            <w:r w:rsidR="00894A2B" w:rsidRPr="00894A2B">
              <w:rPr>
                <w:rFonts w:ascii="Times New Roman" w:eastAsiaTheme="minorHAnsi" w:hAnsi="Times New Roman" w:cs="Times New Roman"/>
                <w:b/>
                <w:szCs w:val="22"/>
              </w:rPr>
              <w:t>20</w:t>
            </w:r>
            <w:r w:rsidRPr="00EB7016">
              <w:rPr>
                <w:rFonts w:ascii="Times New Roman" w:eastAsiaTheme="minorHAnsi" w:hAnsi="Times New Roman" w:cs="Times New Roman"/>
                <w:b/>
                <w:szCs w:val="22"/>
              </w:rPr>
              <w:t xml:space="preserve"> и 20</w:t>
            </w:r>
            <w:r w:rsidR="00A64CC2" w:rsidRPr="00EB7016">
              <w:rPr>
                <w:rFonts w:ascii="Times New Roman" w:eastAsiaTheme="minorHAnsi" w:hAnsi="Times New Roman" w:cs="Times New Roman"/>
                <w:b/>
                <w:szCs w:val="22"/>
              </w:rPr>
              <w:t>2</w:t>
            </w:r>
            <w:r w:rsidR="00894A2B" w:rsidRPr="00894A2B">
              <w:rPr>
                <w:rFonts w:ascii="Times New Roman" w:eastAsiaTheme="minorHAnsi" w:hAnsi="Times New Roman" w:cs="Times New Roman"/>
                <w:b/>
                <w:szCs w:val="22"/>
              </w:rPr>
              <w:t>1</w:t>
            </w:r>
            <w:r w:rsidRPr="00EB7016">
              <w:rPr>
                <w:rFonts w:ascii="Times New Roman" w:eastAsiaTheme="minorHAnsi" w:hAnsi="Times New Roman" w:cs="Times New Roman"/>
                <w:b/>
                <w:szCs w:val="22"/>
              </w:rPr>
              <w:t xml:space="preserve"> годов</w:t>
            </w:r>
          </w:p>
        </w:tc>
      </w:tr>
      <w:tr w:rsidR="00FD2C52" w:rsidRPr="00A64CC2" w:rsidTr="00F06EE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83678D">
            <w:pPr>
              <w:pStyle w:val="ConsPlusNormal"/>
              <w:rPr>
                <w:rFonts w:ascii="Times New Roman" w:eastAsiaTheme="minorHAnsi" w:hAnsi="Times New Roman" w:cs="Times New Roman"/>
                <w:szCs w:val="22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894A2B" w:rsidP="00894A2B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20</w:t>
            </w:r>
            <w:r>
              <w:rPr>
                <w:rFonts w:ascii="Times New Roman" w:eastAsiaTheme="minorHAnsi" w:hAnsi="Times New Roman" w:cs="Times New Roman"/>
                <w:szCs w:val="22"/>
                <w:lang w:val="en-US"/>
              </w:rPr>
              <w:t>20</w:t>
            </w:r>
            <w:r w:rsidR="00FD2C52">
              <w:rPr>
                <w:rFonts w:ascii="Times New Roman" w:eastAsiaTheme="minorHAnsi" w:hAnsi="Times New Roman" w:cs="Times New Roman"/>
                <w:szCs w:val="22"/>
              </w:rPr>
              <w:t xml:space="preserve">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894A2B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202</w:t>
            </w:r>
            <w:r w:rsidR="00894A2B">
              <w:rPr>
                <w:rFonts w:ascii="Times New Roman" w:eastAsiaTheme="minorHAnsi" w:hAnsi="Times New Roman" w:cs="Times New Roman"/>
                <w:szCs w:val="22"/>
                <w:lang w:val="en-US"/>
              </w:rPr>
              <w:t>1</w:t>
            </w:r>
            <w:r>
              <w:rPr>
                <w:rFonts w:ascii="Times New Roman" w:eastAsiaTheme="minorHAnsi" w:hAnsi="Times New Roman" w:cs="Times New Roman"/>
                <w:szCs w:val="22"/>
              </w:rPr>
              <w:t xml:space="preserve"> год</w:t>
            </w:r>
          </w:p>
        </w:tc>
      </w:tr>
      <w:tr w:rsidR="00FD2C52" w:rsidRPr="00A64CC2" w:rsidTr="00F06EE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FD2C52" w:rsidP="0083678D">
            <w:pPr>
              <w:pStyle w:val="ConsPlusNormal"/>
              <w:rPr>
                <w:rFonts w:ascii="Times New Roman" w:eastAsiaTheme="minorHAnsi" w:hAnsi="Times New Roman" w:cs="Times New Roman"/>
                <w:szCs w:val="22"/>
              </w:rPr>
            </w:pPr>
            <w:r w:rsidRPr="00A64CC2">
              <w:rPr>
                <w:rFonts w:ascii="Times New Roman" w:hAnsi="Times New Roman" w:cs="Times New Roman"/>
                <w:szCs w:val="22"/>
              </w:rPr>
              <w:t>За счет источников финансирования дефицита областного бюджета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D0236C" w:rsidP="0012250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119</w:t>
            </w:r>
            <w:r w:rsidR="000A1446">
              <w:rPr>
                <w:rFonts w:ascii="Times New Roman" w:eastAsiaTheme="minorHAnsi" w:hAnsi="Times New Roman" w:cs="Times New Roman"/>
                <w:szCs w:val="22"/>
              </w:rPr>
              <w:t> </w:t>
            </w:r>
            <w:r>
              <w:rPr>
                <w:rFonts w:ascii="Times New Roman" w:eastAsiaTheme="minorHAnsi" w:hAnsi="Times New Roman" w:cs="Times New Roman"/>
                <w:szCs w:val="22"/>
              </w:rPr>
              <w:t>701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52" w:rsidRPr="00A64CC2" w:rsidRDefault="00D0236C" w:rsidP="0012250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 w:cs="Times New Roman"/>
                <w:szCs w:val="22"/>
              </w:rPr>
              <w:t>76</w:t>
            </w:r>
            <w:r w:rsidR="000A1446">
              <w:rPr>
                <w:rFonts w:ascii="Times New Roman" w:eastAsiaTheme="minorHAnsi" w:hAnsi="Times New Roman" w:cs="Times New Roman"/>
                <w:szCs w:val="22"/>
              </w:rPr>
              <w:t> </w:t>
            </w:r>
            <w:r>
              <w:rPr>
                <w:rFonts w:ascii="Times New Roman" w:eastAsiaTheme="minorHAnsi" w:hAnsi="Times New Roman" w:cs="Times New Roman"/>
                <w:szCs w:val="22"/>
              </w:rPr>
              <w:t>000</w:t>
            </w:r>
          </w:p>
        </w:tc>
      </w:tr>
    </w:tbl>
    <w:p w:rsidR="00122503" w:rsidRPr="0083678D" w:rsidRDefault="00122503" w:rsidP="00E50CB6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sectPr w:rsidR="00122503" w:rsidRPr="0083678D" w:rsidSect="000560F7">
      <w:headerReference w:type="default" r:id="rId9"/>
      <w:pgSz w:w="16838" w:h="11905" w:orient="landscape"/>
      <w:pgMar w:top="1134" w:right="1134" w:bottom="1134" w:left="1134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65E" w:rsidRDefault="00F3665E" w:rsidP="00EF17DE">
      <w:pPr>
        <w:spacing w:after="0" w:line="240" w:lineRule="auto"/>
      </w:pPr>
      <w:r>
        <w:separator/>
      </w:r>
    </w:p>
  </w:endnote>
  <w:endnote w:type="continuationSeparator" w:id="0">
    <w:p w:rsidR="00F3665E" w:rsidRDefault="00F3665E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65E" w:rsidRDefault="00F3665E" w:rsidP="00EF17DE">
      <w:pPr>
        <w:spacing w:after="0" w:line="240" w:lineRule="auto"/>
      </w:pPr>
      <w:r>
        <w:separator/>
      </w:r>
    </w:p>
  </w:footnote>
  <w:footnote w:type="continuationSeparator" w:id="0">
    <w:p w:rsidR="00F3665E" w:rsidRDefault="00F3665E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8D41DD" w:rsidRDefault="008D41DD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0560F7">
          <w:rPr>
            <w:rFonts w:ascii="Times New Roman" w:hAnsi="Times New Roman"/>
            <w:noProof/>
            <w:sz w:val="24"/>
            <w:szCs w:val="24"/>
          </w:rPr>
          <w:t>3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8D41DD" w:rsidRPr="008A74AD" w:rsidRDefault="00F3665E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C12"/>
    <w:rsid w:val="000440E3"/>
    <w:rsid w:val="000560F7"/>
    <w:rsid w:val="000A1446"/>
    <w:rsid w:val="000A7BB6"/>
    <w:rsid w:val="00122503"/>
    <w:rsid w:val="00132543"/>
    <w:rsid w:val="00152A1F"/>
    <w:rsid w:val="001541B4"/>
    <w:rsid w:val="001567C0"/>
    <w:rsid w:val="001603EA"/>
    <w:rsid w:val="001C4227"/>
    <w:rsid w:val="001C53D4"/>
    <w:rsid w:val="001D47E6"/>
    <w:rsid w:val="001E6C5F"/>
    <w:rsid w:val="00254671"/>
    <w:rsid w:val="00285BAC"/>
    <w:rsid w:val="002C2A88"/>
    <w:rsid w:val="002C3926"/>
    <w:rsid w:val="002E1D52"/>
    <w:rsid w:val="00341DEE"/>
    <w:rsid w:val="003628E2"/>
    <w:rsid w:val="003B1C7C"/>
    <w:rsid w:val="003F16C2"/>
    <w:rsid w:val="00400292"/>
    <w:rsid w:val="004233ED"/>
    <w:rsid w:val="00441317"/>
    <w:rsid w:val="00452982"/>
    <w:rsid w:val="00460B0C"/>
    <w:rsid w:val="0047106F"/>
    <w:rsid w:val="004D2120"/>
    <w:rsid w:val="00527E47"/>
    <w:rsid w:val="00532885"/>
    <w:rsid w:val="0054154D"/>
    <w:rsid w:val="006139BB"/>
    <w:rsid w:val="00616AB2"/>
    <w:rsid w:val="006D451E"/>
    <w:rsid w:val="006E6AB5"/>
    <w:rsid w:val="007412B6"/>
    <w:rsid w:val="007421FB"/>
    <w:rsid w:val="00745EDA"/>
    <w:rsid w:val="0076128E"/>
    <w:rsid w:val="00811A16"/>
    <w:rsid w:val="0083551B"/>
    <w:rsid w:val="0083678D"/>
    <w:rsid w:val="00847E6B"/>
    <w:rsid w:val="00856EDB"/>
    <w:rsid w:val="00894A2B"/>
    <w:rsid w:val="008A74AD"/>
    <w:rsid w:val="008D41DD"/>
    <w:rsid w:val="008F6524"/>
    <w:rsid w:val="009072A6"/>
    <w:rsid w:val="009855F1"/>
    <w:rsid w:val="009B1D9D"/>
    <w:rsid w:val="009F779C"/>
    <w:rsid w:val="00A41C89"/>
    <w:rsid w:val="00A64CC2"/>
    <w:rsid w:val="00A837FC"/>
    <w:rsid w:val="00AB595B"/>
    <w:rsid w:val="00AD1E32"/>
    <w:rsid w:val="00AE19E0"/>
    <w:rsid w:val="00B258DA"/>
    <w:rsid w:val="00B40D99"/>
    <w:rsid w:val="00B53C67"/>
    <w:rsid w:val="00B66845"/>
    <w:rsid w:val="00B83260"/>
    <w:rsid w:val="00BF6BE1"/>
    <w:rsid w:val="00C24C18"/>
    <w:rsid w:val="00C415F1"/>
    <w:rsid w:val="00C56E42"/>
    <w:rsid w:val="00C744AC"/>
    <w:rsid w:val="00C8424D"/>
    <w:rsid w:val="00CE7241"/>
    <w:rsid w:val="00D0236C"/>
    <w:rsid w:val="00D24EC4"/>
    <w:rsid w:val="00D41406"/>
    <w:rsid w:val="00D45040"/>
    <w:rsid w:val="00D56301"/>
    <w:rsid w:val="00DE0ED8"/>
    <w:rsid w:val="00DE61CB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6EE2"/>
    <w:rsid w:val="00F21A65"/>
    <w:rsid w:val="00F3665E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E7A60F69-B120-4300-A954-6235F76C2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2019-02-15T07:28:00Z</cp:lastPrinted>
  <dcterms:created xsi:type="dcterms:W3CDTF">2019-02-15T07:35:00Z</dcterms:created>
  <dcterms:modified xsi:type="dcterms:W3CDTF">2019-02-21T12:20:00Z</dcterms:modified>
</cp:coreProperties>
</file>