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15" w:rsidRPr="009D0865" w:rsidRDefault="00AC1215" w:rsidP="00AC1215">
      <w:pPr>
        <w:ind w:left="5670" w:hanging="142"/>
        <w:rPr>
          <w:rFonts w:eastAsia="Calibri" w:cs="Times New Roman"/>
          <w:szCs w:val="28"/>
        </w:rPr>
      </w:pPr>
      <w:r w:rsidRPr="009D0865">
        <w:rPr>
          <w:rFonts w:eastAsia="Calibri" w:cs="Times New Roman"/>
          <w:szCs w:val="28"/>
        </w:rPr>
        <w:t xml:space="preserve">Таблица 32 </w:t>
      </w:r>
    </w:p>
    <w:p w:rsidR="00AC1215" w:rsidRPr="009D0865" w:rsidRDefault="00AC1215" w:rsidP="00AC1215">
      <w:pPr>
        <w:ind w:left="5670" w:hanging="142"/>
        <w:rPr>
          <w:rFonts w:eastAsia="Calibri" w:cs="Times New Roman"/>
          <w:szCs w:val="28"/>
        </w:rPr>
      </w:pPr>
      <w:r w:rsidRPr="009D0865">
        <w:rPr>
          <w:rFonts w:eastAsia="Calibri" w:cs="Times New Roman"/>
          <w:szCs w:val="28"/>
        </w:rPr>
        <w:t>приложения 15</w:t>
      </w:r>
    </w:p>
    <w:p w:rsidR="00AC1215" w:rsidRPr="009D0865" w:rsidRDefault="00AC1215" w:rsidP="00AC1215">
      <w:pPr>
        <w:ind w:left="5670" w:hanging="142"/>
        <w:rPr>
          <w:rFonts w:eastAsia="Calibri" w:cs="Times New Roman"/>
          <w:szCs w:val="28"/>
        </w:rPr>
      </w:pPr>
      <w:r w:rsidRPr="009D0865">
        <w:rPr>
          <w:rFonts w:eastAsia="Calibri" w:cs="Times New Roman"/>
          <w:szCs w:val="28"/>
        </w:rPr>
        <w:t>к областному закону</w:t>
      </w:r>
    </w:p>
    <w:p w:rsidR="00AC1215" w:rsidRPr="009D0865" w:rsidRDefault="00AC1215" w:rsidP="00AC1215">
      <w:pPr>
        <w:ind w:left="5670" w:hanging="142"/>
        <w:rPr>
          <w:rFonts w:eastAsia="Calibri" w:cs="Times New Roman"/>
          <w:szCs w:val="28"/>
        </w:rPr>
      </w:pPr>
      <w:r w:rsidRPr="009D0865">
        <w:rPr>
          <w:rFonts w:eastAsia="Calibri" w:cs="Times New Roman"/>
          <w:szCs w:val="28"/>
        </w:rPr>
        <w:t>от  20 декабря 2018 года № 130-оз</w:t>
      </w:r>
    </w:p>
    <w:p w:rsidR="00AC1215" w:rsidRPr="009D0865" w:rsidRDefault="00AC1215" w:rsidP="00AC1215">
      <w:pPr>
        <w:ind w:left="5670" w:hanging="142"/>
        <w:rPr>
          <w:rFonts w:eastAsia="Calibri" w:cs="Times New Roman"/>
          <w:szCs w:val="28"/>
        </w:rPr>
      </w:pPr>
      <w:proofErr w:type="gramStart"/>
      <w:r w:rsidRPr="009D0865">
        <w:rPr>
          <w:rFonts w:eastAsia="Calibri" w:cs="Times New Roman"/>
          <w:szCs w:val="28"/>
        </w:rPr>
        <w:t>(в редакции областного закона</w:t>
      </w:r>
      <w:proofErr w:type="gramEnd"/>
    </w:p>
    <w:p w:rsidR="00B456BE" w:rsidRDefault="00B456BE" w:rsidP="00176C52">
      <w:pPr>
        <w:tabs>
          <w:tab w:val="left" w:pos="954"/>
        </w:tabs>
        <w:rPr>
          <w:rFonts w:eastAsia="Times New Roman" w:cs="Times New Roman"/>
          <w:color w:val="000000"/>
          <w:szCs w:val="28"/>
          <w:lang w:eastAsia="ru-RU"/>
        </w:rPr>
      </w:pPr>
    </w:p>
    <w:p w:rsidR="009D0865" w:rsidRPr="009D0865" w:rsidRDefault="009D0865" w:rsidP="00176C52">
      <w:pPr>
        <w:tabs>
          <w:tab w:val="left" w:pos="954"/>
        </w:tabs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</w:p>
    <w:p w:rsidR="00B456BE" w:rsidRPr="009D0865" w:rsidRDefault="00B456BE" w:rsidP="00176C52">
      <w:pPr>
        <w:tabs>
          <w:tab w:val="left" w:pos="954"/>
        </w:tabs>
        <w:rPr>
          <w:rFonts w:eastAsia="Times New Roman" w:cs="Times New Roman"/>
          <w:color w:val="000000"/>
          <w:szCs w:val="28"/>
          <w:lang w:eastAsia="ru-RU"/>
        </w:rPr>
      </w:pPr>
    </w:p>
    <w:p w:rsidR="00F373A0" w:rsidRPr="009D0865" w:rsidRDefault="00D426E5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D0865">
        <w:rPr>
          <w:rFonts w:eastAsia="Times New Roman" w:cs="Times New Roman"/>
          <w:b/>
          <w:bCs/>
          <w:szCs w:val="28"/>
          <w:lang w:eastAsia="ru-RU"/>
        </w:rPr>
        <w:t>РАСПРЕДЕЛЕНИЕ</w:t>
      </w:r>
      <w:r w:rsidR="00176C52" w:rsidRPr="009D0865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176C52" w:rsidRPr="009D0865">
        <w:rPr>
          <w:rFonts w:eastAsia="Times New Roman" w:cs="Times New Roman"/>
          <w:b/>
          <w:bCs/>
          <w:szCs w:val="28"/>
          <w:lang w:eastAsia="ru-RU"/>
        </w:rPr>
        <w:br/>
      </w:r>
      <w:r w:rsidRPr="009D0865">
        <w:rPr>
          <w:rFonts w:eastAsia="Times New Roman" w:cs="Times New Roman"/>
          <w:b/>
          <w:bCs/>
          <w:szCs w:val="28"/>
          <w:lang w:eastAsia="ru-RU"/>
        </w:rPr>
        <w:t xml:space="preserve">субсидий </w:t>
      </w:r>
      <w:r w:rsidR="00D74A7D" w:rsidRPr="009D0865">
        <w:rPr>
          <w:rFonts w:eastAsia="Times New Roman" w:cs="Times New Roman"/>
          <w:b/>
          <w:bCs/>
          <w:szCs w:val="28"/>
          <w:lang w:eastAsia="ru-RU"/>
        </w:rPr>
        <w:t xml:space="preserve">бюджетам муниципальных образований Ленинградской </w:t>
      </w:r>
      <w:r w:rsidRPr="009D0865">
        <w:rPr>
          <w:rFonts w:eastAsia="Times New Roman" w:cs="Times New Roman"/>
          <w:b/>
          <w:bCs/>
          <w:szCs w:val="28"/>
          <w:lang w:eastAsia="ru-RU"/>
        </w:rPr>
        <w:br/>
      </w:r>
      <w:r w:rsidR="00D74A7D" w:rsidRPr="009D0865">
        <w:rPr>
          <w:rFonts w:eastAsia="Times New Roman" w:cs="Times New Roman"/>
          <w:b/>
          <w:bCs/>
          <w:szCs w:val="28"/>
          <w:lang w:eastAsia="ru-RU"/>
        </w:rPr>
        <w:t>области</w:t>
      </w:r>
      <w:r w:rsidR="00176C52" w:rsidRPr="009D0865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F373A0" w:rsidRPr="009D0865">
        <w:rPr>
          <w:rFonts w:eastAsia="Times New Roman" w:cs="Times New Roman"/>
          <w:b/>
          <w:bCs/>
          <w:szCs w:val="28"/>
          <w:lang w:eastAsia="ru-RU"/>
        </w:rPr>
        <w:t>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</w:r>
    </w:p>
    <w:p w:rsidR="00B456BE" w:rsidRPr="009D0865" w:rsidRDefault="00D74A7D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D0865">
        <w:rPr>
          <w:rFonts w:eastAsia="Times New Roman" w:cs="Times New Roman"/>
          <w:b/>
          <w:bCs/>
          <w:szCs w:val="28"/>
          <w:lang w:eastAsia="ru-RU"/>
        </w:rPr>
        <w:t>на 2019 год и на плановый период 2020 и 2021 годов</w:t>
      </w:r>
    </w:p>
    <w:p w:rsidR="00D74A7D" w:rsidRPr="009D0865" w:rsidRDefault="00D74A7D" w:rsidP="00176C52">
      <w:pPr>
        <w:tabs>
          <w:tab w:val="left" w:pos="954"/>
        </w:tabs>
        <w:rPr>
          <w:rFonts w:eastAsia="Times New Roman" w:cs="Times New Roman"/>
          <w:bCs/>
          <w:szCs w:val="28"/>
          <w:lang w:eastAsia="ru-RU"/>
        </w:rPr>
      </w:pPr>
    </w:p>
    <w:tbl>
      <w:tblPr>
        <w:tblW w:w="10278" w:type="dxa"/>
        <w:jc w:val="center"/>
        <w:tblLook w:val="04A0" w:firstRow="1" w:lastRow="0" w:firstColumn="1" w:lastColumn="0" w:noHBand="0" w:noVBand="1"/>
      </w:tblPr>
      <w:tblGrid>
        <w:gridCol w:w="617"/>
        <w:gridCol w:w="5295"/>
        <w:gridCol w:w="1568"/>
        <w:gridCol w:w="1391"/>
        <w:gridCol w:w="1407"/>
      </w:tblGrid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№</w:t>
            </w:r>
          </w:p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proofErr w:type="gramStart"/>
            <w:r w:rsidRPr="009D0865">
              <w:rPr>
                <w:rFonts w:eastAsia="Times New Roman"/>
                <w:b/>
                <w:szCs w:val="28"/>
                <w:lang w:eastAsia="ru-RU"/>
              </w:rPr>
              <w:t>п</w:t>
            </w:r>
            <w:proofErr w:type="gramEnd"/>
            <w:r w:rsidRPr="009D0865">
              <w:rPr>
                <w:rFonts w:eastAsia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5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Наименование</w:t>
            </w:r>
          </w:p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color w:val="000000"/>
                <w:szCs w:val="28"/>
                <w:lang w:eastAsia="ru-RU"/>
              </w:rPr>
              <w:t>Сумма</w:t>
            </w:r>
            <w:r w:rsidRPr="009D0865">
              <w:rPr>
                <w:rFonts w:eastAsia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A0" w:rsidRPr="009D0865" w:rsidRDefault="00F373A0" w:rsidP="00C76929">
            <w:pPr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5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A0" w:rsidRPr="009D0865" w:rsidRDefault="00F373A0" w:rsidP="00C76929">
            <w:pPr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color w:val="000000"/>
                <w:szCs w:val="28"/>
                <w:lang w:eastAsia="ru-RU"/>
              </w:rPr>
              <w:t>2020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color w:val="000000"/>
                <w:szCs w:val="28"/>
                <w:lang w:eastAsia="ru-RU"/>
              </w:rPr>
              <w:t>2021 год</w:t>
            </w: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D0865">
              <w:rPr>
                <w:rFonts w:eastAsia="Times New Roman"/>
                <w:szCs w:val="28"/>
                <w:lang w:eastAsia="ru-RU"/>
              </w:rPr>
              <w:t>Бокситогорский</w:t>
            </w:r>
            <w:proofErr w:type="spellEnd"/>
            <w:r w:rsidRPr="009D0865">
              <w:rPr>
                <w:rFonts w:eastAsia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D0865">
              <w:rPr>
                <w:rFonts w:eastAsia="Times New Roman"/>
                <w:szCs w:val="28"/>
                <w:lang w:eastAsia="ru-RU"/>
              </w:rPr>
              <w:t>Ефимовское</w:t>
            </w:r>
            <w:proofErr w:type="spellEnd"/>
            <w:r w:rsidRPr="009D0865">
              <w:rPr>
                <w:rFonts w:eastAsia="Times New Roman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553,0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373A0" w:rsidRPr="009D0865" w:rsidTr="009D0865">
        <w:trPr>
          <w:cantSplit/>
          <w:trHeight w:val="42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D0865">
              <w:rPr>
                <w:rFonts w:eastAsia="Times New Roman"/>
                <w:szCs w:val="28"/>
                <w:lang w:eastAsia="ru-RU"/>
              </w:rPr>
              <w:t>Большедворское</w:t>
            </w:r>
            <w:proofErr w:type="spellEnd"/>
            <w:r w:rsidRPr="009D0865">
              <w:rPr>
                <w:rFonts w:eastAsia="Times New Roman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599,3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D0865">
              <w:rPr>
                <w:szCs w:val="28"/>
              </w:rPr>
              <w:t>Киришский</w:t>
            </w:r>
            <w:proofErr w:type="spellEnd"/>
            <w:r w:rsidRPr="009D0865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Будогощское</w:t>
            </w:r>
            <w:proofErr w:type="spellEnd"/>
            <w:r w:rsidRPr="009D0865">
              <w:rPr>
                <w:szCs w:val="28"/>
              </w:rPr>
              <w:t xml:space="preserve"> городское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587,4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2.2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Кусинское</w:t>
            </w:r>
            <w:proofErr w:type="spellEnd"/>
            <w:r w:rsidRPr="009D0865">
              <w:rPr>
                <w:szCs w:val="28"/>
              </w:rPr>
              <w:t xml:space="preserve"> сельское поселение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69,6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Лодейнопольский</w:t>
            </w:r>
            <w:proofErr w:type="spellEnd"/>
            <w:r w:rsidRPr="009D0865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Алеховщинское</w:t>
            </w:r>
            <w:proofErr w:type="spellEnd"/>
            <w:r w:rsidRPr="009D0865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450,3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373A0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Подпорожский</w:t>
            </w:r>
            <w:proofErr w:type="spellEnd"/>
            <w:r w:rsidRPr="009D0865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9D0865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r w:rsidRPr="009D0865">
              <w:rPr>
                <w:szCs w:val="28"/>
              </w:rPr>
              <w:t xml:space="preserve">Винницкое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630,0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234843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Приозерск</w:t>
            </w:r>
            <w:r w:rsidR="00234843" w:rsidRPr="009D0865">
              <w:rPr>
                <w:szCs w:val="28"/>
              </w:rPr>
              <w:t>ий</w:t>
            </w:r>
            <w:proofErr w:type="spellEnd"/>
            <w:r w:rsidRPr="009D0865">
              <w:rPr>
                <w:szCs w:val="28"/>
              </w:rPr>
              <w:t xml:space="preserve"> муниципальн</w:t>
            </w:r>
            <w:r w:rsidR="00234843" w:rsidRPr="009D0865">
              <w:rPr>
                <w:szCs w:val="28"/>
              </w:rPr>
              <w:t>ый район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Кузнечнинское</w:t>
            </w:r>
            <w:proofErr w:type="spellEnd"/>
            <w:r w:rsidRPr="009D0865">
              <w:rPr>
                <w:szCs w:val="28"/>
              </w:rPr>
              <w:t xml:space="preserve"> городское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396,6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Ларионовское</w:t>
            </w:r>
            <w:proofErr w:type="spellEnd"/>
            <w:r w:rsidRPr="009D0865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1 967,6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5.3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Мельниковское</w:t>
            </w:r>
            <w:proofErr w:type="spellEnd"/>
            <w:r w:rsidRPr="009D0865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903,7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5.4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Плодовское</w:t>
            </w:r>
            <w:proofErr w:type="spellEnd"/>
            <w:r w:rsidRPr="009D0865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446,2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5.5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Раздольевское</w:t>
            </w:r>
            <w:proofErr w:type="spellEnd"/>
            <w:r w:rsidRPr="009D0865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120,0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5.6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9D0865">
              <w:rPr>
                <w:szCs w:val="28"/>
              </w:rPr>
              <w:t>Севастьяновское</w:t>
            </w:r>
            <w:proofErr w:type="spellEnd"/>
            <w:r w:rsidRPr="009D0865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1 054,9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9D0865">
              <w:rPr>
                <w:rFonts w:eastAsia="Times New Roman"/>
                <w:szCs w:val="28"/>
                <w:lang w:eastAsia="ru-RU"/>
              </w:rPr>
              <w:t>5.7</w:t>
            </w:r>
          </w:p>
        </w:tc>
        <w:tc>
          <w:tcPr>
            <w:tcW w:w="5295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r w:rsidRPr="009D0865">
              <w:rPr>
                <w:szCs w:val="28"/>
              </w:rPr>
              <w:t xml:space="preserve">Сосновское сельское поселение 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276,0</w:t>
            </w:r>
          </w:p>
        </w:tc>
        <w:tc>
          <w:tcPr>
            <w:tcW w:w="139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  <w:tc>
          <w:tcPr>
            <w:tcW w:w="140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9D0865" w:rsidRDefault="00FA7E41" w:rsidP="00FA7E41">
            <w:pPr>
              <w:spacing w:line="276" w:lineRule="auto"/>
              <w:rPr>
                <w:szCs w:val="28"/>
              </w:rPr>
            </w:pPr>
            <w:r w:rsidRPr="009D0865">
              <w:rPr>
                <w:szCs w:val="28"/>
              </w:rPr>
              <w:t>Нераспределенный резерв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9D0865">
              <w:rPr>
                <w:szCs w:val="28"/>
              </w:rPr>
              <w:t>895,0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18 751,4</w:t>
            </w: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9D0865">
              <w:rPr>
                <w:color w:val="000000"/>
                <w:szCs w:val="28"/>
              </w:rPr>
              <w:t>0</w:t>
            </w:r>
            <w:r w:rsidR="009D0865">
              <w:rPr>
                <w:color w:val="000000"/>
                <w:szCs w:val="28"/>
              </w:rPr>
              <w:t>,0</w:t>
            </w:r>
          </w:p>
        </w:tc>
      </w:tr>
      <w:tr w:rsidR="00FA7E41" w:rsidRPr="009D0865" w:rsidTr="009D0865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A7E41" w:rsidRPr="009D0865" w:rsidRDefault="00FA7E41" w:rsidP="00C76929">
            <w:pPr>
              <w:spacing w:line="276" w:lineRule="auto"/>
              <w:rPr>
                <w:szCs w:val="28"/>
              </w:rPr>
            </w:pP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A7E41" w:rsidRPr="009D0865" w:rsidRDefault="00FA7E41" w:rsidP="00C76929">
            <w:pPr>
              <w:spacing w:line="276" w:lineRule="auto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b/>
                <w:szCs w:val="28"/>
              </w:rPr>
            </w:pPr>
            <w:r w:rsidRPr="009D0865">
              <w:rPr>
                <w:b/>
                <w:szCs w:val="28"/>
              </w:rPr>
              <w:t>8 949,6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18 751,4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9D0865" w:rsidRDefault="00FA7E41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D0865">
              <w:rPr>
                <w:rFonts w:eastAsia="Times New Roman"/>
                <w:b/>
                <w:szCs w:val="28"/>
                <w:lang w:eastAsia="ru-RU"/>
              </w:rPr>
              <w:t>0</w:t>
            </w:r>
            <w:r w:rsidR="009D0865">
              <w:rPr>
                <w:rFonts w:eastAsia="Times New Roman"/>
                <w:b/>
                <w:szCs w:val="28"/>
                <w:lang w:eastAsia="ru-RU"/>
              </w:rPr>
              <w:t>,0</w:t>
            </w:r>
          </w:p>
        </w:tc>
      </w:tr>
    </w:tbl>
    <w:p w:rsidR="003F3A0E" w:rsidRPr="009D0865" w:rsidRDefault="003F3A0E" w:rsidP="00176C52">
      <w:pPr>
        <w:tabs>
          <w:tab w:val="left" w:pos="954"/>
        </w:tabs>
        <w:jc w:val="center"/>
        <w:rPr>
          <w:rFonts w:cs="Times New Roman"/>
          <w:szCs w:val="28"/>
        </w:rPr>
      </w:pPr>
    </w:p>
    <w:sectPr w:rsidR="003F3A0E" w:rsidRPr="009D0865" w:rsidSect="00176C5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f773a2a2-feb0-4e3c-b034-cdf51f9a8444"/>
  </w:docVars>
  <w:rsids>
    <w:rsidRoot w:val="009777F4"/>
    <w:rsid w:val="00150B58"/>
    <w:rsid w:val="00176C52"/>
    <w:rsid w:val="001965A8"/>
    <w:rsid w:val="001A6B9A"/>
    <w:rsid w:val="00234843"/>
    <w:rsid w:val="00255116"/>
    <w:rsid w:val="00256C6D"/>
    <w:rsid w:val="002B2480"/>
    <w:rsid w:val="002C17C7"/>
    <w:rsid w:val="0036063D"/>
    <w:rsid w:val="003C2C8A"/>
    <w:rsid w:val="003F3A0E"/>
    <w:rsid w:val="00485F95"/>
    <w:rsid w:val="00495D77"/>
    <w:rsid w:val="004C1FCB"/>
    <w:rsid w:val="004E2E2D"/>
    <w:rsid w:val="004F6D19"/>
    <w:rsid w:val="00566C59"/>
    <w:rsid w:val="005E7530"/>
    <w:rsid w:val="005F7C3A"/>
    <w:rsid w:val="006018E3"/>
    <w:rsid w:val="00665AA2"/>
    <w:rsid w:val="00706AB6"/>
    <w:rsid w:val="0074281E"/>
    <w:rsid w:val="00776D30"/>
    <w:rsid w:val="007A6C29"/>
    <w:rsid w:val="0080069A"/>
    <w:rsid w:val="0083609C"/>
    <w:rsid w:val="008718EA"/>
    <w:rsid w:val="008A19DD"/>
    <w:rsid w:val="008D2AB6"/>
    <w:rsid w:val="00962FF6"/>
    <w:rsid w:val="009777F4"/>
    <w:rsid w:val="0099657B"/>
    <w:rsid w:val="009B761E"/>
    <w:rsid w:val="009D0865"/>
    <w:rsid w:val="00AC1215"/>
    <w:rsid w:val="00AF2D07"/>
    <w:rsid w:val="00B456BE"/>
    <w:rsid w:val="00C16D41"/>
    <w:rsid w:val="00C830A5"/>
    <w:rsid w:val="00D21038"/>
    <w:rsid w:val="00D30410"/>
    <w:rsid w:val="00D426E5"/>
    <w:rsid w:val="00D74A7D"/>
    <w:rsid w:val="00D75576"/>
    <w:rsid w:val="00DB774E"/>
    <w:rsid w:val="00F24E09"/>
    <w:rsid w:val="00F373A0"/>
    <w:rsid w:val="00F720F0"/>
    <w:rsid w:val="00F91A96"/>
    <w:rsid w:val="00FA7E41"/>
    <w:rsid w:val="00FD2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9</cp:revision>
  <cp:lastPrinted>2019-02-14T11:08:00Z</cp:lastPrinted>
  <dcterms:created xsi:type="dcterms:W3CDTF">2019-02-05T14:15:00Z</dcterms:created>
  <dcterms:modified xsi:type="dcterms:W3CDTF">2019-03-07T11:44:00Z</dcterms:modified>
</cp:coreProperties>
</file>