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Pr="00C747B1" w:rsidRDefault="00225771" w:rsidP="00225771">
      <w:pPr>
        <w:spacing w:line="240" w:lineRule="auto"/>
        <w:jc w:val="center"/>
        <w:rPr>
          <w:szCs w:val="28"/>
        </w:rPr>
      </w:pPr>
      <w:r w:rsidRPr="00C747B1">
        <w:rPr>
          <w:szCs w:val="28"/>
        </w:rPr>
        <w:t>Перечень</w:t>
      </w:r>
    </w:p>
    <w:p w:rsidR="00225771" w:rsidRPr="00C747B1" w:rsidRDefault="00225771" w:rsidP="00225771">
      <w:pPr>
        <w:spacing w:line="240" w:lineRule="auto"/>
        <w:jc w:val="center"/>
        <w:rPr>
          <w:szCs w:val="28"/>
        </w:rPr>
      </w:pPr>
      <w:r w:rsidRPr="00C747B1">
        <w:rPr>
          <w:szCs w:val="28"/>
        </w:rPr>
        <w:t xml:space="preserve"> областных законов и иных действующих нормативных правовых </w:t>
      </w:r>
    </w:p>
    <w:p w:rsidR="00225771" w:rsidRPr="00C747B1" w:rsidRDefault="00225771" w:rsidP="00225771">
      <w:pPr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 w:rsidRPr="00C747B1">
        <w:rPr>
          <w:szCs w:val="28"/>
        </w:rPr>
        <w:t>актов Ленинградской области, отмены, изменения или дополнения которых потребует принятие областного закона «</w:t>
      </w:r>
      <w:r w:rsidR="000434C2" w:rsidRPr="00C747B1">
        <w:rPr>
          <w:rFonts w:eastAsiaTheme="minorHAnsi"/>
          <w:bCs/>
          <w:szCs w:val="28"/>
          <w:lang w:eastAsia="en-US"/>
        </w:rPr>
        <w:t>О внесении изменений в областной закон «Об административных правонарушениях</w:t>
      </w:r>
      <w:r w:rsidRPr="00C747B1">
        <w:rPr>
          <w:rFonts w:eastAsiaTheme="minorHAnsi"/>
          <w:bCs/>
          <w:szCs w:val="28"/>
          <w:lang w:eastAsia="en-US"/>
        </w:rPr>
        <w:t>»</w:t>
      </w:r>
    </w:p>
    <w:p w:rsidR="00225771" w:rsidRDefault="00225771" w:rsidP="0022577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bCs/>
          <w:szCs w:val="28"/>
        </w:rPr>
      </w:pPr>
      <w:proofErr w:type="gramStart"/>
      <w:r>
        <w:rPr>
          <w:szCs w:val="28"/>
        </w:rPr>
        <w:t xml:space="preserve">При принятии областного закона </w:t>
      </w:r>
      <w:r w:rsidRPr="00290D4C">
        <w:rPr>
          <w:szCs w:val="28"/>
        </w:rPr>
        <w:t>«</w:t>
      </w:r>
      <w:r w:rsidRPr="00290D4C">
        <w:rPr>
          <w:rFonts w:eastAsiaTheme="minorHAnsi"/>
          <w:bCs/>
          <w:szCs w:val="28"/>
          <w:lang w:eastAsia="en-US"/>
        </w:rPr>
        <w:t>О внесении изменений в областной закон «</w:t>
      </w:r>
      <w:r w:rsidR="00E435CE">
        <w:rPr>
          <w:rFonts w:eastAsiaTheme="minorHAnsi"/>
          <w:bCs/>
          <w:szCs w:val="28"/>
          <w:lang w:eastAsia="en-US"/>
        </w:rPr>
        <w:t>Об административных правонарушениях</w:t>
      </w:r>
      <w:r w:rsidRPr="00290D4C">
        <w:rPr>
          <w:rFonts w:eastAsiaTheme="minorHAnsi"/>
          <w:bCs/>
          <w:szCs w:val="28"/>
          <w:lang w:eastAsia="en-US"/>
        </w:rPr>
        <w:t>»</w:t>
      </w:r>
      <w:r>
        <w:rPr>
          <w:szCs w:val="28"/>
        </w:rPr>
        <w:t xml:space="preserve"> по</w:t>
      </w:r>
      <w:r>
        <w:rPr>
          <w:bCs/>
          <w:szCs w:val="28"/>
        </w:rPr>
        <w:t xml:space="preserve">требуется внесение изменений в постановление </w:t>
      </w:r>
      <w:r w:rsidR="00E435CE">
        <w:rPr>
          <w:szCs w:val="28"/>
        </w:rPr>
        <w:t>Правительства Ленинградской области от 10.01.2014 № 1 «О реорганизации государственной жилищной инспекции Ленинградской области, утверждении Положения о комитете государственного жилищного надзора и контроля Ленинградской области и признании утратившими силу некоторых постановлений Правительства Ленинградской области»</w:t>
      </w:r>
      <w:r>
        <w:rPr>
          <w:bCs/>
          <w:szCs w:val="28"/>
        </w:rPr>
        <w:t>.</w:t>
      </w:r>
      <w:proofErr w:type="gramEnd"/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732B66" w:rsidRDefault="00732B66" w:rsidP="00225771">
      <w:pPr>
        <w:spacing w:line="240" w:lineRule="auto"/>
        <w:rPr>
          <w:szCs w:val="28"/>
        </w:rPr>
      </w:pPr>
    </w:p>
    <w:p w:rsidR="00732B66" w:rsidRDefault="00732B66" w:rsidP="00225771">
      <w:pPr>
        <w:spacing w:line="240" w:lineRule="auto"/>
        <w:rPr>
          <w:szCs w:val="28"/>
        </w:rPr>
      </w:pPr>
    </w:p>
    <w:p w:rsidR="00732B66" w:rsidRPr="00732B66" w:rsidRDefault="0061002B" w:rsidP="00732B66">
      <w:pPr>
        <w:spacing w:line="240" w:lineRule="auto"/>
        <w:ind w:firstLine="0"/>
        <w:rPr>
          <w:szCs w:val="28"/>
        </w:rPr>
      </w:pPr>
      <w:r>
        <w:rPr>
          <w:szCs w:val="28"/>
        </w:rPr>
        <w:t>Председатель к</w:t>
      </w:r>
      <w:r w:rsidR="00732B66" w:rsidRPr="00732B66">
        <w:rPr>
          <w:szCs w:val="28"/>
        </w:rPr>
        <w:t>омитет</w:t>
      </w:r>
      <w:r>
        <w:rPr>
          <w:szCs w:val="28"/>
        </w:rPr>
        <w:t>а</w:t>
      </w:r>
      <w:bookmarkStart w:id="0" w:name="_GoBack"/>
      <w:bookmarkEnd w:id="0"/>
      <w:r w:rsidR="00732B66" w:rsidRPr="00732B66">
        <w:rPr>
          <w:szCs w:val="28"/>
        </w:rPr>
        <w:t xml:space="preserve"> государственного </w:t>
      </w:r>
    </w:p>
    <w:p w:rsidR="00732B66" w:rsidRPr="00732B66" w:rsidRDefault="00732B66" w:rsidP="00732B66">
      <w:pPr>
        <w:spacing w:line="240" w:lineRule="auto"/>
        <w:ind w:firstLine="0"/>
        <w:rPr>
          <w:szCs w:val="28"/>
        </w:rPr>
      </w:pPr>
      <w:r w:rsidRPr="00732B66">
        <w:rPr>
          <w:szCs w:val="28"/>
        </w:rPr>
        <w:t xml:space="preserve">жилищного надзора и контроля </w:t>
      </w:r>
    </w:p>
    <w:p w:rsidR="00225771" w:rsidRDefault="00732B66" w:rsidP="00732B66">
      <w:pPr>
        <w:spacing w:line="240" w:lineRule="auto"/>
        <w:ind w:firstLine="0"/>
        <w:rPr>
          <w:szCs w:val="28"/>
        </w:rPr>
      </w:pPr>
      <w:r w:rsidRPr="00732B66">
        <w:rPr>
          <w:szCs w:val="28"/>
        </w:rPr>
        <w:t>Ленинградской области</w:t>
      </w:r>
      <w:r w:rsidRPr="00732B66">
        <w:rPr>
          <w:szCs w:val="28"/>
        </w:rPr>
        <w:tab/>
      </w:r>
      <w:r w:rsidRPr="00732B66">
        <w:rPr>
          <w:szCs w:val="28"/>
        </w:rPr>
        <w:tab/>
      </w:r>
      <w:r w:rsidRPr="00732B66">
        <w:rPr>
          <w:szCs w:val="28"/>
        </w:rPr>
        <w:tab/>
      </w:r>
      <w:r w:rsidRPr="00732B66">
        <w:rPr>
          <w:szCs w:val="28"/>
        </w:rPr>
        <w:tab/>
      </w:r>
      <w:r w:rsidRPr="00732B66">
        <w:rPr>
          <w:szCs w:val="28"/>
        </w:rPr>
        <w:tab/>
      </w:r>
      <w:r w:rsidRPr="00732B66">
        <w:rPr>
          <w:szCs w:val="28"/>
        </w:rPr>
        <w:tab/>
        <w:t>А.М. Тимков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7D3689" w:rsidRDefault="007D3689"/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0434C2"/>
    <w:rsid w:val="00225771"/>
    <w:rsid w:val="00331639"/>
    <w:rsid w:val="0061002B"/>
    <w:rsid w:val="00732B66"/>
    <w:rsid w:val="007D3689"/>
    <w:rsid w:val="00972332"/>
    <w:rsid w:val="00B80AFB"/>
    <w:rsid w:val="00C747B1"/>
    <w:rsid w:val="00E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Татьяна Анатольевна Гладышева</cp:lastModifiedBy>
  <cp:revision>8</cp:revision>
  <cp:lastPrinted>2019-02-11T07:35:00Z</cp:lastPrinted>
  <dcterms:created xsi:type="dcterms:W3CDTF">2019-02-08T12:25:00Z</dcterms:created>
  <dcterms:modified xsi:type="dcterms:W3CDTF">2019-02-12T10:12:00Z</dcterms:modified>
</cp:coreProperties>
</file>