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6A" w:rsidRPr="002B248E" w:rsidRDefault="005D7E6A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248E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5D7E6A" w:rsidRPr="002B248E" w:rsidRDefault="00891B0C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248E">
        <w:rPr>
          <w:rFonts w:ascii="Times New Roman" w:eastAsia="Calibri" w:hAnsi="Times New Roman" w:cs="Times New Roman"/>
          <w:b/>
          <w:sz w:val="28"/>
          <w:szCs w:val="28"/>
        </w:rPr>
        <w:t>к проекту федераль</w:t>
      </w:r>
      <w:r w:rsidR="005D7E6A" w:rsidRPr="002B248E">
        <w:rPr>
          <w:rFonts w:ascii="Times New Roman" w:eastAsia="Calibri" w:hAnsi="Times New Roman" w:cs="Times New Roman"/>
          <w:b/>
          <w:sz w:val="28"/>
          <w:szCs w:val="28"/>
        </w:rPr>
        <w:t>ного закона</w:t>
      </w:r>
    </w:p>
    <w:p w:rsidR="002B248E" w:rsidRPr="002B248E" w:rsidRDefault="00D22BE1" w:rsidP="00C91989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005574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</w:t>
      </w:r>
      <w:r w:rsidR="00C91989" w:rsidRPr="00C91989">
        <w:rPr>
          <w:rFonts w:ascii="Times New Roman" w:eastAsia="Times New Roman" w:hAnsi="Times New Roman" w:cs="Times New Roman"/>
          <w:b/>
          <w:sz w:val="28"/>
          <w:szCs w:val="28"/>
        </w:rPr>
        <w:t xml:space="preserve"> в </w:t>
      </w:r>
      <w:r w:rsidR="00DE4468">
        <w:rPr>
          <w:rFonts w:ascii="Times New Roman" w:eastAsia="Times New Roman" w:hAnsi="Times New Roman" w:cs="Times New Roman"/>
          <w:b/>
          <w:sz w:val="28"/>
          <w:szCs w:val="28"/>
        </w:rPr>
        <w:t>Уголовно-процессуальный кодекс</w:t>
      </w:r>
      <w:r w:rsidR="00C91989" w:rsidRPr="00C91989">
        <w:rPr>
          <w:rFonts w:ascii="Times New Roman" w:eastAsia="Times New Roman" w:hAnsi="Times New Roman" w:cs="Times New Roman"/>
          <w:b/>
          <w:sz w:val="28"/>
          <w:szCs w:val="28"/>
        </w:rPr>
        <w:t xml:space="preserve"> Российской Федерации»</w:t>
      </w:r>
    </w:p>
    <w:p w:rsidR="00891B0C" w:rsidRDefault="00891B0C" w:rsidP="00891B0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63EF" w:rsidRDefault="00C163E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4394" w:rsidRDefault="004420DE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A2DE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E4468">
        <w:rPr>
          <w:rFonts w:ascii="Times New Roman" w:eastAsia="Times New Roman" w:hAnsi="Times New Roman" w:cs="Times New Roman"/>
          <w:sz w:val="28"/>
          <w:szCs w:val="28"/>
        </w:rPr>
        <w:t xml:space="preserve">тсутствие норм в Уголовно-процессуальном кодексе РФ </w:t>
      </w:r>
      <w:r w:rsidR="00005574">
        <w:rPr>
          <w:rFonts w:ascii="Times New Roman" w:eastAsia="Times New Roman" w:hAnsi="Times New Roman" w:cs="Times New Roman"/>
          <w:sz w:val="28"/>
          <w:szCs w:val="28"/>
        </w:rPr>
        <w:t>предполагающих</w:t>
      </w:r>
      <w:r w:rsidR="00AD4FA8">
        <w:rPr>
          <w:rFonts w:ascii="Times New Roman" w:eastAsia="Times New Roman" w:hAnsi="Times New Roman" w:cs="Times New Roman"/>
          <w:sz w:val="28"/>
          <w:szCs w:val="28"/>
        </w:rPr>
        <w:t xml:space="preserve"> наступление какой</w:t>
      </w:r>
      <w:r w:rsidR="00A9714D">
        <w:rPr>
          <w:rFonts w:ascii="Times New Roman" w:eastAsia="Times New Roman" w:hAnsi="Times New Roman" w:cs="Times New Roman"/>
          <w:sz w:val="28"/>
          <w:szCs w:val="28"/>
        </w:rPr>
        <w:t xml:space="preserve">-либо </w:t>
      </w:r>
      <w:r w:rsidR="00AD4FA8">
        <w:rPr>
          <w:rFonts w:ascii="Times New Roman" w:eastAsia="Times New Roman" w:hAnsi="Times New Roman" w:cs="Times New Roman"/>
          <w:sz w:val="28"/>
          <w:szCs w:val="28"/>
        </w:rPr>
        <w:t>ответственности</w:t>
      </w:r>
      <w:r w:rsidR="00005574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 w:rsidR="007B328E">
        <w:rPr>
          <w:rFonts w:ascii="Times New Roman" w:eastAsia="Times New Roman" w:hAnsi="Times New Roman" w:cs="Times New Roman"/>
          <w:sz w:val="28"/>
          <w:szCs w:val="28"/>
        </w:rPr>
        <w:t xml:space="preserve">участников уголовного судопроизводства со стороны обвинения, </w:t>
      </w:r>
      <w:r w:rsidR="00A9714D">
        <w:rPr>
          <w:rFonts w:ascii="Times New Roman" w:eastAsia="Times New Roman" w:hAnsi="Times New Roman" w:cs="Times New Roman"/>
          <w:sz w:val="28"/>
          <w:szCs w:val="28"/>
        </w:rPr>
        <w:t xml:space="preserve">а именно </w:t>
      </w:r>
      <w:r w:rsidR="006D0C79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A9714D">
        <w:rPr>
          <w:rFonts w:ascii="Times New Roman" w:eastAsia="Times New Roman" w:hAnsi="Times New Roman" w:cs="Times New Roman"/>
          <w:sz w:val="28"/>
          <w:szCs w:val="28"/>
        </w:rPr>
        <w:t>должностных лиц указанных</w:t>
      </w:r>
      <w:r w:rsidR="007B328E">
        <w:rPr>
          <w:rFonts w:ascii="Times New Roman" w:eastAsia="Times New Roman" w:hAnsi="Times New Roman" w:cs="Times New Roman"/>
          <w:sz w:val="28"/>
          <w:szCs w:val="28"/>
        </w:rPr>
        <w:t xml:space="preserve"> в статьях 38</w:t>
      </w:r>
      <w:r w:rsidR="00AD4FA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E38BF">
        <w:rPr>
          <w:rFonts w:ascii="Times New Roman" w:eastAsia="Times New Roman" w:hAnsi="Times New Roman" w:cs="Times New Roman"/>
          <w:sz w:val="28"/>
          <w:szCs w:val="28"/>
        </w:rPr>
        <w:t xml:space="preserve">39, 40.1., 40.2., </w:t>
      </w:r>
      <w:r w:rsidR="00AD4FA8">
        <w:rPr>
          <w:rFonts w:ascii="Times New Roman" w:eastAsia="Times New Roman" w:hAnsi="Times New Roman" w:cs="Times New Roman"/>
          <w:sz w:val="28"/>
          <w:szCs w:val="28"/>
        </w:rPr>
        <w:t>41</w:t>
      </w:r>
      <w:r w:rsidR="00A9714D">
        <w:rPr>
          <w:rFonts w:ascii="Times New Roman" w:eastAsia="Times New Roman" w:hAnsi="Times New Roman" w:cs="Times New Roman"/>
          <w:sz w:val="28"/>
          <w:szCs w:val="28"/>
        </w:rPr>
        <w:t xml:space="preserve"> УПК РФ (следователь, </w:t>
      </w:r>
      <w:r w:rsidR="008E38BF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следственного органа, начальник подразделения дознания, начальник органа дознания, </w:t>
      </w:r>
      <w:r w:rsidR="00A9714D">
        <w:rPr>
          <w:rFonts w:ascii="Times New Roman" w:eastAsia="Times New Roman" w:hAnsi="Times New Roman" w:cs="Times New Roman"/>
          <w:sz w:val="28"/>
          <w:szCs w:val="28"/>
        </w:rPr>
        <w:t>дознаватель)</w:t>
      </w:r>
      <w:r w:rsidR="004C6473">
        <w:rPr>
          <w:rFonts w:ascii="Times New Roman" w:eastAsia="Times New Roman" w:hAnsi="Times New Roman" w:cs="Times New Roman"/>
          <w:sz w:val="28"/>
          <w:szCs w:val="28"/>
        </w:rPr>
        <w:t xml:space="preserve"> является существенным пробелом уголовного процесса.</w:t>
      </w:r>
    </w:p>
    <w:p w:rsidR="004C6473" w:rsidRDefault="004C6473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6B53" w:rsidRDefault="004C6473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Проц</w:t>
      </w:r>
      <w:r w:rsidR="00326B53">
        <w:rPr>
          <w:rFonts w:ascii="Times New Roman" w:eastAsia="Times New Roman" w:hAnsi="Times New Roman" w:cs="Times New Roman"/>
          <w:sz w:val="28"/>
          <w:szCs w:val="28"/>
        </w:rPr>
        <w:t>ессуальные действия (бездействие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326B53">
        <w:rPr>
          <w:rFonts w:ascii="Times New Roman" w:eastAsia="Times New Roman" w:hAnsi="Times New Roman" w:cs="Times New Roman"/>
          <w:sz w:val="28"/>
          <w:szCs w:val="28"/>
        </w:rPr>
        <w:t xml:space="preserve"> и принимаемые решения вышеперечисленных должностных лиц, а в первую очередь следователей и дознавателей, зачастую в последующем признаются незаконными, при этом уголовный процесс, как бы декларируя их «псевдо процессуальную независимость», не предполагает наступления никакой ответственности за очевидно </w:t>
      </w:r>
      <w:r w:rsidR="00134394">
        <w:rPr>
          <w:rFonts w:ascii="Times New Roman" w:eastAsia="Times New Roman" w:hAnsi="Times New Roman" w:cs="Times New Roman"/>
          <w:sz w:val="28"/>
          <w:szCs w:val="28"/>
        </w:rPr>
        <w:t>противоправные</w:t>
      </w:r>
      <w:r w:rsidR="00326B53">
        <w:rPr>
          <w:rFonts w:ascii="Times New Roman" w:eastAsia="Times New Roman" w:hAnsi="Times New Roman" w:cs="Times New Roman"/>
          <w:sz w:val="28"/>
          <w:szCs w:val="28"/>
        </w:rPr>
        <w:t xml:space="preserve"> действия уже системно совершаемые </w:t>
      </w:r>
      <w:r w:rsidR="00134394">
        <w:rPr>
          <w:rFonts w:ascii="Times New Roman" w:eastAsia="Times New Roman" w:hAnsi="Times New Roman" w:cs="Times New Roman"/>
          <w:sz w:val="28"/>
          <w:szCs w:val="28"/>
        </w:rPr>
        <w:t>большинством из данных должностных лицам</w:t>
      </w:r>
      <w:r w:rsidR="00326B5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34394" w:rsidRDefault="00134394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C42C38" w:rsidRDefault="00326B53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3439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A0054">
        <w:rPr>
          <w:rFonts w:ascii="Times New Roman" w:eastAsia="Times New Roman" w:hAnsi="Times New Roman" w:cs="Times New Roman"/>
          <w:sz w:val="28"/>
          <w:szCs w:val="28"/>
        </w:rPr>
        <w:t xml:space="preserve">качестве примера, </w:t>
      </w:r>
      <w:r w:rsidR="00134394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необходимости введения </w:t>
      </w:r>
      <w:r w:rsidR="00134394">
        <w:rPr>
          <w:rFonts w:ascii="Times New Roman" w:eastAsia="Times New Roman" w:hAnsi="Times New Roman" w:cs="Times New Roman"/>
          <w:sz w:val="28"/>
          <w:szCs w:val="28"/>
        </w:rPr>
        <w:t>предл</w:t>
      </w:r>
      <w:r w:rsidR="007A0054">
        <w:rPr>
          <w:rFonts w:ascii="Times New Roman" w:eastAsia="Times New Roman" w:hAnsi="Times New Roman" w:cs="Times New Roman"/>
          <w:sz w:val="28"/>
          <w:szCs w:val="28"/>
        </w:rPr>
        <w:t xml:space="preserve">агаемой законопроектом </w:t>
      </w:r>
      <w:r w:rsidR="00134394">
        <w:rPr>
          <w:rFonts w:ascii="Times New Roman" w:eastAsia="Times New Roman" w:hAnsi="Times New Roman" w:cs="Times New Roman"/>
          <w:sz w:val="28"/>
          <w:szCs w:val="28"/>
        </w:rPr>
        <w:t xml:space="preserve">опосредованной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ответственности для следователей и дознавателей</w:t>
      </w:r>
      <w:r w:rsidR="00C42C3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34394">
        <w:rPr>
          <w:rFonts w:ascii="Times New Roman" w:eastAsia="Times New Roman" w:hAnsi="Times New Roman" w:cs="Times New Roman"/>
          <w:sz w:val="28"/>
          <w:szCs w:val="28"/>
        </w:rPr>
        <w:t xml:space="preserve">через ответственность их </w:t>
      </w:r>
      <w:r w:rsidR="00C42C38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непосредственных руководителей), можно рассматривать случаи </w:t>
      </w:r>
      <w:r w:rsidR="00C42C38" w:rsidRPr="00C42C38">
        <w:rPr>
          <w:rFonts w:ascii="Times New Roman" w:eastAsia="Times New Roman" w:hAnsi="Times New Roman" w:cs="Times New Roman"/>
          <w:b/>
          <w:sz w:val="28"/>
          <w:szCs w:val="28"/>
        </w:rPr>
        <w:t>неоднократных</w:t>
      </w:r>
      <w:r w:rsidR="00C42C38">
        <w:rPr>
          <w:rFonts w:ascii="Times New Roman" w:eastAsia="Times New Roman" w:hAnsi="Times New Roman" w:cs="Times New Roman"/>
          <w:sz w:val="28"/>
          <w:szCs w:val="28"/>
        </w:rPr>
        <w:t xml:space="preserve"> вынесений Постановлений об отказе в возбуждении уголовного дела по одному и тому же материалу проверки, заведенному по заявлению гражданина, которые каждый раз признаются </w:t>
      </w:r>
      <w:r w:rsidR="007A0054">
        <w:rPr>
          <w:rFonts w:ascii="Times New Roman" w:eastAsia="Times New Roman" w:hAnsi="Times New Roman" w:cs="Times New Roman"/>
          <w:sz w:val="28"/>
          <w:szCs w:val="28"/>
        </w:rPr>
        <w:t xml:space="preserve">незаконными или </w:t>
      </w:r>
      <w:r w:rsidR="00C42C38">
        <w:rPr>
          <w:rFonts w:ascii="Times New Roman" w:eastAsia="Times New Roman" w:hAnsi="Times New Roman" w:cs="Times New Roman"/>
          <w:sz w:val="28"/>
          <w:szCs w:val="28"/>
        </w:rPr>
        <w:t xml:space="preserve">необоснованными, что влечёт их отмену </w:t>
      </w:r>
      <w:proofErr w:type="gramStart"/>
      <w:r w:rsidR="00C42C38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C42C38">
        <w:rPr>
          <w:rFonts w:ascii="Times New Roman" w:eastAsia="Times New Roman" w:hAnsi="Times New Roman" w:cs="Times New Roman"/>
          <w:sz w:val="28"/>
          <w:szCs w:val="28"/>
        </w:rPr>
        <w:t xml:space="preserve"> как правило направление на новое рассмотрение тому же следователю или дознавателю, что зачастую приводит к произволу со стороны данных должностных лиц и созданию у граждан России ощущения собственной правовой незащищённости и не возможности полноценной защиты своих законных прав и интересов при обращении в правоохранительные органы.  </w:t>
      </w:r>
    </w:p>
    <w:p w:rsidR="008E38BF" w:rsidRDefault="00C42C38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326B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5E97" w:rsidRDefault="003C1609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005574">
        <w:rPr>
          <w:rFonts w:ascii="Times New Roman" w:eastAsia="Times New Roman" w:hAnsi="Times New Roman" w:cs="Times New Roman"/>
          <w:sz w:val="28"/>
          <w:szCs w:val="28"/>
        </w:rPr>
        <w:t>На сегодняшний день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>,</w:t>
      </w:r>
      <w:r w:rsidR="00005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D94C6C">
        <w:rPr>
          <w:rFonts w:ascii="Times New Roman" w:eastAsia="Times New Roman" w:hAnsi="Times New Roman" w:cs="Times New Roman"/>
          <w:sz w:val="28"/>
          <w:szCs w:val="28"/>
        </w:rPr>
        <w:t xml:space="preserve"> 16 У</w:t>
      </w:r>
      <w:r>
        <w:rPr>
          <w:rFonts w:ascii="Times New Roman" w:eastAsia="Times New Roman" w:hAnsi="Times New Roman" w:cs="Times New Roman"/>
          <w:sz w:val="28"/>
          <w:szCs w:val="28"/>
        </w:rPr>
        <w:t>ПК</w:t>
      </w:r>
      <w:r w:rsidR="00005574">
        <w:rPr>
          <w:rFonts w:ascii="Times New Roman" w:eastAsia="Times New Roman" w:hAnsi="Times New Roman" w:cs="Times New Roman"/>
          <w:sz w:val="28"/>
          <w:szCs w:val="28"/>
        </w:rPr>
        <w:t xml:space="preserve"> РФ</w:t>
      </w:r>
      <w:r w:rsidR="00D94C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4C6C" w:rsidRPr="00C42C38">
        <w:rPr>
          <w:rFonts w:ascii="Times New Roman" w:eastAsia="Times New Roman" w:hAnsi="Times New Roman" w:cs="Times New Roman"/>
          <w:i/>
          <w:sz w:val="28"/>
          <w:szCs w:val="28"/>
        </w:rPr>
        <w:t>«Обжалование действий и решений суда и должностных лиц, осуществл</w:t>
      </w:r>
      <w:r w:rsidRPr="00C42C38">
        <w:rPr>
          <w:rFonts w:ascii="Times New Roman" w:eastAsia="Times New Roman" w:hAnsi="Times New Roman" w:cs="Times New Roman"/>
          <w:i/>
          <w:sz w:val="28"/>
          <w:szCs w:val="28"/>
        </w:rPr>
        <w:t>яющих уголовное судопроизводство</w:t>
      </w:r>
      <w:r w:rsidR="00D94C6C" w:rsidRPr="00C42C38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005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4C6C">
        <w:rPr>
          <w:rFonts w:ascii="Times New Roman" w:eastAsia="Times New Roman" w:hAnsi="Times New Roman" w:cs="Times New Roman"/>
          <w:sz w:val="28"/>
          <w:szCs w:val="28"/>
        </w:rPr>
        <w:t>предполагает право любого лица обжаловать действия (бездействие) и решения должностных лиц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следователя и дознавателя)</w:t>
      </w:r>
      <w:r w:rsidR="007A005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7A0054">
        <w:rPr>
          <w:rFonts w:ascii="Times New Roman" w:eastAsia="Times New Roman" w:hAnsi="Times New Roman" w:cs="Times New Roman"/>
          <w:sz w:val="28"/>
          <w:szCs w:val="28"/>
        </w:rPr>
        <w:t>выносимые</w:t>
      </w:r>
      <w:proofErr w:type="gramEnd"/>
      <w:r w:rsidR="007A0054">
        <w:rPr>
          <w:rFonts w:ascii="Times New Roman" w:eastAsia="Times New Roman" w:hAnsi="Times New Roman" w:cs="Times New Roman"/>
          <w:sz w:val="28"/>
          <w:szCs w:val="28"/>
        </w:rPr>
        <w:t xml:space="preserve"> как правило в виде постановлений,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>в той части, в которой производимые процессуальные действия и принимаемые проце</w:t>
      </w:r>
      <w:r w:rsidR="004D5E97">
        <w:rPr>
          <w:rFonts w:ascii="Times New Roman" w:eastAsia="Times New Roman" w:hAnsi="Times New Roman" w:cs="Times New Roman"/>
          <w:sz w:val="28"/>
          <w:szCs w:val="28"/>
        </w:rPr>
        <w:t>ссуальные решения затрагивают его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 xml:space="preserve"> интересы. </w:t>
      </w:r>
    </w:p>
    <w:p w:rsidR="00D905E0" w:rsidRDefault="004D5E97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Кроме того, такие 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 xml:space="preserve">действия и решения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следователя и (или) дознавателя 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>могут признаваться незаконными и отменятьс</w:t>
      </w:r>
      <w:r>
        <w:rPr>
          <w:rFonts w:ascii="Times New Roman" w:eastAsia="Times New Roman" w:hAnsi="Times New Roman" w:cs="Times New Roman"/>
          <w:sz w:val="28"/>
          <w:szCs w:val="28"/>
        </w:rPr>
        <w:t>я широким кругом лиц (руководителем следственного органа, начальником подразделения дознания, начальником органа дознания, прокурором</w:t>
      </w:r>
      <w:r w:rsidR="00C42C38">
        <w:rPr>
          <w:rFonts w:ascii="Times New Roman" w:eastAsia="Times New Roman" w:hAnsi="Times New Roman" w:cs="Times New Roman"/>
          <w:sz w:val="28"/>
          <w:szCs w:val="28"/>
        </w:rPr>
        <w:t>,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C42C38">
        <w:rPr>
          <w:rFonts w:ascii="Times New Roman" w:eastAsia="Times New Roman" w:hAnsi="Times New Roman" w:cs="Times New Roman"/>
          <w:sz w:val="28"/>
          <w:szCs w:val="28"/>
        </w:rPr>
        <w:t>удом). П</w:t>
      </w:r>
      <w:r>
        <w:rPr>
          <w:rFonts w:ascii="Times New Roman" w:eastAsia="Times New Roman" w:hAnsi="Times New Roman" w:cs="Times New Roman"/>
          <w:sz w:val="28"/>
          <w:szCs w:val="28"/>
        </w:rPr>
        <w:t>ри этом уголовно-процессуальное законодательство</w:t>
      </w:r>
      <w:r w:rsidR="00C42C3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сегодняшний день 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>не содержит никаких пр</w:t>
      </w:r>
      <w:r w:rsidR="00C42C38">
        <w:rPr>
          <w:rFonts w:ascii="Times New Roman" w:eastAsia="Times New Roman" w:hAnsi="Times New Roman" w:cs="Times New Roman"/>
          <w:sz w:val="28"/>
          <w:szCs w:val="28"/>
        </w:rPr>
        <w:t>едпосылок для наступления какой-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>либо ответственности для должностных лиц</w:t>
      </w:r>
      <w:r w:rsidR="007A0054">
        <w:rPr>
          <w:rFonts w:ascii="Times New Roman" w:eastAsia="Times New Roman" w:hAnsi="Times New Roman" w:cs="Times New Roman"/>
          <w:sz w:val="28"/>
          <w:szCs w:val="28"/>
        </w:rPr>
        <w:t xml:space="preserve"> (или их руководителей)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принявших</w:t>
      </w:r>
      <w:r w:rsidR="007A0054">
        <w:rPr>
          <w:rFonts w:ascii="Times New Roman" w:eastAsia="Times New Roman" w:hAnsi="Times New Roman" w:cs="Times New Roman"/>
          <w:sz w:val="28"/>
          <w:szCs w:val="28"/>
        </w:rPr>
        <w:t xml:space="preserve"> данные незаконные или необоснованные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="00B443E3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lastRenderedPageBreak/>
        <w:t>(или)</w:t>
      </w:r>
      <w:r w:rsidR="00B443E3">
        <w:rPr>
          <w:rFonts w:ascii="Times New Roman" w:eastAsia="Times New Roman" w:hAnsi="Times New Roman" w:cs="Times New Roman"/>
          <w:sz w:val="28"/>
          <w:szCs w:val="28"/>
        </w:rPr>
        <w:t xml:space="preserve"> совершившие </w:t>
      </w:r>
      <w:r w:rsidR="007A0054">
        <w:rPr>
          <w:rFonts w:ascii="Times New Roman" w:eastAsia="Times New Roman" w:hAnsi="Times New Roman" w:cs="Times New Roman"/>
          <w:sz w:val="28"/>
          <w:szCs w:val="28"/>
        </w:rPr>
        <w:t>незаконные или необоснованные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43E3">
        <w:rPr>
          <w:rFonts w:ascii="Times New Roman" w:eastAsia="Times New Roman" w:hAnsi="Times New Roman" w:cs="Times New Roman"/>
          <w:sz w:val="28"/>
          <w:szCs w:val="28"/>
        </w:rPr>
        <w:t>процессуальные действия (бездействие)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03FF2">
        <w:rPr>
          <w:rFonts w:ascii="Times New Roman" w:eastAsia="Times New Roman" w:hAnsi="Times New Roman" w:cs="Times New Roman"/>
          <w:b/>
          <w:sz w:val="28"/>
          <w:szCs w:val="28"/>
        </w:rPr>
        <w:t xml:space="preserve">неоднократно </w:t>
      </w:r>
      <w:r w:rsidR="00B443E3" w:rsidRPr="00B03FF2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Pr="00B03FF2">
        <w:rPr>
          <w:rFonts w:ascii="Times New Roman" w:eastAsia="Times New Roman" w:hAnsi="Times New Roman" w:cs="Times New Roman"/>
          <w:b/>
          <w:sz w:val="28"/>
          <w:szCs w:val="28"/>
        </w:rPr>
        <w:t>по о</w:t>
      </w:r>
      <w:r w:rsidR="00087136" w:rsidRPr="00B03FF2">
        <w:rPr>
          <w:rFonts w:ascii="Times New Roman" w:eastAsia="Times New Roman" w:hAnsi="Times New Roman" w:cs="Times New Roman"/>
          <w:b/>
          <w:sz w:val="28"/>
          <w:szCs w:val="28"/>
        </w:rPr>
        <w:t>дному и тому же вопросу</w:t>
      </w:r>
      <w:r w:rsidR="00D905E0" w:rsidRPr="00B03FF2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087136" w:rsidRDefault="00087136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EB7A45" w:rsidRDefault="00841FFC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 xml:space="preserve">Одним из фундаментальных принципов 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>как судебного</w:t>
      </w:r>
      <w:r w:rsidR="007A0054">
        <w:rPr>
          <w:rFonts w:ascii="Times New Roman" w:eastAsia="Times New Roman" w:hAnsi="Times New Roman" w:cs="Times New Roman"/>
          <w:sz w:val="28"/>
          <w:szCs w:val="28"/>
        </w:rPr>
        <w:t>,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 xml:space="preserve"> так и досудебного </w:t>
      </w:r>
      <w:r w:rsidR="00D905E0">
        <w:rPr>
          <w:rFonts w:ascii="Times New Roman" w:eastAsia="Times New Roman" w:hAnsi="Times New Roman" w:cs="Times New Roman"/>
          <w:sz w:val="28"/>
          <w:szCs w:val="28"/>
        </w:rPr>
        <w:t xml:space="preserve">уголовного производства, является </w:t>
      </w:r>
      <w:r w:rsidR="00087136">
        <w:rPr>
          <w:rFonts w:ascii="Times New Roman" w:eastAsia="Times New Roman" w:hAnsi="Times New Roman" w:cs="Times New Roman"/>
          <w:sz w:val="28"/>
          <w:szCs w:val="28"/>
        </w:rPr>
        <w:t>принцип «процессуальной независимости</w:t>
      </w:r>
      <w:r w:rsidR="00535489">
        <w:rPr>
          <w:rFonts w:ascii="Times New Roman" w:eastAsia="Times New Roman" w:hAnsi="Times New Roman" w:cs="Times New Roman"/>
          <w:sz w:val="28"/>
          <w:szCs w:val="28"/>
        </w:rPr>
        <w:t>» должностных</w:t>
      </w:r>
      <w:r w:rsidR="00EB7A45">
        <w:rPr>
          <w:rFonts w:ascii="Times New Roman" w:eastAsia="Times New Roman" w:hAnsi="Times New Roman" w:cs="Times New Roman"/>
          <w:sz w:val="28"/>
          <w:szCs w:val="28"/>
        </w:rPr>
        <w:t xml:space="preserve"> лиц его осуществляющих, что в определённой степени раскрыто в части 1 статьи 17 УПК РФ </w:t>
      </w:r>
      <w:r w:rsidR="00EB7A45" w:rsidRPr="00B03FF2">
        <w:rPr>
          <w:rFonts w:ascii="Times New Roman" w:eastAsia="Times New Roman" w:hAnsi="Times New Roman" w:cs="Times New Roman"/>
          <w:i/>
          <w:sz w:val="28"/>
          <w:szCs w:val="28"/>
        </w:rPr>
        <w:t>«Свобода оценки доказательств»</w:t>
      </w:r>
      <w:r w:rsidR="00EB7A4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87136" w:rsidRDefault="00EB7A45" w:rsidP="00EB7A45">
      <w:pPr>
        <w:pStyle w:val="a7"/>
        <w:numPr>
          <w:ilvl w:val="0"/>
          <w:numId w:val="5"/>
        </w:numPr>
        <w:spacing w:after="0" w:line="240" w:lineRule="auto"/>
        <w:ind w:right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A45">
        <w:rPr>
          <w:rFonts w:ascii="Times New Roman" w:eastAsia="Times New Roman" w:hAnsi="Times New Roman" w:cs="Times New Roman"/>
          <w:i/>
          <w:sz w:val="28"/>
          <w:szCs w:val="28"/>
        </w:rPr>
        <w:t xml:space="preserve">Судья, присяжные заседатели, а также прокурор, </w:t>
      </w:r>
      <w:r w:rsidRPr="0008713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следователь, дознаватель</w:t>
      </w:r>
      <w:r w:rsidRPr="00EB7A45">
        <w:rPr>
          <w:rFonts w:ascii="Times New Roman" w:eastAsia="Times New Roman" w:hAnsi="Times New Roman" w:cs="Times New Roman"/>
          <w:i/>
          <w:sz w:val="28"/>
          <w:szCs w:val="28"/>
        </w:rPr>
        <w:t xml:space="preserve"> оценивают доказательства по своему внутреннему убеждению, основанному на совокупности имеющихся в уголовном деле доказательств, руководствуясь при этом законом и совестью.</w:t>
      </w:r>
    </w:p>
    <w:p w:rsidR="00EB7A45" w:rsidRPr="00EB7A45" w:rsidRDefault="00EB7A45" w:rsidP="00087136">
      <w:pPr>
        <w:pStyle w:val="a7"/>
        <w:spacing w:after="0" w:line="240" w:lineRule="auto"/>
        <w:ind w:right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A45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</w:p>
    <w:p w:rsidR="00BA1771" w:rsidRDefault="00BA1771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EB7A45">
        <w:rPr>
          <w:rFonts w:ascii="Times New Roman" w:eastAsia="Times New Roman" w:hAnsi="Times New Roman" w:cs="Times New Roman"/>
          <w:sz w:val="28"/>
          <w:szCs w:val="28"/>
        </w:rPr>
        <w:t xml:space="preserve">При этом статья 8.1. УПК РФ </w:t>
      </w:r>
      <w:r w:rsidR="00EB7A45" w:rsidRPr="00B03FF2">
        <w:rPr>
          <w:rFonts w:ascii="Times New Roman" w:eastAsia="Times New Roman" w:hAnsi="Times New Roman" w:cs="Times New Roman"/>
          <w:i/>
          <w:sz w:val="28"/>
          <w:szCs w:val="28"/>
        </w:rPr>
        <w:t>«Независимость судей»</w:t>
      </w:r>
      <w:r w:rsidR="00EB7A45">
        <w:rPr>
          <w:rFonts w:ascii="Times New Roman" w:eastAsia="Times New Roman" w:hAnsi="Times New Roman" w:cs="Times New Roman"/>
          <w:sz w:val="28"/>
          <w:szCs w:val="28"/>
        </w:rPr>
        <w:t xml:space="preserve">, формально </w:t>
      </w:r>
      <w:r w:rsidR="00087136">
        <w:rPr>
          <w:rFonts w:ascii="Times New Roman" w:eastAsia="Times New Roman" w:hAnsi="Times New Roman" w:cs="Times New Roman"/>
          <w:sz w:val="28"/>
          <w:szCs w:val="28"/>
        </w:rPr>
        <w:t>конкретизирует</w:t>
      </w:r>
      <w:r w:rsidR="00EB7A45">
        <w:rPr>
          <w:rFonts w:ascii="Times New Roman" w:eastAsia="Times New Roman" w:hAnsi="Times New Roman" w:cs="Times New Roman"/>
          <w:sz w:val="28"/>
          <w:szCs w:val="28"/>
        </w:rPr>
        <w:t>, что только сами судьи имеют право рассматривать и разрешать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(а значит и принимать промежуточные процессуальные решения</w:t>
      </w:r>
      <w:r w:rsidR="00A26C66">
        <w:rPr>
          <w:rFonts w:ascii="Times New Roman" w:eastAsia="Times New Roman" w:hAnsi="Times New Roman" w:cs="Times New Roman"/>
          <w:sz w:val="28"/>
          <w:szCs w:val="28"/>
        </w:rPr>
        <w:t>, в виде выносимых ими постановлений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EB7A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7A45" w:rsidRPr="00EB7A45">
        <w:rPr>
          <w:rFonts w:ascii="Times New Roman" w:eastAsia="Times New Roman" w:hAnsi="Times New Roman" w:cs="Times New Roman"/>
          <w:b/>
          <w:sz w:val="28"/>
          <w:szCs w:val="28"/>
        </w:rPr>
        <w:t>в условиях, исключающих постороннее воздействие на них</w:t>
      </w:r>
      <w:r w:rsidR="00EB7A45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и </w:t>
      </w:r>
      <w:r>
        <w:rPr>
          <w:rFonts w:ascii="Times New Roman" w:eastAsia="Times New Roman" w:hAnsi="Times New Roman" w:cs="Times New Roman"/>
          <w:sz w:val="28"/>
          <w:szCs w:val="28"/>
        </w:rPr>
        <w:t>со стороны председателей судов.</w:t>
      </w:r>
    </w:p>
    <w:p w:rsidR="00BA1771" w:rsidRDefault="00BA1771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B03FF2" w:rsidRDefault="00BA1771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99764F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частникам уголовного судопроизводства со стороны обвинения</w:t>
      </w:r>
      <w:r w:rsidR="008E38BF">
        <w:rPr>
          <w:rFonts w:ascii="Times New Roman" w:eastAsia="Times New Roman" w:hAnsi="Times New Roman" w:cs="Times New Roman"/>
          <w:sz w:val="28"/>
          <w:szCs w:val="28"/>
        </w:rPr>
        <w:t>, а именно</w:t>
      </w:r>
      <w:r w:rsidR="0099764F">
        <w:rPr>
          <w:rFonts w:ascii="Times New Roman" w:eastAsia="Times New Roman" w:hAnsi="Times New Roman" w:cs="Times New Roman"/>
          <w:sz w:val="28"/>
          <w:szCs w:val="28"/>
        </w:rPr>
        <w:t xml:space="preserve"> следователю и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дознавателю,</w:t>
      </w:r>
      <w:r w:rsidR="00B03FF2" w:rsidRPr="00B03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уголовно-процессуальное законодательство прямо таких гаранти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>й не предоставило</w:t>
      </w:r>
      <w:r>
        <w:rPr>
          <w:rFonts w:ascii="Times New Roman" w:eastAsia="Times New Roman" w:hAnsi="Times New Roman" w:cs="Times New Roman"/>
          <w:sz w:val="28"/>
          <w:szCs w:val="28"/>
        </w:rPr>
        <w:t>, а значит</w:t>
      </w:r>
      <w:r w:rsidR="00A26C6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764F">
        <w:rPr>
          <w:rFonts w:ascii="Times New Roman" w:eastAsia="Times New Roman" w:hAnsi="Times New Roman" w:cs="Times New Roman"/>
          <w:sz w:val="28"/>
          <w:szCs w:val="28"/>
        </w:rPr>
        <w:t>допускает</w:t>
      </w:r>
      <w:r w:rsidR="008E38BF">
        <w:rPr>
          <w:rFonts w:ascii="Times New Roman" w:eastAsia="Times New Roman" w:hAnsi="Times New Roman" w:cs="Times New Roman"/>
          <w:sz w:val="28"/>
          <w:szCs w:val="28"/>
        </w:rPr>
        <w:t xml:space="preserve"> возможность </w:t>
      </w:r>
      <w:r w:rsidR="0099764F">
        <w:rPr>
          <w:rFonts w:ascii="Times New Roman" w:eastAsia="Times New Roman" w:hAnsi="Times New Roman" w:cs="Times New Roman"/>
          <w:sz w:val="28"/>
          <w:szCs w:val="28"/>
        </w:rPr>
        <w:t xml:space="preserve">применения каких-либо санкций 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9976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112" w:rsidRPr="00F70112">
        <w:rPr>
          <w:rFonts w:ascii="Times New Roman" w:eastAsia="Times New Roman" w:hAnsi="Times New Roman" w:cs="Times New Roman"/>
          <w:b/>
          <w:sz w:val="28"/>
          <w:szCs w:val="28"/>
        </w:rPr>
        <w:t>неоднократно</w:t>
      </w:r>
      <w:r w:rsidR="00F701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764F">
        <w:rPr>
          <w:rFonts w:ascii="Times New Roman" w:eastAsia="Times New Roman" w:hAnsi="Times New Roman" w:cs="Times New Roman"/>
          <w:sz w:val="28"/>
          <w:szCs w:val="28"/>
        </w:rPr>
        <w:t>принимаемые ими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 xml:space="preserve"> незаконные и</w:t>
      </w:r>
      <w:r w:rsidR="00A26C66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B03FF2">
        <w:rPr>
          <w:rFonts w:ascii="Times New Roman" w:eastAsia="Times New Roman" w:hAnsi="Times New Roman" w:cs="Times New Roman"/>
          <w:sz w:val="28"/>
          <w:szCs w:val="28"/>
        </w:rPr>
        <w:t xml:space="preserve"> необоснованные решения</w:t>
      </w:r>
      <w:r w:rsidR="00F70112">
        <w:rPr>
          <w:rFonts w:ascii="Times New Roman" w:eastAsia="Times New Roman" w:hAnsi="Times New Roman" w:cs="Times New Roman"/>
          <w:sz w:val="28"/>
          <w:szCs w:val="28"/>
        </w:rPr>
        <w:t xml:space="preserve"> по одному и тому же вопросу.</w:t>
      </w:r>
    </w:p>
    <w:p w:rsidR="0099764F" w:rsidRDefault="0099764F" w:rsidP="00C163EF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2D5661" w:rsidRDefault="0051475A" w:rsidP="002D566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Так </w:t>
      </w:r>
      <w:r w:rsidR="002D5661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A26C66">
        <w:rPr>
          <w:rFonts w:ascii="Times New Roman" w:eastAsia="Times New Roman" w:hAnsi="Times New Roman" w:cs="Times New Roman"/>
          <w:sz w:val="28"/>
          <w:szCs w:val="28"/>
        </w:rPr>
        <w:t xml:space="preserve"> следователи</w:t>
      </w:r>
      <w:r w:rsidR="005051CA">
        <w:rPr>
          <w:rFonts w:ascii="Times New Roman" w:eastAsia="Times New Roman" w:hAnsi="Times New Roman" w:cs="Times New Roman"/>
          <w:sz w:val="28"/>
          <w:szCs w:val="28"/>
        </w:rPr>
        <w:t xml:space="preserve"> и дознаватели, </w:t>
      </w:r>
      <w:r w:rsidR="002D5661">
        <w:rPr>
          <w:rFonts w:ascii="Times New Roman" w:eastAsia="Times New Roman" w:hAnsi="Times New Roman" w:cs="Times New Roman"/>
          <w:sz w:val="28"/>
          <w:szCs w:val="28"/>
        </w:rPr>
        <w:t>осуществляют</w:t>
      </w:r>
      <w:r w:rsidR="005051CA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F70112">
        <w:rPr>
          <w:rFonts w:ascii="Times New Roman" w:eastAsia="Times New Roman" w:hAnsi="Times New Roman" w:cs="Times New Roman"/>
          <w:sz w:val="28"/>
          <w:szCs w:val="28"/>
        </w:rPr>
        <w:t>ценку доказательств н</w:t>
      </w:r>
      <w:r w:rsidR="005051CA">
        <w:rPr>
          <w:rFonts w:ascii="Times New Roman" w:eastAsia="Times New Roman" w:hAnsi="Times New Roman" w:cs="Times New Roman"/>
          <w:sz w:val="28"/>
          <w:szCs w:val="28"/>
        </w:rPr>
        <w:t>а досудебны</w:t>
      </w:r>
      <w:r w:rsidR="002D5661">
        <w:rPr>
          <w:rFonts w:ascii="Times New Roman" w:eastAsia="Times New Roman" w:hAnsi="Times New Roman" w:cs="Times New Roman"/>
          <w:sz w:val="28"/>
          <w:szCs w:val="28"/>
        </w:rPr>
        <w:t>х стадиях уголовного процесса,</w:t>
      </w:r>
      <w:r w:rsidR="005051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661">
        <w:rPr>
          <w:rFonts w:ascii="Times New Roman" w:eastAsia="Times New Roman" w:hAnsi="Times New Roman" w:cs="Times New Roman"/>
          <w:sz w:val="28"/>
          <w:szCs w:val="28"/>
        </w:rPr>
        <w:t>а также рассматривают заявления</w:t>
      </w:r>
      <w:r w:rsidR="00F70112">
        <w:rPr>
          <w:rFonts w:ascii="Times New Roman" w:eastAsia="Times New Roman" w:hAnsi="Times New Roman" w:cs="Times New Roman"/>
          <w:sz w:val="28"/>
          <w:szCs w:val="28"/>
        </w:rPr>
        <w:t xml:space="preserve"> граждан о </w:t>
      </w:r>
      <w:r w:rsidR="005051CA">
        <w:rPr>
          <w:rFonts w:ascii="Times New Roman" w:eastAsia="Times New Roman" w:hAnsi="Times New Roman" w:cs="Times New Roman"/>
          <w:sz w:val="28"/>
          <w:szCs w:val="28"/>
        </w:rPr>
        <w:t xml:space="preserve">совершённых </w:t>
      </w:r>
      <w:r w:rsidR="00F70112">
        <w:rPr>
          <w:rFonts w:ascii="Times New Roman" w:eastAsia="Times New Roman" w:hAnsi="Times New Roman" w:cs="Times New Roman"/>
          <w:sz w:val="28"/>
          <w:szCs w:val="28"/>
        </w:rPr>
        <w:t>преступлениях</w:t>
      </w:r>
      <w:r w:rsidR="005051CA">
        <w:rPr>
          <w:rFonts w:ascii="Times New Roman" w:eastAsia="Times New Roman" w:hAnsi="Times New Roman" w:cs="Times New Roman"/>
          <w:sz w:val="28"/>
          <w:szCs w:val="28"/>
        </w:rPr>
        <w:t xml:space="preserve"> (т.е. вообще до возбуждения уголовных дел)</w:t>
      </w:r>
      <w:r w:rsidR="004D4D44">
        <w:rPr>
          <w:rFonts w:ascii="Times New Roman" w:eastAsia="Times New Roman" w:hAnsi="Times New Roman" w:cs="Times New Roman"/>
          <w:sz w:val="28"/>
          <w:szCs w:val="28"/>
        </w:rPr>
        <w:t>,</w:t>
      </w:r>
      <w:r w:rsidR="00F70112">
        <w:rPr>
          <w:rFonts w:ascii="Times New Roman" w:eastAsia="Times New Roman" w:hAnsi="Times New Roman" w:cs="Times New Roman"/>
          <w:sz w:val="28"/>
          <w:szCs w:val="28"/>
        </w:rPr>
        <w:t xml:space="preserve"> данные должностные лица должны иметь определённые гарантии, но </w:t>
      </w:r>
      <w:r w:rsidR="004D4D44">
        <w:rPr>
          <w:rFonts w:ascii="Times New Roman" w:eastAsia="Times New Roman" w:hAnsi="Times New Roman" w:cs="Times New Roman"/>
          <w:sz w:val="28"/>
          <w:szCs w:val="28"/>
        </w:rPr>
        <w:t xml:space="preserve">при этом само понятие «процессуальной независимости» не может </w:t>
      </w:r>
      <w:r w:rsidR="00F70112">
        <w:rPr>
          <w:rFonts w:ascii="Times New Roman" w:eastAsia="Times New Roman" w:hAnsi="Times New Roman" w:cs="Times New Roman"/>
          <w:sz w:val="28"/>
          <w:szCs w:val="28"/>
        </w:rPr>
        <w:t xml:space="preserve">и не должно </w:t>
      </w:r>
      <w:r w:rsidR="004D4D44">
        <w:rPr>
          <w:rFonts w:ascii="Times New Roman" w:eastAsia="Times New Roman" w:hAnsi="Times New Roman" w:cs="Times New Roman"/>
          <w:sz w:val="28"/>
          <w:szCs w:val="28"/>
        </w:rPr>
        <w:t>подмен</w:t>
      </w:r>
      <w:r w:rsidR="00F70112">
        <w:rPr>
          <w:rFonts w:ascii="Times New Roman" w:eastAsia="Times New Roman" w:hAnsi="Times New Roman" w:cs="Times New Roman"/>
          <w:sz w:val="28"/>
          <w:szCs w:val="28"/>
        </w:rPr>
        <w:t xml:space="preserve">ятся </w:t>
      </w:r>
      <w:r w:rsidR="004D4D44">
        <w:rPr>
          <w:rFonts w:ascii="Times New Roman" w:eastAsia="Times New Roman" w:hAnsi="Times New Roman" w:cs="Times New Roman"/>
          <w:sz w:val="28"/>
          <w:szCs w:val="28"/>
        </w:rPr>
        <w:t>понятием «про</w:t>
      </w:r>
      <w:r w:rsidR="002D5661">
        <w:rPr>
          <w:rFonts w:ascii="Times New Roman" w:eastAsia="Times New Roman" w:hAnsi="Times New Roman" w:cs="Times New Roman"/>
          <w:sz w:val="28"/>
          <w:szCs w:val="28"/>
        </w:rPr>
        <w:t>цессуальной безответственности»!</w:t>
      </w:r>
      <w:proofErr w:type="gramEnd"/>
    </w:p>
    <w:p w:rsidR="0051475A" w:rsidRDefault="0051475A" w:rsidP="002D566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A26C66" w:rsidRDefault="002D5661" w:rsidP="00AB01B0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В связи с вышеизложенным</w:t>
      </w:r>
      <w:r w:rsidR="0051475A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законопроектом предполагается </w:t>
      </w:r>
      <w:r w:rsidR="0051475A">
        <w:rPr>
          <w:rFonts w:ascii="Times New Roman" w:eastAsia="Times New Roman" w:hAnsi="Times New Roman" w:cs="Times New Roman"/>
          <w:sz w:val="28"/>
          <w:szCs w:val="28"/>
        </w:rPr>
        <w:t>предусмотреть в Уголовно-процессуальном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</w:t>
      </w:r>
      <w:r w:rsidR="0051475A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РФ 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>определение «ответственности»</w:t>
      </w:r>
      <w:r w:rsidR="0051475A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475A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следственного органа, начальника подразделения дознания, начальника органа дознания, за </w:t>
      </w:r>
      <w:r w:rsidR="00E173D7" w:rsidRPr="00E173D7">
        <w:rPr>
          <w:rFonts w:ascii="Times New Roman" w:eastAsia="Times New Roman" w:hAnsi="Times New Roman" w:cs="Times New Roman"/>
          <w:b/>
          <w:sz w:val="28"/>
          <w:szCs w:val="28"/>
        </w:rPr>
        <w:t xml:space="preserve">неоднократно 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 xml:space="preserve">признанные незаконными или необоснованными </w:t>
      </w:r>
      <w:r w:rsidR="00A26C66">
        <w:rPr>
          <w:rFonts w:ascii="Times New Roman" w:eastAsia="Times New Roman" w:hAnsi="Times New Roman" w:cs="Times New Roman"/>
          <w:sz w:val="28"/>
          <w:szCs w:val="28"/>
        </w:rPr>
        <w:t xml:space="preserve">(соответственно 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>отменённые</w:t>
      </w:r>
      <w:r w:rsidR="00A26C66">
        <w:rPr>
          <w:rFonts w:ascii="Times New Roman" w:eastAsia="Times New Roman" w:hAnsi="Times New Roman" w:cs="Times New Roman"/>
          <w:sz w:val="28"/>
          <w:szCs w:val="28"/>
        </w:rPr>
        <w:t>)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 xml:space="preserve"> решения, выносимые их подчиненными следователями или дознавателями</w:t>
      </w:r>
      <w:r w:rsidR="00A26C66">
        <w:rPr>
          <w:rFonts w:ascii="Times New Roman" w:eastAsia="Times New Roman" w:hAnsi="Times New Roman" w:cs="Times New Roman"/>
          <w:sz w:val="28"/>
          <w:szCs w:val="28"/>
        </w:rPr>
        <w:t xml:space="preserve"> в виде постановлений. </w:t>
      </w:r>
    </w:p>
    <w:p w:rsidR="00A26C66" w:rsidRDefault="00A26C66" w:rsidP="00A26C66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Ответственность предполагается дисциплинарной, объём и порядок наложения которой, </w:t>
      </w:r>
      <w:r w:rsidR="00AB01B0">
        <w:rPr>
          <w:rFonts w:ascii="Times New Roman" w:eastAsia="Times New Roman" w:hAnsi="Times New Roman" w:cs="Times New Roman"/>
          <w:sz w:val="28"/>
          <w:szCs w:val="28"/>
        </w:rPr>
        <w:t>после принятия данного закона будет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AB01B0" w:rsidRPr="00AB0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B01B0">
        <w:rPr>
          <w:rFonts w:ascii="Times New Roman" w:eastAsia="Times New Roman" w:hAnsi="Times New Roman" w:cs="Times New Roman"/>
          <w:sz w:val="28"/>
          <w:szCs w:val="28"/>
        </w:rPr>
        <w:t xml:space="preserve">определяться во внутренних приказах </w:t>
      </w:r>
      <w:r>
        <w:rPr>
          <w:rFonts w:ascii="Times New Roman" w:eastAsia="Times New Roman" w:hAnsi="Times New Roman" w:cs="Times New Roman"/>
          <w:sz w:val="28"/>
          <w:szCs w:val="28"/>
        </w:rPr>
        <w:t>и (</w:t>
      </w:r>
      <w:r w:rsidR="00AB01B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ли)</w:t>
      </w:r>
      <w:r w:rsidR="00AB0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утверждённых приказами </w:t>
      </w:r>
      <w:r w:rsidR="00AB01B0">
        <w:rPr>
          <w:rFonts w:ascii="Times New Roman" w:eastAsia="Times New Roman" w:hAnsi="Times New Roman" w:cs="Times New Roman"/>
          <w:sz w:val="28"/>
          <w:szCs w:val="28"/>
        </w:rPr>
        <w:t xml:space="preserve">инструкциях </w:t>
      </w:r>
      <w:r w:rsidRPr="00A2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теля</w:t>
      </w:r>
      <w:r w:rsidRPr="00A2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Следственного Комитета Российской Федерации, руководителями следственных органов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начальниками органов дознания </w:t>
      </w:r>
      <w:r w:rsidRPr="00A2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соответствующих федеральных органов исполнительной 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6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 соответствующих федеральных органах исполнительной власти)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173D7" w:rsidRDefault="00AB01B0" w:rsidP="002D566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1475A" w:rsidRPr="0051475A" w:rsidRDefault="00DE03FB" w:rsidP="002D566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Предложенный в законопроекте способ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 xml:space="preserve"> отсылки </w:t>
      </w:r>
      <w:r w:rsidR="000B608C">
        <w:rPr>
          <w:rFonts w:ascii="Times New Roman" w:eastAsia="Times New Roman" w:hAnsi="Times New Roman" w:cs="Times New Roman"/>
          <w:sz w:val="28"/>
          <w:szCs w:val="28"/>
        </w:rPr>
        <w:t xml:space="preserve">определения 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>объёма</w:t>
      </w:r>
      <w:r w:rsidR="000B608C">
        <w:rPr>
          <w:rFonts w:ascii="Times New Roman" w:eastAsia="Times New Roman" w:hAnsi="Times New Roman" w:cs="Times New Roman"/>
          <w:sz w:val="28"/>
          <w:szCs w:val="28"/>
        </w:rPr>
        <w:t xml:space="preserve"> дисциплинарной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>на подзаконн</w:t>
      </w:r>
      <w:r w:rsidR="000B608C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  <w:r w:rsidR="000B608C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 xml:space="preserve"> Председателя 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Следственного комитета Российской Федерации, </w:t>
      </w:r>
      <w:r w:rsidR="000B608C">
        <w:rPr>
          <w:rFonts w:ascii="Times New Roman" w:eastAsia="Times New Roman" w:hAnsi="Times New Roman" w:cs="Times New Roman"/>
          <w:sz w:val="28"/>
          <w:szCs w:val="28"/>
        </w:rPr>
        <w:t xml:space="preserve">руководителей следственных органов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органов дознания </w:t>
      </w:r>
      <w:r w:rsidR="000B608C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соответствующих федеральных органов исполнительной власти (при соответствующих федеральных органах исполнительной власти), уже используется в Уголовно-процессуальном законодательстве и в частности указан в части 5 статьи 39 УПК РФ.  </w:t>
      </w:r>
      <w:r w:rsidR="00E173D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147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51475A" w:rsidRDefault="0051475A" w:rsidP="002D5661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AB01B0" w:rsidRDefault="00AB01B0" w:rsidP="00AB01B0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Данная новация в федеральном законе</w:t>
      </w:r>
      <w:r w:rsidR="00DE03F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во-первых не подменяет теорию «процессуальной независимости» следователей и дознавателей, при этом на законодательном уровне Российской Федерации, регламентирует дисциплинарную ответственность для их непосредственных руководителей,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безусловно повлечёт положительные последствия для граждан РФ в виде существенного снижения незаконных решений принимаемых следователями и дознавателями по обращениям, заявлениям, ходатайствам и жалобам.</w:t>
      </w:r>
    </w:p>
    <w:p w:rsidR="00AB01B0" w:rsidRDefault="00AB01B0" w:rsidP="00AB01B0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</w:p>
    <w:p w:rsidR="00AB01B0" w:rsidRDefault="00AB01B0" w:rsidP="00AB01B0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Довод о том, что при принятии данного законопроекта следователь (дознаватель) ставится в зависимость от руководителя органа следствия (дознания, подразделения дознания) не может на законодательном уровне признаваться существенным, в том числе и по той причине что такой «независимости» фактически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нет и никогда не было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         </w:t>
      </w:r>
    </w:p>
    <w:p w:rsidR="00805417" w:rsidRPr="00805417" w:rsidRDefault="00805417" w:rsidP="00891B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05417" w:rsidRPr="00805417" w:rsidSect="005D7E6A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ED7" w:rsidRDefault="002F1ED7" w:rsidP="00F31345">
      <w:pPr>
        <w:spacing w:after="0" w:line="240" w:lineRule="auto"/>
      </w:pPr>
      <w:r>
        <w:separator/>
      </w:r>
    </w:p>
  </w:endnote>
  <w:endnote w:type="continuationSeparator" w:id="0">
    <w:p w:rsidR="002F1ED7" w:rsidRDefault="002F1ED7" w:rsidP="00F31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ED7" w:rsidRDefault="002F1ED7" w:rsidP="00F31345">
      <w:pPr>
        <w:spacing w:after="0" w:line="240" w:lineRule="auto"/>
      </w:pPr>
      <w:r>
        <w:separator/>
      </w:r>
    </w:p>
  </w:footnote>
  <w:footnote w:type="continuationSeparator" w:id="0">
    <w:p w:rsidR="002F1ED7" w:rsidRDefault="002F1ED7" w:rsidP="00F31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345" w:rsidRDefault="00F31345" w:rsidP="00F31345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7082F"/>
    <w:multiLevelType w:val="hybridMultilevel"/>
    <w:tmpl w:val="911A2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F1824"/>
    <w:multiLevelType w:val="hybridMultilevel"/>
    <w:tmpl w:val="0A8E43B0"/>
    <w:lvl w:ilvl="0" w:tplc="128CC522">
      <w:start w:val="1"/>
      <w:numFmt w:val="decimal"/>
      <w:lvlText w:val="%1)"/>
      <w:lvlJc w:val="left"/>
      <w:pPr>
        <w:ind w:left="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C2B64C">
      <w:start w:val="1"/>
      <w:numFmt w:val="lowerLetter"/>
      <w:lvlText w:val="%2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4A990A">
      <w:start w:val="1"/>
      <w:numFmt w:val="lowerRoman"/>
      <w:lvlText w:val="%3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3AF708">
      <w:start w:val="1"/>
      <w:numFmt w:val="decimal"/>
      <w:lvlText w:val="%4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0149E">
      <w:start w:val="1"/>
      <w:numFmt w:val="lowerLetter"/>
      <w:lvlText w:val="%5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12137C">
      <w:start w:val="1"/>
      <w:numFmt w:val="lowerRoman"/>
      <w:lvlText w:val="%6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2EB8A6">
      <w:start w:val="1"/>
      <w:numFmt w:val="decimal"/>
      <w:lvlText w:val="%7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32AC46">
      <w:start w:val="1"/>
      <w:numFmt w:val="lowerLetter"/>
      <w:lvlText w:val="%8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94FB96">
      <w:start w:val="1"/>
      <w:numFmt w:val="lowerRoman"/>
      <w:lvlText w:val="%9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4E46B4F"/>
    <w:multiLevelType w:val="hybridMultilevel"/>
    <w:tmpl w:val="5E58E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A374B"/>
    <w:multiLevelType w:val="hybridMultilevel"/>
    <w:tmpl w:val="A29CA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2317C6"/>
    <w:multiLevelType w:val="hybridMultilevel"/>
    <w:tmpl w:val="3454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5B9C"/>
    <w:rsid w:val="00005574"/>
    <w:rsid w:val="00022E3C"/>
    <w:rsid w:val="0003634A"/>
    <w:rsid w:val="00044CAF"/>
    <w:rsid w:val="000452A0"/>
    <w:rsid w:val="00087136"/>
    <w:rsid w:val="000B608C"/>
    <w:rsid w:val="000D1B9F"/>
    <w:rsid w:val="000E48A0"/>
    <w:rsid w:val="000F5795"/>
    <w:rsid w:val="00100A11"/>
    <w:rsid w:val="00110D6C"/>
    <w:rsid w:val="001253D8"/>
    <w:rsid w:val="00134394"/>
    <w:rsid w:val="00135A45"/>
    <w:rsid w:val="00140979"/>
    <w:rsid w:val="00141AC6"/>
    <w:rsid w:val="0018780C"/>
    <w:rsid w:val="001C3711"/>
    <w:rsid w:val="001C6585"/>
    <w:rsid w:val="002277BF"/>
    <w:rsid w:val="0025685B"/>
    <w:rsid w:val="002A43D6"/>
    <w:rsid w:val="002B248E"/>
    <w:rsid w:val="002C06E0"/>
    <w:rsid w:val="002C3A3B"/>
    <w:rsid w:val="002D5661"/>
    <w:rsid w:val="002E3E88"/>
    <w:rsid w:val="002F1ED7"/>
    <w:rsid w:val="0031396C"/>
    <w:rsid w:val="00314606"/>
    <w:rsid w:val="00326B53"/>
    <w:rsid w:val="0034153B"/>
    <w:rsid w:val="00345FED"/>
    <w:rsid w:val="00376B44"/>
    <w:rsid w:val="003C1609"/>
    <w:rsid w:val="00400028"/>
    <w:rsid w:val="00401C1F"/>
    <w:rsid w:val="00402029"/>
    <w:rsid w:val="00404A32"/>
    <w:rsid w:val="0042060B"/>
    <w:rsid w:val="004420DE"/>
    <w:rsid w:val="00462EBE"/>
    <w:rsid w:val="00470A11"/>
    <w:rsid w:val="00481A17"/>
    <w:rsid w:val="004C6473"/>
    <w:rsid w:val="004C6D93"/>
    <w:rsid w:val="004D4D44"/>
    <w:rsid w:val="004D5E97"/>
    <w:rsid w:val="005051CA"/>
    <w:rsid w:val="005140BE"/>
    <w:rsid w:val="0051475A"/>
    <w:rsid w:val="00535489"/>
    <w:rsid w:val="00557AE1"/>
    <w:rsid w:val="00557C8A"/>
    <w:rsid w:val="00562A05"/>
    <w:rsid w:val="005C25FB"/>
    <w:rsid w:val="005C5B60"/>
    <w:rsid w:val="005D7E6A"/>
    <w:rsid w:val="005F256E"/>
    <w:rsid w:val="005F3903"/>
    <w:rsid w:val="005F3D0E"/>
    <w:rsid w:val="006130D2"/>
    <w:rsid w:val="0062025D"/>
    <w:rsid w:val="0063600A"/>
    <w:rsid w:val="00636467"/>
    <w:rsid w:val="00637EA0"/>
    <w:rsid w:val="00670C72"/>
    <w:rsid w:val="00677412"/>
    <w:rsid w:val="00685635"/>
    <w:rsid w:val="00695B9C"/>
    <w:rsid w:val="006B177E"/>
    <w:rsid w:val="006D0C79"/>
    <w:rsid w:val="00711D5E"/>
    <w:rsid w:val="007440D6"/>
    <w:rsid w:val="007508E6"/>
    <w:rsid w:val="007534F6"/>
    <w:rsid w:val="0077472D"/>
    <w:rsid w:val="0077761B"/>
    <w:rsid w:val="007979F1"/>
    <w:rsid w:val="007A0054"/>
    <w:rsid w:val="007B328E"/>
    <w:rsid w:val="00805417"/>
    <w:rsid w:val="00826300"/>
    <w:rsid w:val="00841FFC"/>
    <w:rsid w:val="00867CAA"/>
    <w:rsid w:val="00873B9D"/>
    <w:rsid w:val="00891B0C"/>
    <w:rsid w:val="008B3B10"/>
    <w:rsid w:val="008B3D93"/>
    <w:rsid w:val="008B5521"/>
    <w:rsid w:val="008D5237"/>
    <w:rsid w:val="008D5BCD"/>
    <w:rsid w:val="008E3683"/>
    <w:rsid w:val="008E38BF"/>
    <w:rsid w:val="008F0610"/>
    <w:rsid w:val="009332B7"/>
    <w:rsid w:val="009566BE"/>
    <w:rsid w:val="00960980"/>
    <w:rsid w:val="0098693C"/>
    <w:rsid w:val="0099764F"/>
    <w:rsid w:val="009B6EF3"/>
    <w:rsid w:val="009D4573"/>
    <w:rsid w:val="009E6A5B"/>
    <w:rsid w:val="00A00FC3"/>
    <w:rsid w:val="00A019AF"/>
    <w:rsid w:val="00A26C66"/>
    <w:rsid w:val="00A34928"/>
    <w:rsid w:val="00A57252"/>
    <w:rsid w:val="00A722C4"/>
    <w:rsid w:val="00A7481B"/>
    <w:rsid w:val="00A9714D"/>
    <w:rsid w:val="00AB01B0"/>
    <w:rsid w:val="00AB236D"/>
    <w:rsid w:val="00AD4FA8"/>
    <w:rsid w:val="00B03C42"/>
    <w:rsid w:val="00B03FF2"/>
    <w:rsid w:val="00B14B0A"/>
    <w:rsid w:val="00B443E3"/>
    <w:rsid w:val="00B97CD2"/>
    <w:rsid w:val="00BA1771"/>
    <w:rsid w:val="00BD33BE"/>
    <w:rsid w:val="00BF3B63"/>
    <w:rsid w:val="00C13482"/>
    <w:rsid w:val="00C134BA"/>
    <w:rsid w:val="00C14967"/>
    <w:rsid w:val="00C163EF"/>
    <w:rsid w:val="00C42C38"/>
    <w:rsid w:val="00C76602"/>
    <w:rsid w:val="00C82F7D"/>
    <w:rsid w:val="00C91989"/>
    <w:rsid w:val="00C96527"/>
    <w:rsid w:val="00CA2DE7"/>
    <w:rsid w:val="00CB2812"/>
    <w:rsid w:val="00CD3B19"/>
    <w:rsid w:val="00CD5BFE"/>
    <w:rsid w:val="00CF7E7E"/>
    <w:rsid w:val="00D0245D"/>
    <w:rsid w:val="00D22BE1"/>
    <w:rsid w:val="00D24E5C"/>
    <w:rsid w:val="00D54B0E"/>
    <w:rsid w:val="00D6411E"/>
    <w:rsid w:val="00D67091"/>
    <w:rsid w:val="00D8082B"/>
    <w:rsid w:val="00D905E0"/>
    <w:rsid w:val="00D94C6C"/>
    <w:rsid w:val="00DA5CEC"/>
    <w:rsid w:val="00DE03FB"/>
    <w:rsid w:val="00DE4468"/>
    <w:rsid w:val="00DF753E"/>
    <w:rsid w:val="00E1045D"/>
    <w:rsid w:val="00E173D7"/>
    <w:rsid w:val="00E36BAB"/>
    <w:rsid w:val="00E65751"/>
    <w:rsid w:val="00E96AB2"/>
    <w:rsid w:val="00EB7A45"/>
    <w:rsid w:val="00EC6B1D"/>
    <w:rsid w:val="00ED27C7"/>
    <w:rsid w:val="00EF0611"/>
    <w:rsid w:val="00EF5518"/>
    <w:rsid w:val="00F06724"/>
    <w:rsid w:val="00F144FE"/>
    <w:rsid w:val="00F27BCD"/>
    <w:rsid w:val="00F31345"/>
    <w:rsid w:val="00F65994"/>
    <w:rsid w:val="00F70112"/>
    <w:rsid w:val="00F8303C"/>
    <w:rsid w:val="00FA5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  <w:style w:type="paragraph" w:styleId="a7">
    <w:name w:val="List Paragraph"/>
    <w:basedOn w:val="a"/>
    <w:uiPriority w:val="34"/>
    <w:qFormat/>
    <w:rsid w:val="00891B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4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5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  <w:style w:type="paragraph" w:styleId="a7">
    <w:name w:val="List Paragraph"/>
    <w:basedOn w:val="a"/>
    <w:uiPriority w:val="34"/>
    <w:qFormat/>
    <w:rsid w:val="00891B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4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15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Сергей</cp:lastModifiedBy>
  <cp:revision>42</cp:revision>
  <cp:lastPrinted>2019-01-22T22:52:00Z</cp:lastPrinted>
  <dcterms:created xsi:type="dcterms:W3CDTF">2017-02-23T10:31:00Z</dcterms:created>
  <dcterms:modified xsi:type="dcterms:W3CDTF">2019-01-22T22:54:00Z</dcterms:modified>
</cp:coreProperties>
</file>