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9D797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D7970" w:rsidRDefault="009D7970">
            <w:pPr>
              <w:pStyle w:val="ConsPlusNormal"/>
            </w:pPr>
            <w:bookmarkStart w:id="0" w:name="_GoBack"/>
            <w:bookmarkEnd w:id="0"/>
            <w:r>
              <w:t>10 ноября 2011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D7970" w:rsidRDefault="009D7970">
            <w:pPr>
              <w:pStyle w:val="ConsPlusNormal"/>
              <w:jc w:val="right"/>
            </w:pPr>
            <w:r>
              <w:t>N 88-оз</w:t>
            </w:r>
          </w:p>
        </w:tc>
      </w:tr>
    </w:tbl>
    <w:p w:rsidR="009D7970" w:rsidRDefault="009D79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D7970" w:rsidRDefault="009D7970">
      <w:pPr>
        <w:pStyle w:val="ConsPlusNormal"/>
        <w:jc w:val="both"/>
      </w:pPr>
    </w:p>
    <w:p w:rsidR="009D7970" w:rsidRDefault="009D7970">
      <w:pPr>
        <w:pStyle w:val="ConsPlusTitle"/>
        <w:jc w:val="center"/>
      </w:pPr>
      <w:r>
        <w:t>ЛЕНИНГРАДСКАЯ ОБЛАСТЬ</w:t>
      </w:r>
    </w:p>
    <w:p w:rsidR="009D7970" w:rsidRDefault="009D7970">
      <w:pPr>
        <w:pStyle w:val="ConsPlusTitle"/>
        <w:jc w:val="center"/>
      </w:pPr>
    </w:p>
    <w:p w:rsidR="009D7970" w:rsidRDefault="009D7970">
      <w:pPr>
        <w:pStyle w:val="ConsPlusTitle"/>
        <w:jc w:val="center"/>
      </w:pPr>
      <w:r>
        <w:t>ОБЛАСТНОЙ ЗАКОН</w:t>
      </w:r>
    </w:p>
    <w:p w:rsidR="009D7970" w:rsidRDefault="009D7970">
      <w:pPr>
        <w:pStyle w:val="ConsPlusTitle"/>
        <w:jc w:val="center"/>
      </w:pPr>
    </w:p>
    <w:p w:rsidR="009D7970" w:rsidRDefault="009D7970">
      <w:pPr>
        <w:pStyle w:val="ConsPlusTitle"/>
        <w:jc w:val="center"/>
      </w:pPr>
      <w:r>
        <w:t>ОБ ОБЕСПЕЧЕНИИ РЕАЛИЗАЦИИ ПОЛНОМОЧИЙ ОРГАНОВ</w:t>
      </w:r>
    </w:p>
    <w:p w:rsidR="009D7970" w:rsidRDefault="009D7970">
      <w:pPr>
        <w:pStyle w:val="ConsPlusTitle"/>
        <w:jc w:val="center"/>
      </w:pPr>
      <w:r>
        <w:t>ГОСУДАРСТВЕННОЙ ВЛАСТИ ЛЕНИНГРАДСКОЙ ОБЛАСТИ В ОБЛАСТИ</w:t>
      </w:r>
    </w:p>
    <w:p w:rsidR="009D7970" w:rsidRDefault="009D7970">
      <w:pPr>
        <w:pStyle w:val="ConsPlusTitle"/>
        <w:jc w:val="center"/>
      </w:pPr>
      <w:r>
        <w:t>ПРОИЗВОДСТВА И ОБОРОТА ЭТИЛОВОГО СПИРТА, АЛКОГОЛЬНОЙ</w:t>
      </w:r>
    </w:p>
    <w:p w:rsidR="009D7970" w:rsidRDefault="009D7970">
      <w:pPr>
        <w:pStyle w:val="ConsPlusTitle"/>
        <w:jc w:val="center"/>
      </w:pPr>
      <w:r>
        <w:t>И СПИРТОСОДЕРЖАЩЕЙ ПРОДУКЦИИ НА ТЕРРИТОРИИ</w:t>
      </w:r>
    </w:p>
    <w:p w:rsidR="009D7970" w:rsidRDefault="009D7970">
      <w:pPr>
        <w:pStyle w:val="ConsPlusTitle"/>
        <w:jc w:val="center"/>
      </w:pPr>
      <w:r>
        <w:t>ЛЕНИНГРАДСКОЙ ОБЛАСТИ</w:t>
      </w:r>
    </w:p>
    <w:p w:rsidR="009D7970" w:rsidRDefault="009D7970">
      <w:pPr>
        <w:pStyle w:val="ConsPlusNormal"/>
        <w:jc w:val="center"/>
      </w:pPr>
    </w:p>
    <w:p w:rsidR="009D7970" w:rsidRDefault="009D7970">
      <w:pPr>
        <w:pStyle w:val="ConsPlusNormal"/>
        <w:jc w:val="center"/>
      </w:pPr>
      <w:r>
        <w:t>(Принят Законодательным собранием Ленинградской области</w:t>
      </w:r>
    </w:p>
    <w:p w:rsidR="009D7970" w:rsidRDefault="009D7970">
      <w:pPr>
        <w:pStyle w:val="ConsPlusNormal"/>
        <w:jc w:val="center"/>
      </w:pPr>
      <w:r>
        <w:t>26 октября 2011 года)</w:t>
      </w:r>
    </w:p>
    <w:p w:rsidR="009D7970" w:rsidRDefault="009D797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D797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D7970" w:rsidRDefault="009D797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D7970" w:rsidRDefault="009D797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Ленинградской области от 12.05.2015 </w:t>
            </w:r>
            <w:hyperlink r:id="rId5" w:history="1">
              <w:r>
                <w:rPr>
                  <w:color w:val="0000FF"/>
                </w:rPr>
                <w:t>N 45-оз</w:t>
              </w:r>
            </w:hyperlink>
            <w:r>
              <w:rPr>
                <w:color w:val="392C69"/>
              </w:rPr>
              <w:t>,</w:t>
            </w:r>
          </w:p>
          <w:p w:rsidR="009D7970" w:rsidRDefault="009D79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06.05.2016 </w:t>
            </w:r>
            <w:hyperlink r:id="rId6" w:history="1">
              <w:r>
                <w:rPr>
                  <w:color w:val="0000FF"/>
                </w:rPr>
                <w:t>N 31-оз</w:t>
              </w:r>
            </w:hyperlink>
            <w:r>
              <w:rPr>
                <w:color w:val="392C69"/>
              </w:rPr>
              <w:t xml:space="preserve">, от 03.11.2016 </w:t>
            </w:r>
            <w:hyperlink r:id="rId7" w:history="1">
              <w:r>
                <w:rPr>
                  <w:color w:val="0000FF"/>
                </w:rPr>
                <w:t>N 82-оз</w:t>
              </w:r>
            </w:hyperlink>
            <w:r>
              <w:rPr>
                <w:color w:val="392C69"/>
              </w:rPr>
              <w:t xml:space="preserve">, от 15.05.2017 </w:t>
            </w:r>
            <w:hyperlink r:id="rId8" w:history="1">
              <w:r>
                <w:rPr>
                  <w:color w:val="0000FF"/>
                </w:rPr>
                <w:t>N 29-оз</w:t>
              </w:r>
            </w:hyperlink>
            <w:r>
              <w:rPr>
                <w:color w:val="392C69"/>
              </w:rPr>
              <w:t>,</w:t>
            </w:r>
          </w:p>
          <w:p w:rsidR="009D7970" w:rsidRDefault="009D79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19.06.2017 </w:t>
            </w:r>
            <w:hyperlink r:id="rId9" w:history="1">
              <w:r>
                <w:rPr>
                  <w:color w:val="0000FF"/>
                </w:rPr>
                <w:t>N 33-оз</w:t>
              </w:r>
            </w:hyperlink>
            <w:r>
              <w:rPr>
                <w:color w:val="392C69"/>
              </w:rPr>
              <w:t xml:space="preserve">, от 13.07.2018 </w:t>
            </w:r>
            <w:hyperlink r:id="rId10" w:history="1">
              <w:r>
                <w:rPr>
                  <w:color w:val="0000FF"/>
                </w:rPr>
                <w:t>N 72-оз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Normal"/>
        <w:ind w:firstLine="540"/>
        <w:jc w:val="both"/>
      </w:pPr>
      <w:r>
        <w:t xml:space="preserve">Настоящий областной закон принят 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22 ноября 1995 года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(далее - Федеральный закон) в целях обеспечения условий для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области.</w:t>
      </w:r>
    </w:p>
    <w:p w:rsidR="009D7970" w:rsidRDefault="009D7970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Title"/>
        <w:ind w:firstLine="540"/>
        <w:jc w:val="both"/>
        <w:outlineLvl w:val="0"/>
      </w:pPr>
      <w:r>
        <w:t>Статья 1. Правовая основа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Normal"/>
        <w:ind w:firstLine="540"/>
        <w:jc w:val="both"/>
      </w:pPr>
      <w:r>
        <w:t xml:space="preserve">Правовую основу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 составляет Федеральный </w:t>
      </w:r>
      <w:hyperlink r:id="rId13" w:history="1">
        <w:r>
          <w:rPr>
            <w:color w:val="0000FF"/>
          </w:rPr>
          <w:t>закон</w:t>
        </w:r>
      </w:hyperlink>
      <w:r>
        <w:t xml:space="preserve">, другие федеральные законы и иные нормативные правовые акты Российской Федерации, </w:t>
      </w:r>
      <w:hyperlink r:id="rId14" w:history="1">
        <w:r>
          <w:rPr>
            <w:color w:val="0000FF"/>
          </w:rPr>
          <w:t>Устав</w:t>
        </w:r>
      </w:hyperlink>
      <w:r>
        <w:t xml:space="preserve"> Ленинградской области, настоящий областной закон и принимаемые в соответствии с ним иные нормативные правовые акты Ленинградской области.</w:t>
      </w:r>
    </w:p>
    <w:p w:rsidR="009D7970" w:rsidRDefault="009D7970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Title"/>
        <w:ind w:firstLine="540"/>
        <w:jc w:val="both"/>
        <w:outlineLvl w:val="0"/>
      </w:pPr>
      <w:r>
        <w:t>Статья 2. Основные понятия, используемые в настоящем областном законе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Normal"/>
        <w:ind w:firstLine="540"/>
        <w:jc w:val="both"/>
      </w:pPr>
      <w:r>
        <w:t xml:space="preserve">Основные понятия, используемые в настоящем областном законе, применяются в значениях, определенных Федеральным </w:t>
      </w:r>
      <w:hyperlink r:id="rId16" w:history="1">
        <w:r>
          <w:rPr>
            <w:color w:val="0000FF"/>
          </w:rPr>
          <w:t>законом</w:t>
        </w:r>
      </w:hyperlink>
      <w:r>
        <w:t>.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Title"/>
        <w:ind w:firstLine="540"/>
        <w:jc w:val="both"/>
        <w:outlineLvl w:val="0"/>
      </w:pPr>
      <w:r>
        <w:t>Статья 3. Полномочия органов государственной власти Ленинградской области</w:t>
      </w:r>
    </w:p>
    <w:p w:rsidR="009D7970" w:rsidRDefault="009D7970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Normal"/>
        <w:ind w:firstLine="540"/>
        <w:jc w:val="both"/>
      </w:pPr>
      <w:r>
        <w:t>1. К полномочиям Законодательного собрания Ленинградской области относятся: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>1) принятие областных законов в области производства и оборота этилового спирта, алкогольной и спиртосодержащей продукции, контроль за их исполнением;</w:t>
      </w:r>
    </w:p>
    <w:p w:rsidR="009D7970" w:rsidRDefault="009D7970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 xml:space="preserve">1-1) утратил силу. - </w:t>
      </w:r>
      <w:hyperlink r:id="rId19" w:history="1">
        <w:r>
          <w:rPr>
            <w:color w:val="0000FF"/>
          </w:rPr>
          <w:t>Закон</w:t>
        </w:r>
      </w:hyperlink>
      <w:r>
        <w:t xml:space="preserve"> Ленинградской области от 15.05.2017 N 29-оз;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lastRenderedPageBreak/>
        <w:t xml:space="preserve">2) осуществление иных полномочий в области производства и оборота этилового спирта, алкогольной и спиртосодержащей продукции, отнесенных к полномочиям органов государственной власти субъектов Российской Федерации в соответствии с Федеральным </w:t>
      </w:r>
      <w:hyperlink r:id="rId20" w:history="1">
        <w:r>
          <w:rPr>
            <w:color w:val="0000FF"/>
          </w:rPr>
          <w:t>законом</w:t>
        </w:r>
      </w:hyperlink>
      <w:r>
        <w:t>, иными федеральными законами.</w:t>
      </w:r>
    </w:p>
    <w:p w:rsidR="009D7970" w:rsidRDefault="009D7970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9D7970" w:rsidRDefault="009D7970">
      <w:pPr>
        <w:pStyle w:val="ConsPlusNormal"/>
        <w:spacing w:before="220"/>
        <w:ind w:firstLine="540"/>
        <w:jc w:val="both"/>
      </w:pPr>
      <w:bookmarkStart w:id="1" w:name="P42"/>
      <w:bookmarkEnd w:id="1"/>
      <w:r>
        <w:t>2. К полномочиям Правительства Ленинградской области относятся: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>1) принятие нормативных правовых актов в области производства и оборота этилового спирта, алкогольной и спиртосодержащей продукции;</w:t>
      </w:r>
    </w:p>
    <w:p w:rsidR="009D7970" w:rsidRDefault="009D7970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>2) внесение предложений о разработке и реализации совместных программ производства и оборота этилового спирта, алкогольной и спиртосодержащей продукции;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 xml:space="preserve">3 - 5) утратили силу. - </w:t>
      </w:r>
      <w:hyperlink r:id="rId23" w:history="1">
        <w:r>
          <w:rPr>
            <w:color w:val="0000FF"/>
          </w:rPr>
          <w:t>Закон</w:t>
        </w:r>
      </w:hyperlink>
      <w:r>
        <w:t xml:space="preserve"> Ленинградской области от 06.05.2016 N 31-оз;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>6) определение уполномоченного органа либо уполномоченных органов исполнительной власти Ленинградской области, осуществляющих функции в области производства и оборота этилового спирта, алкогольной и спиртосодержащей продукции, лицензирования и декларирования розничной продажи алкогольной продукции (далее - уполномоченные органы);</w:t>
      </w:r>
    </w:p>
    <w:p w:rsidR="009D7970" w:rsidRDefault="009D7970">
      <w:pPr>
        <w:pStyle w:val="ConsPlusNormal"/>
        <w:jc w:val="both"/>
      </w:pPr>
      <w:r>
        <w:t xml:space="preserve">(п. 6 в ред. </w:t>
      </w:r>
      <w:hyperlink r:id="rId24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 xml:space="preserve">6-1) утверждение перечня населенных пунктов, в которых отсутствует доступ к информационно-телекоммуникационной сети "Интернет", в том числе точка доступа, определенная в соответствии с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от 7 июля 2003 года N 126-ФЗ "О связи", по согласованию с уполномоченным Правительством Российской Федерации федеральным органом исполнительной власти;</w:t>
      </w:r>
    </w:p>
    <w:p w:rsidR="009D7970" w:rsidRDefault="009D7970">
      <w:pPr>
        <w:pStyle w:val="ConsPlusNormal"/>
        <w:jc w:val="both"/>
      </w:pPr>
      <w:r>
        <w:t xml:space="preserve">(п. 6-1 введен </w:t>
      </w:r>
      <w:hyperlink r:id="rId26" w:history="1">
        <w:r>
          <w:rPr>
            <w:color w:val="0000FF"/>
          </w:rPr>
          <w:t>Законом</w:t>
        </w:r>
      </w:hyperlink>
      <w:r>
        <w:t xml:space="preserve"> Ленинградской области от 13.07.2018 N 72-оз)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 xml:space="preserve">6-2) установление порядка информирования, предусмотренного </w:t>
      </w:r>
      <w:hyperlink w:anchor="P65" w:history="1">
        <w:r>
          <w:rPr>
            <w:color w:val="0000FF"/>
          </w:rPr>
          <w:t>пунктом 7 части 3</w:t>
        </w:r>
      </w:hyperlink>
      <w:r>
        <w:t xml:space="preserve"> настоящей статьи;</w:t>
      </w:r>
    </w:p>
    <w:p w:rsidR="009D7970" w:rsidRDefault="009D7970">
      <w:pPr>
        <w:pStyle w:val="ConsPlusNormal"/>
        <w:jc w:val="both"/>
      </w:pPr>
      <w:r>
        <w:t xml:space="preserve">(п. 6-2 введен </w:t>
      </w:r>
      <w:hyperlink r:id="rId27" w:history="1">
        <w:r>
          <w:rPr>
            <w:color w:val="0000FF"/>
          </w:rPr>
          <w:t>Законом</w:t>
        </w:r>
      </w:hyperlink>
      <w:r>
        <w:t xml:space="preserve"> Ленинградской области от 13.07.2018 N 72-оз)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 xml:space="preserve">7) осуществление иных полномочий в области производства и оборота этилового спирта, алкогольной и спиртосодержащей продукции, отнесенных к полномочиям органов государственной власти субъектов Российской Федерации в соответствии с Федеральным </w:t>
      </w:r>
      <w:hyperlink r:id="rId28" w:history="1">
        <w:r>
          <w:rPr>
            <w:color w:val="0000FF"/>
          </w:rPr>
          <w:t>законом</w:t>
        </w:r>
      </w:hyperlink>
      <w:r>
        <w:t>, иными федеральными законами.</w:t>
      </w:r>
    </w:p>
    <w:p w:rsidR="009D7970" w:rsidRDefault="009D7970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9D7970" w:rsidRDefault="009D7970">
      <w:pPr>
        <w:pStyle w:val="ConsPlusNormal"/>
        <w:spacing w:before="220"/>
        <w:ind w:firstLine="540"/>
        <w:jc w:val="both"/>
      </w:pPr>
      <w:bookmarkStart w:id="2" w:name="P55"/>
      <w:bookmarkEnd w:id="2"/>
      <w:r>
        <w:t>3. К полномочиям уполномоченных органов относятся:</w:t>
      </w:r>
    </w:p>
    <w:p w:rsidR="009D7970" w:rsidRDefault="009D7970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>1) выдача лицензий на розничную продажу алкогольной продукции (за исключением лицензий на розничную продажу вина, игристого вина (шампанского), осуществляемую сельскохозяйственными товаропроизводителями), регистрация выданных лицензий, лицензий, действие которых приостановлено, и аннулированных лицензий;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>2) прием деклараций об объеме розничной продажи алкогольной и спиртосодержащей продукции, об объеме собранного винограда для производства винодельческой продукции;</w:t>
      </w:r>
    </w:p>
    <w:p w:rsidR="009D7970" w:rsidRDefault="009D7970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>3) осуществление регионального государственного контроля (надзора) в области розничной продажи алкогольной и спиртосодержащей продукции;</w:t>
      </w:r>
    </w:p>
    <w:p w:rsidR="009D7970" w:rsidRDefault="009D7970">
      <w:pPr>
        <w:pStyle w:val="ConsPlusNormal"/>
        <w:jc w:val="both"/>
      </w:pPr>
      <w:r>
        <w:t xml:space="preserve">(п. 3 в ред. </w:t>
      </w:r>
      <w:hyperlink r:id="rId32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 xml:space="preserve">4) подготовка предложений о разработке и реализации совместных программ производства и </w:t>
      </w:r>
      <w:r>
        <w:lastRenderedPageBreak/>
        <w:t>оборота этилового спирта, алкогольной и спиртосодержащей продукции;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>5) ведение реестра виноградных насаждений;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>6) определение географических объектов, в границах которых осуществляется производство винодельческой продукции с защищенным географическим указанием, с защищенным наименованием места происхождения по предложению саморегулируемой организации виноградарей и виноделов;</w:t>
      </w:r>
    </w:p>
    <w:p w:rsidR="009D7970" w:rsidRDefault="009D7970">
      <w:pPr>
        <w:pStyle w:val="ConsPlusNormal"/>
        <w:spacing w:before="220"/>
        <w:ind w:firstLine="540"/>
        <w:jc w:val="both"/>
      </w:pPr>
      <w:bookmarkStart w:id="3" w:name="P65"/>
      <w:bookmarkEnd w:id="3"/>
      <w:r>
        <w:t>7) информирование органов местного самоуправления о расположенных на территории соответствующего муниципального образования организациях, осуществляющих розничную продажу алкогольной продукции, индивидуальных предпринимателях, осуществляющих розничную продажу пива, пивных напитков, сидра, пуаре, медовухи, а также организациях, осуществляющих розничную продажу алкогольной продукции, индивидуальных предпринимателях, осуществляющих розничную продажу пива, пивных напитков, сидра, пуаре, медовухи, и признаваемых сельскохозяйственными товаропроизводителями организациях, крестьянских (фермерских) хозяйствах и индивидуальных предпринимателях, осуществляющих розничную продажу вина (игристого вина), при оказании этими организациями, крестьянскими (фермерскими) хозяйствами и индивидуальными предпринимателями услуг общественного питания, и информирование указанных организаций о муниципальном правовом акте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питания.</w:t>
      </w:r>
    </w:p>
    <w:p w:rsidR="009D7970" w:rsidRDefault="009D7970">
      <w:pPr>
        <w:pStyle w:val="ConsPlusNormal"/>
        <w:jc w:val="both"/>
      </w:pPr>
      <w:r>
        <w:t xml:space="preserve">(п. 7 введен </w:t>
      </w:r>
      <w:hyperlink r:id="rId33" w:history="1">
        <w:r>
          <w:rPr>
            <w:color w:val="0000FF"/>
          </w:rPr>
          <w:t>Законом</w:t>
        </w:r>
      </w:hyperlink>
      <w:r>
        <w:t xml:space="preserve"> Ленинградской области от 13.07.2018 N 72-оз)</w:t>
      </w:r>
    </w:p>
    <w:p w:rsidR="009D7970" w:rsidRDefault="009D7970">
      <w:pPr>
        <w:pStyle w:val="ConsPlusNormal"/>
        <w:jc w:val="both"/>
      </w:pPr>
      <w:r>
        <w:t xml:space="preserve">(часть 3 в ред. </w:t>
      </w:r>
      <w:hyperlink r:id="rId34" w:history="1">
        <w:r>
          <w:rPr>
            <w:color w:val="0000FF"/>
          </w:rPr>
          <w:t>Закона</w:t>
        </w:r>
      </w:hyperlink>
      <w:r>
        <w:t xml:space="preserve"> Ленинградской области от 06.05.2016 N 31-оз)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 xml:space="preserve">4. Утратил силу. - </w:t>
      </w:r>
      <w:hyperlink r:id="rId35" w:history="1">
        <w:r>
          <w:rPr>
            <w:color w:val="0000FF"/>
          </w:rPr>
          <w:t>Закон</w:t>
        </w:r>
      </w:hyperlink>
      <w:r>
        <w:t xml:space="preserve"> Ленинградской области от 13.07.2018 N 72-оз.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Title"/>
        <w:ind w:firstLine="540"/>
        <w:jc w:val="both"/>
        <w:outlineLvl w:val="0"/>
      </w:pPr>
      <w:r>
        <w:t>Статья 4. Требования к минимальному размеру оплаченного уставного капитала (уставного фонда)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Normal"/>
        <w:ind w:firstLine="540"/>
        <w:jc w:val="both"/>
      </w:pPr>
      <w:r>
        <w:t>Организации, осуществляющие розничную продажу алкогольной продукции (за исключением организаций общественного питания), должны иметь минимальный оплаченный размер уставного капитала (уставного фонда) не менее двухсот тысяч рублей.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Title"/>
        <w:ind w:firstLine="540"/>
        <w:jc w:val="both"/>
        <w:outlineLvl w:val="0"/>
      </w:pPr>
      <w:r>
        <w:t>Статья 5. Ограничение розничной продажи алкогольной продукции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Normal"/>
        <w:ind w:firstLine="540"/>
        <w:jc w:val="both"/>
      </w:pPr>
      <w:r>
        <w:t>1. Не допускается розничная продажа алкогольной продукции в местах, определенных Федеральным законом, и местах нахождения источников повышенной опасности, определяемых Правительством Ленинградской области в порядке, установленном Правительством Российской Федерации.</w:t>
      </w:r>
    </w:p>
    <w:p w:rsidR="009D7970" w:rsidRDefault="009D7970">
      <w:pPr>
        <w:pStyle w:val="ConsPlusNormal"/>
        <w:jc w:val="both"/>
      </w:pPr>
      <w:r>
        <w:t xml:space="preserve">(часть 1 в ред. </w:t>
      </w:r>
      <w:hyperlink r:id="rId36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 xml:space="preserve">2. Не допускается розничная продажа алкогольной продукции с 22 часов до 9 часов, за исключением случаев, предусмотренных Федеральным </w:t>
      </w:r>
      <w:hyperlink r:id="rId37" w:history="1">
        <w:r>
          <w:rPr>
            <w:color w:val="0000FF"/>
          </w:rPr>
          <w:t>законом</w:t>
        </w:r>
      </w:hyperlink>
      <w:r>
        <w:t>.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 xml:space="preserve">3. Утратил силу. - </w:t>
      </w:r>
      <w:hyperlink r:id="rId38" w:history="1">
        <w:r>
          <w:rPr>
            <w:color w:val="0000FF"/>
          </w:rPr>
          <w:t>Закон</w:t>
        </w:r>
      </w:hyperlink>
      <w:r>
        <w:t xml:space="preserve"> Ленинградской области от 03.11.2016 N 82-оз.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>4. Не допускается розничная продажа алкогольной продукции, за исключением розничной продажи алкогольной продукции при оказании услуг общественного питания, в следующие дни:</w:t>
      </w:r>
    </w:p>
    <w:p w:rsidR="009D7970" w:rsidRDefault="009D7970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>Международный день защиты детей - 1 июня;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>День молодежи - 27 июня;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>День знаний - 1 сентября.</w:t>
      </w:r>
    </w:p>
    <w:p w:rsidR="009D7970" w:rsidRDefault="009D7970">
      <w:pPr>
        <w:pStyle w:val="ConsPlusNormal"/>
        <w:jc w:val="both"/>
      </w:pPr>
      <w:r>
        <w:t xml:space="preserve">(часть 4 введена </w:t>
      </w:r>
      <w:hyperlink r:id="rId40" w:history="1">
        <w:r>
          <w:rPr>
            <w:color w:val="0000FF"/>
          </w:rPr>
          <w:t>Законом</w:t>
        </w:r>
      </w:hyperlink>
      <w:r>
        <w:t xml:space="preserve"> Ленинградской области от 19.06.2017 N 33-оз)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Title"/>
        <w:ind w:firstLine="540"/>
        <w:jc w:val="both"/>
        <w:outlineLvl w:val="0"/>
      </w:pPr>
      <w:r>
        <w:t xml:space="preserve">Статьи 6 - 7. Утратили силу. - </w:t>
      </w:r>
      <w:hyperlink r:id="rId41" w:history="1">
        <w:r>
          <w:rPr>
            <w:color w:val="0000FF"/>
          </w:rPr>
          <w:t>Закон</w:t>
        </w:r>
      </w:hyperlink>
      <w:r>
        <w:t xml:space="preserve"> Ленинградской области от 13.07.2018 N 72-оз.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Title"/>
        <w:ind w:firstLine="540"/>
        <w:jc w:val="both"/>
        <w:outlineLvl w:val="0"/>
      </w:pPr>
      <w:r>
        <w:t>Статья 8. Порядок финансирования деятельности по реализации полномочий органов государственной власти Ленинградской области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Normal"/>
        <w:ind w:firstLine="540"/>
        <w:jc w:val="both"/>
      </w:pPr>
      <w:r>
        <w:t xml:space="preserve">Порядок финансирования деятельности по реализации полномочий органов государственной власти Ленинградской области, установленных </w:t>
      </w:r>
      <w:hyperlink w:anchor="P42" w:history="1">
        <w:r>
          <w:rPr>
            <w:color w:val="0000FF"/>
          </w:rPr>
          <w:t>частями 2</w:t>
        </w:r>
      </w:hyperlink>
      <w:r>
        <w:t xml:space="preserve"> и </w:t>
      </w:r>
      <w:hyperlink w:anchor="P55" w:history="1">
        <w:r>
          <w:rPr>
            <w:color w:val="0000FF"/>
          </w:rPr>
          <w:t>3 статьи 3</w:t>
        </w:r>
      </w:hyperlink>
      <w:r>
        <w:t xml:space="preserve"> настоящего областного закона, определяется Правительством Ленинградской области.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Title"/>
        <w:ind w:firstLine="540"/>
        <w:jc w:val="both"/>
        <w:outlineLvl w:val="0"/>
      </w:pPr>
      <w:r>
        <w:t xml:space="preserve">Статья 9. Утратила силу. - </w:t>
      </w:r>
      <w:hyperlink r:id="rId42" w:history="1">
        <w:r>
          <w:rPr>
            <w:color w:val="0000FF"/>
          </w:rPr>
          <w:t>Закон</w:t>
        </w:r>
      </w:hyperlink>
      <w:r>
        <w:t xml:space="preserve"> Ленинградской области от 13.07.2018 N 72-оз.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Title"/>
        <w:ind w:firstLine="540"/>
        <w:jc w:val="both"/>
        <w:outlineLvl w:val="0"/>
      </w:pPr>
      <w:r>
        <w:t>Статья 10. Вступление в силу настоящего областного закона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Normal"/>
        <w:ind w:firstLine="540"/>
        <w:jc w:val="both"/>
      </w:pPr>
      <w:r>
        <w:t>1. Настоящий областной закон вступает в силу по истечении 10 дней со дня его официального опубликования.</w:t>
      </w:r>
    </w:p>
    <w:p w:rsidR="009D7970" w:rsidRDefault="009D7970">
      <w:pPr>
        <w:pStyle w:val="ConsPlusNormal"/>
        <w:spacing w:before="220"/>
        <w:ind w:firstLine="540"/>
        <w:jc w:val="both"/>
      </w:pPr>
      <w:r>
        <w:t xml:space="preserve">2. Со дня вступления в силу настоящего областного закона признать утратившим силу областной </w:t>
      </w:r>
      <w:hyperlink r:id="rId43" w:history="1">
        <w:r>
          <w:rPr>
            <w:color w:val="0000FF"/>
          </w:rPr>
          <w:t>закон</w:t>
        </w:r>
      </w:hyperlink>
      <w:r>
        <w:t xml:space="preserve"> от 22 августа 2006 года N 95-оз "О регулировании розничной продажи алкогольной продукции на территории Ленинградской области".</w:t>
      </w:r>
    </w:p>
    <w:p w:rsidR="009D7970" w:rsidRDefault="009D7970">
      <w:pPr>
        <w:pStyle w:val="ConsPlusNormal"/>
        <w:ind w:firstLine="540"/>
        <w:jc w:val="both"/>
      </w:pPr>
    </w:p>
    <w:p w:rsidR="009D7970" w:rsidRDefault="009D7970">
      <w:pPr>
        <w:pStyle w:val="ConsPlusNormal"/>
        <w:jc w:val="right"/>
      </w:pPr>
      <w:r>
        <w:t>Губернатор</w:t>
      </w:r>
    </w:p>
    <w:p w:rsidR="009D7970" w:rsidRDefault="009D7970">
      <w:pPr>
        <w:pStyle w:val="ConsPlusNormal"/>
        <w:jc w:val="right"/>
      </w:pPr>
      <w:r>
        <w:t>Ленинградской области</w:t>
      </w:r>
    </w:p>
    <w:p w:rsidR="009D7970" w:rsidRDefault="009D7970">
      <w:pPr>
        <w:pStyle w:val="ConsPlusNormal"/>
        <w:jc w:val="right"/>
      </w:pPr>
      <w:r>
        <w:t>В.Сердюков</w:t>
      </w:r>
    </w:p>
    <w:p w:rsidR="009D7970" w:rsidRDefault="009D7970">
      <w:pPr>
        <w:pStyle w:val="ConsPlusNormal"/>
      </w:pPr>
      <w:r>
        <w:t>Санкт-Петербург</w:t>
      </w:r>
    </w:p>
    <w:p w:rsidR="009D7970" w:rsidRDefault="009D7970">
      <w:pPr>
        <w:pStyle w:val="ConsPlusNormal"/>
        <w:spacing w:before="220"/>
      </w:pPr>
      <w:r>
        <w:t>10 ноября 2011 года</w:t>
      </w:r>
    </w:p>
    <w:p w:rsidR="009D7970" w:rsidRDefault="009D7970">
      <w:pPr>
        <w:pStyle w:val="ConsPlusNormal"/>
        <w:spacing w:before="220"/>
      </w:pPr>
      <w:r>
        <w:t>N 88-оз</w:t>
      </w:r>
    </w:p>
    <w:p w:rsidR="009D7970" w:rsidRDefault="009D7970">
      <w:pPr>
        <w:pStyle w:val="ConsPlusNormal"/>
      </w:pPr>
    </w:p>
    <w:p w:rsidR="009D7970" w:rsidRDefault="009D7970">
      <w:pPr>
        <w:pStyle w:val="ConsPlusNormal"/>
      </w:pPr>
    </w:p>
    <w:p w:rsidR="009D7970" w:rsidRDefault="009D79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F276F" w:rsidRDefault="00441A6D"/>
    <w:sectPr w:rsidR="002F276F" w:rsidSect="009D7970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970"/>
    <w:rsid w:val="00177C33"/>
    <w:rsid w:val="002E0C0D"/>
    <w:rsid w:val="003A3546"/>
    <w:rsid w:val="003A4AA5"/>
    <w:rsid w:val="003A5C73"/>
    <w:rsid w:val="00441A6D"/>
    <w:rsid w:val="006834B2"/>
    <w:rsid w:val="007730D4"/>
    <w:rsid w:val="00807A60"/>
    <w:rsid w:val="008177AB"/>
    <w:rsid w:val="00863570"/>
    <w:rsid w:val="009D7970"/>
    <w:rsid w:val="00A465F7"/>
    <w:rsid w:val="00A900EE"/>
    <w:rsid w:val="00C13025"/>
    <w:rsid w:val="00C9738C"/>
    <w:rsid w:val="00EE0E3C"/>
    <w:rsid w:val="00F47D76"/>
    <w:rsid w:val="00F5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79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D79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D79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79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D79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D79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F7CA01749875211177451FA2F10306AB894C4833CC66D5C03887089AC2C59055094AC14356FD86D7E6F8CAE28vBSDN" TargetMode="External"/><Relationship Id="rId18" Type="http://schemas.openxmlformats.org/officeDocument/2006/relationships/hyperlink" Target="consultantplus://offline/ref=BF7CA0174987521117744EEB3A10306AB995C78237C46D5C03887089AC2C59054294F418376FC66D787ADAFF6DE071656532AE0295FBC5DCv4S7N" TargetMode="External"/><Relationship Id="rId26" Type="http://schemas.openxmlformats.org/officeDocument/2006/relationships/hyperlink" Target="consultantplus://offline/ref=BF7CA0174987521117744EEB3A10306AB995C78237C46D5C03887089AC2C59054294F418376FC66D757ADAFF6DE071656532AE0295FBC5DCv4S7N" TargetMode="External"/><Relationship Id="rId39" Type="http://schemas.openxmlformats.org/officeDocument/2006/relationships/hyperlink" Target="consultantplus://offline/ref=BF7CA0174987521117744EEB3A10306AB995C78237C46D5C03887089AC2C59054294F418376FC66F787ADAFF6DE071656532AE0295FBC5DCv4S7N" TargetMode="External"/><Relationship Id="rId21" Type="http://schemas.openxmlformats.org/officeDocument/2006/relationships/hyperlink" Target="consultantplus://offline/ref=BF7CA0174987521117744EEB3A10306AB995C78237C46D5C03887089AC2C59054294F418376FC66D787ADAFF6DE071656532AE0295FBC5DCv4S7N" TargetMode="External"/><Relationship Id="rId34" Type="http://schemas.openxmlformats.org/officeDocument/2006/relationships/hyperlink" Target="consultantplus://offline/ref=BF7CA0174987521117744EEB3A10306ABA92C48838CC6D5C03887089AC2C59054294F418376FC66D7F7ADAFF6DE071656532AE0295FBC5DCv4S7N" TargetMode="External"/><Relationship Id="rId42" Type="http://schemas.openxmlformats.org/officeDocument/2006/relationships/hyperlink" Target="consultantplus://offline/ref=BF7CA0174987521117744EEB3A10306AB995C78237C46D5C03887089AC2C59054294F418376FC66F7B7ADAFF6DE071656532AE0295FBC5DCv4S7N" TargetMode="External"/><Relationship Id="rId7" Type="http://schemas.openxmlformats.org/officeDocument/2006/relationships/hyperlink" Target="consultantplus://offline/ref=BF7CA0174987521117744EEB3A10306ABA92CF833AC26D5C03887089AC2C59054294F418376FC66D7A7ADAFF6DE071656532AE0295FBC5DCv4S7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F7CA01749875211177451FA2F10306AB894C4833CC66D5C03887089AC2C59054294F41E3C3B9728297C8CAE37B47E79672CAEv0S8N" TargetMode="External"/><Relationship Id="rId29" Type="http://schemas.openxmlformats.org/officeDocument/2006/relationships/hyperlink" Target="consultantplus://offline/ref=BF7CA0174987521117744EEB3A10306AB995C78237C46D5C03887089AC2C59054294F418376FC66E7E7ADAFF6DE071656532AE0295FBC5DCv4S7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F7CA0174987521117744EEB3A10306ABA92C48838CC6D5C03887089AC2C59054294F418376FC66C747ADAFF6DE071656532AE0295FBC5DCv4S7N" TargetMode="External"/><Relationship Id="rId11" Type="http://schemas.openxmlformats.org/officeDocument/2006/relationships/hyperlink" Target="consultantplus://offline/ref=BF7CA01749875211177451FA2F10306AB894C4833CC66D5C03887089AC2C59054294F41A3E64923D382483AC29AB7D657B2EAF01v8S3N" TargetMode="External"/><Relationship Id="rId24" Type="http://schemas.openxmlformats.org/officeDocument/2006/relationships/hyperlink" Target="consultantplus://offline/ref=BF7CA0174987521117744EEB3A10306AB995C78237C46D5C03887089AC2C59054294F418376FC66D7B7ADAFF6DE071656532AE0295FBC5DCv4S7N" TargetMode="External"/><Relationship Id="rId32" Type="http://schemas.openxmlformats.org/officeDocument/2006/relationships/hyperlink" Target="consultantplus://offline/ref=BF7CA0174987521117744EEB3A10306AB995C78237C46D5C03887089AC2C59054294F418376FC66E7A7ADAFF6DE071656532AE0295FBC5DCv4S7N" TargetMode="External"/><Relationship Id="rId37" Type="http://schemas.openxmlformats.org/officeDocument/2006/relationships/hyperlink" Target="consultantplus://offline/ref=BF7CA01749875211177451FA2F10306AB894C4833CC66D5C03887089AC2C59054294F418376FC269757ADAFF6DE071656532AE0295FBC5DCv4S7N" TargetMode="External"/><Relationship Id="rId40" Type="http://schemas.openxmlformats.org/officeDocument/2006/relationships/hyperlink" Target="consultantplus://offline/ref=BF7CA0174987521117744EEB3A10306ABA9DC18238C56D5C03887089AC2C59054294F418376FC66C747ADAFF6DE071656532AE0295FBC5DCv4S7N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BF7CA0174987521117744EEB3A10306ABA92CF8237CC6D5C03887089AC2C59054294F418376FC66E7C7ADAFF6DE071656532AE0295FBC5DCv4S7N" TargetMode="External"/><Relationship Id="rId15" Type="http://schemas.openxmlformats.org/officeDocument/2006/relationships/hyperlink" Target="consultantplus://offline/ref=BF7CA0174987521117744EEB3A10306AB995C78237C46D5C03887089AC2C59054294F418376FC66D7D7ADAFF6DE071656532AE0295FBC5DCv4S7N" TargetMode="External"/><Relationship Id="rId23" Type="http://schemas.openxmlformats.org/officeDocument/2006/relationships/hyperlink" Target="consultantplus://offline/ref=BF7CA0174987521117744EEB3A10306ABA92C48838CC6D5C03887089AC2C59054294F418376FC66D7E7ADAFF6DE071656532AE0295FBC5DCv4S7N" TargetMode="External"/><Relationship Id="rId28" Type="http://schemas.openxmlformats.org/officeDocument/2006/relationships/hyperlink" Target="consultantplus://offline/ref=BF7CA01749875211177451FA2F10306AB894C4833CC66D5C03887089AC2C59054294F41A3E64923D382483AC29AB7D657B2EAF01v8S3N" TargetMode="External"/><Relationship Id="rId36" Type="http://schemas.openxmlformats.org/officeDocument/2006/relationships/hyperlink" Target="consultantplus://offline/ref=BF7CA0174987521117744EEB3A10306AB995C78237C46D5C03887089AC2C59054294F418376FC66F7E7ADAFF6DE071656532AE0295FBC5DCv4S7N" TargetMode="External"/><Relationship Id="rId10" Type="http://schemas.openxmlformats.org/officeDocument/2006/relationships/hyperlink" Target="consultantplus://offline/ref=BF7CA0174987521117744EEB3A10306AB995C78237C46D5C03887089AC2C59054294F418376FC66C747ADAFF6DE071656532AE0295FBC5DCv4S7N" TargetMode="External"/><Relationship Id="rId19" Type="http://schemas.openxmlformats.org/officeDocument/2006/relationships/hyperlink" Target="consultantplus://offline/ref=BF7CA0174987521117744EEB3A10306ABA9DC0803DC36D5C03887089AC2C59054294F418376FC66C747ADAFF6DE071656532AE0295FBC5DCv4S7N" TargetMode="External"/><Relationship Id="rId31" Type="http://schemas.openxmlformats.org/officeDocument/2006/relationships/hyperlink" Target="consultantplus://offline/ref=BF7CA0174987521117744EEB3A10306AB995C78237C46D5C03887089AC2C59054294F418376FC66E797ADAFF6DE071656532AE0295FBC5DCv4S7N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F7CA0174987521117744EEB3A10306ABA9DC18238C56D5C03887089AC2C59054294F418376FC66C747ADAFF6DE071656532AE0295FBC5DCv4S7N" TargetMode="External"/><Relationship Id="rId14" Type="http://schemas.openxmlformats.org/officeDocument/2006/relationships/hyperlink" Target="consultantplus://offline/ref=BF7CA0174987521117744EEB3A10306AB995C7873FCD6D5C03887089AC2C59055094AC14356FD86D7E6F8CAE28vBSDN" TargetMode="External"/><Relationship Id="rId22" Type="http://schemas.openxmlformats.org/officeDocument/2006/relationships/hyperlink" Target="consultantplus://offline/ref=BF7CA0174987521117744EEB3A10306AB995C78237C46D5C03887089AC2C59054294F418376FC66D7A7ADAFF6DE071656532AE0295FBC5DCv4S7N" TargetMode="External"/><Relationship Id="rId27" Type="http://schemas.openxmlformats.org/officeDocument/2006/relationships/hyperlink" Target="consultantplus://offline/ref=BF7CA0174987521117744EEB3A10306AB995C78237C46D5C03887089AC2C59054294F418376FC66E7D7ADAFF6DE071656532AE0295FBC5DCv4S7N" TargetMode="External"/><Relationship Id="rId30" Type="http://schemas.openxmlformats.org/officeDocument/2006/relationships/hyperlink" Target="consultantplus://offline/ref=BF7CA0174987521117744EEB3A10306AB995C78237C46D5C03887089AC2C59054294F418376FC66E787ADAFF6DE071656532AE0295FBC5DCv4S7N" TargetMode="External"/><Relationship Id="rId35" Type="http://schemas.openxmlformats.org/officeDocument/2006/relationships/hyperlink" Target="consultantplus://offline/ref=BF7CA0174987521117744EEB3A10306AB995C78237C46D5C03887089AC2C59054294F418376FC66F7C7ADAFF6DE071656532AE0295FBC5DCv4S7N" TargetMode="External"/><Relationship Id="rId43" Type="http://schemas.openxmlformats.org/officeDocument/2006/relationships/hyperlink" Target="consultantplus://offline/ref=BF7CA0174987521117744EEB3A10306ABD90C38038CE30560BD17C8BAB2306004585F41B3771C76E62738EAFv2S1N" TargetMode="External"/><Relationship Id="rId8" Type="http://schemas.openxmlformats.org/officeDocument/2006/relationships/hyperlink" Target="consultantplus://offline/ref=BF7CA0174987521117744EEB3A10306ABA9DC0803DC36D5C03887089AC2C59054294F418376FC66C747ADAFF6DE071656532AE0295FBC5DCv4S7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BF7CA0174987521117744EEB3A10306AB995C78237C46D5C03887089AC2C59054294F418376FC66D7C7ADAFF6DE071656532AE0295FBC5DCv4S7N" TargetMode="External"/><Relationship Id="rId17" Type="http://schemas.openxmlformats.org/officeDocument/2006/relationships/hyperlink" Target="consultantplus://offline/ref=BF7CA0174987521117744EEB3A10306AB995C78237C46D5C03887089AC2C59054294F418376FC66D7F7ADAFF6DE071656532AE0295FBC5DCv4S7N" TargetMode="External"/><Relationship Id="rId25" Type="http://schemas.openxmlformats.org/officeDocument/2006/relationships/hyperlink" Target="consultantplus://offline/ref=BF7CA01749875211177451FA2F10306AB895C2833CC16D5C03887089AC2C59055094AC14356FD86D7E6F8CAE28vBSDN" TargetMode="External"/><Relationship Id="rId33" Type="http://schemas.openxmlformats.org/officeDocument/2006/relationships/hyperlink" Target="consultantplus://offline/ref=BF7CA0174987521117744EEB3A10306AB995C78237C46D5C03887089AC2C59054294F418376FC66E747ADAFF6DE071656532AE0295FBC5DCv4S7N" TargetMode="External"/><Relationship Id="rId38" Type="http://schemas.openxmlformats.org/officeDocument/2006/relationships/hyperlink" Target="consultantplus://offline/ref=BF7CA0174987521117744EEB3A10306ABA92CF833AC26D5C03887089AC2C59054294F418376FC66D7A7ADAFF6DE071656532AE0295FBC5DCv4S7N" TargetMode="External"/><Relationship Id="rId20" Type="http://schemas.openxmlformats.org/officeDocument/2006/relationships/hyperlink" Target="consultantplus://offline/ref=BF7CA01749875211177451FA2F10306AB894C4833CC66D5C03887089AC2C59054294F41A3E64923D382483AC29AB7D657B2EAF01v8S3N" TargetMode="External"/><Relationship Id="rId41" Type="http://schemas.openxmlformats.org/officeDocument/2006/relationships/hyperlink" Target="consultantplus://offline/ref=BF7CA0174987521117744EEB3A10306AB995C78237C46D5C03887089AC2C59054294F418376FC66F797ADAFF6DE071656532AE0295FBC5DCv4S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2363</Words>
  <Characters>13470</Characters>
  <Application>Microsoft Office Word</Application>
  <DocSecurity>4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Николаевна БЕРЕЖНОВА</dc:creator>
  <cp:lastModifiedBy>Мария Анваровна Якубова</cp:lastModifiedBy>
  <cp:revision>2</cp:revision>
  <dcterms:created xsi:type="dcterms:W3CDTF">2018-12-21T11:09:00Z</dcterms:created>
  <dcterms:modified xsi:type="dcterms:W3CDTF">2018-12-21T11:09:00Z</dcterms:modified>
</cp:coreProperties>
</file>