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DFEE5" w14:textId="77777777" w:rsidR="00614D7D" w:rsidRDefault="00614D7D" w:rsidP="00D173F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FA36871" w14:textId="77777777" w:rsidR="00D173F9" w:rsidRDefault="00D173F9" w:rsidP="003D2342">
      <w:pPr>
        <w:pStyle w:val="a4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20F8C960" w14:textId="519F112F" w:rsidR="003A02AF" w:rsidRPr="003A02AF" w:rsidRDefault="00D173F9" w:rsidP="003D2342">
      <w:pPr>
        <w:pStyle w:val="a4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="003A02AF" w:rsidRPr="003A02AF"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</w:t>
      </w:r>
      <w:r w:rsidR="00642CD5">
        <w:rPr>
          <w:rFonts w:ascii="Times New Roman" w:hAnsi="Times New Roman" w:cs="Times New Roman"/>
          <w:sz w:val="28"/>
          <w:szCs w:val="28"/>
        </w:rPr>
        <w:t>оселений Ленинградской области»</w:t>
      </w:r>
    </w:p>
    <w:p w14:paraId="670707AA" w14:textId="77777777" w:rsidR="00614D7D" w:rsidRPr="000B1B54" w:rsidRDefault="00614D7D" w:rsidP="00614D7D">
      <w:pPr>
        <w:pStyle w:val="a4"/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0F809" w14:textId="533B80ED" w:rsidR="00CE310C" w:rsidRDefault="00185D38" w:rsidP="0083042B">
      <w:pPr>
        <w:spacing w:after="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D38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3A02AF" w:rsidRPr="003A02AF"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</w:t>
      </w:r>
      <w:r w:rsidR="003A02AF">
        <w:rPr>
          <w:rFonts w:ascii="Times New Roman" w:hAnsi="Times New Roman" w:cs="Times New Roman"/>
          <w:sz w:val="28"/>
          <w:szCs w:val="28"/>
        </w:rPr>
        <w:t>оселений Ленинградской области» (д</w:t>
      </w:r>
      <w:r w:rsidRPr="00185D38">
        <w:rPr>
          <w:rFonts w:ascii="Times New Roman" w:hAnsi="Times New Roman" w:cs="Times New Roman"/>
          <w:sz w:val="28"/>
          <w:szCs w:val="28"/>
        </w:rPr>
        <w:t xml:space="preserve">алее – законопроект) подготовлен в целях </w:t>
      </w:r>
      <w:r w:rsidR="00CE310C">
        <w:rPr>
          <w:rFonts w:ascii="Times New Roman" w:hAnsi="Times New Roman" w:cs="Times New Roman"/>
          <w:sz w:val="28"/>
          <w:szCs w:val="28"/>
        </w:rPr>
        <w:t xml:space="preserve">изменения сроков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</w:t>
      </w:r>
      <w:r w:rsidR="00CE310C" w:rsidRPr="00CE310C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Кировского, </w:t>
      </w:r>
      <w:proofErr w:type="spellStart"/>
      <w:r w:rsidR="00CE310C" w:rsidRPr="00CE310C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="00CE310C" w:rsidRPr="00CE310C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CE310C">
        <w:rPr>
          <w:rFonts w:ascii="Times New Roman" w:hAnsi="Times New Roman" w:cs="Times New Roman"/>
          <w:sz w:val="28"/>
          <w:szCs w:val="28"/>
        </w:rPr>
        <w:t xml:space="preserve"> районов Ленинградской области. </w:t>
      </w:r>
    </w:p>
    <w:p w14:paraId="233B5A19" w14:textId="1F799F31" w:rsidR="00D92A8E" w:rsidRPr="00CE310C" w:rsidRDefault="00D92A8E" w:rsidP="0083042B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E310C">
        <w:rPr>
          <w:rFonts w:ascii="Times New Roman" w:hAnsi="Times New Roman" w:cs="Times New Roman"/>
          <w:sz w:val="28"/>
          <w:szCs w:val="28"/>
        </w:rPr>
        <w:t>Федеральным законом от 06 октября 2003 года № 131-ФЗ «Об общих принципах деятельности органов местного самоуправления в Российской Федерации», Федеральным законом от 06 октября 1999 года № 184</w:t>
      </w:r>
      <w:r w:rsidR="005C0C75" w:rsidRPr="00CE310C">
        <w:rPr>
          <w:rFonts w:ascii="Times New Roman" w:hAnsi="Times New Roman" w:cs="Times New Roman"/>
          <w:sz w:val="28"/>
          <w:szCs w:val="28"/>
        </w:rPr>
        <w:t>-</w:t>
      </w:r>
      <w:r w:rsidRPr="00CE310C">
        <w:rPr>
          <w:rFonts w:ascii="Times New Roman" w:hAnsi="Times New Roman" w:cs="Times New Roman"/>
          <w:sz w:val="28"/>
          <w:szCs w:val="28"/>
        </w:rPr>
        <w:t xml:space="preserve">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Федеральным законом от </w:t>
      </w:r>
      <w:r w:rsidR="005C0C75" w:rsidRPr="00CE310C">
        <w:rPr>
          <w:rFonts w:ascii="Times New Roman" w:hAnsi="Times New Roman" w:cs="Times New Roman"/>
          <w:sz w:val="28"/>
          <w:szCs w:val="28"/>
        </w:rPr>
        <w:t>0</w:t>
      </w:r>
      <w:r w:rsidRPr="00CE310C">
        <w:rPr>
          <w:rFonts w:ascii="Times New Roman" w:hAnsi="Times New Roman" w:cs="Times New Roman"/>
          <w:sz w:val="28"/>
          <w:szCs w:val="28"/>
        </w:rPr>
        <w:t>7 декабря 2011 года № 416-ФЗ «О водоснабжении и водоотведении» предусмотрена возможность перераспределения полномочий меду органами местного самоуправления и органами государственной власти субъекта Российской Федерации в соответствии с законами Российской Федерации, в том числе в сфере водоснабжения и водоотведения.</w:t>
      </w:r>
    </w:p>
    <w:p w14:paraId="23E37A3A" w14:textId="4B00019A" w:rsidR="00CA25FE" w:rsidRDefault="00185D38" w:rsidP="008304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10C">
        <w:rPr>
          <w:rFonts w:ascii="Times New Roman" w:hAnsi="Times New Roman" w:cs="Times New Roman"/>
          <w:sz w:val="28"/>
          <w:szCs w:val="28"/>
        </w:rPr>
        <w:tab/>
      </w:r>
      <w:r w:rsidR="00CA25FE" w:rsidRPr="00CA25FE">
        <w:rPr>
          <w:rFonts w:ascii="Times New Roman" w:hAnsi="Times New Roman" w:cs="Times New Roman"/>
          <w:sz w:val="28"/>
          <w:szCs w:val="28"/>
        </w:rPr>
        <w:t xml:space="preserve">Областным законом от 29 декабря 2015 года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(с последующими изменениями) </w:t>
      </w:r>
      <w:r w:rsidR="00CA25FE">
        <w:rPr>
          <w:rFonts w:ascii="Times New Roman" w:hAnsi="Times New Roman" w:cs="Times New Roman"/>
          <w:sz w:val="28"/>
          <w:szCs w:val="28"/>
        </w:rPr>
        <w:t xml:space="preserve">(далее – Областной закон № 153-оз) </w:t>
      </w:r>
      <w:r w:rsidR="00CA25FE" w:rsidRPr="00CA25FE">
        <w:rPr>
          <w:rFonts w:ascii="Times New Roman" w:hAnsi="Times New Roman" w:cs="Times New Roman"/>
          <w:sz w:val="28"/>
          <w:szCs w:val="28"/>
        </w:rPr>
        <w:t xml:space="preserve">перераспределены полномочия между органами местного самоуправления городских и сельских поселений </w:t>
      </w:r>
      <w:proofErr w:type="spellStart"/>
      <w:r w:rsidR="00CA25FE" w:rsidRPr="00CA25FE">
        <w:rPr>
          <w:rFonts w:ascii="Times New Roman" w:hAnsi="Times New Roman" w:cs="Times New Roman"/>
          <w:sz w:val="28"/>
          <w:szCs w:val="28"/>
        </w:rPr>
        <w:t>Бокситогорского</w:t>
      </w:r>
      <w:proofErr w:type="spellEnd"/>
      <w:r w:rsidR="00CA25FE" w:rsidRPr="00CA25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25FE" w:rsidRPr="00CA25FE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="00CA25FE" w:rsidRPr="00CA25FE">
        <w:rPr>
          <w:rFonts w:ascii="Times New Roman" w:hAnsi="Times New Roman" w:cs="Times New Roman"/>
          <w:sz w:val="28"/>
          <w:szCs w:val="28"/>
        </w:rPr>
        <w:t xml:space="preserve">, </w:t>
      </w:r>
      <w:r w:rsidR="00CA25FE">
        <w:rPr>
          <w:rFonts w:ascii="Times New Roman" w:hAnsi="Times New Roman" w:cs="Times New Roman"/>
          <w:sz w:val="28"/>
          <w:szCs w:val="28"/>
        </w:rPr>
        <w:t xml:space="preserve">Всеволожского, </w:t>
      </w:r>
      <w:proofErr w:type="spellStart"/>
      <w:r w:rsidR="00CA25FE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="00CA25FE">
        <w:rPr>
          <w:rFonts w:ascii="Times New Roman" w:hAnsi="Times New Roman" w:cs="Times New Roman"/>
          <w:sz w:val="28"/>
          <w:szCs w:val="28"/>
        </w:rPr>
        <w:t xml:space="preserve">, </w:t>
      </w:r>
      <w:r w:rsidR="00CA25FE" w:rsidRPr="00CA25FE">
        <w:rPr>
          <w:rFonts w:ascii="Times New Roman" w:hAnsi="Times New Roman" w:cs="Times New Roman"/>
          <w:sz w:val="28"/>
          <w:szCs w:val="28"/>
        </w:rPr>
        <w:t xml:space="preserve">Выборгского, </w:t>
      </w:r>
      <w:proofErr w:type="spellStart"/>
      <w:r w:rsidR="00CA25FE">
        <w:rPr>
          <w:rFonts w:ascii="Times New Roman" w:hAnsi="Times New Roman" w:cs="Times New Roman"/>
          <w:sz w:val="28"/>
          <w:szCs w:val="28"/>
        </w:rPr>
        <w:t>Кингиссеппского</w:t>
      </w:r>
      <w:proofErr w:type="spellEnd"/>
      <w:r w:rsidR="00CA25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25FE">
        <w:rPr>
          <w:rFonts w:ascii="Times New Roman" w:hAnsi="Times New Roman" w:cs="Times New Roman"/>
          <w:sz w:val="28"/>
          <w:szCs w:val="28"/>
        </w:rPr>
        <w:t>Киришского</w:t>
      </w:r>
      <w:proofErr w:type="spellEnd"/>
      <w:r w:rsidR="00CA25FE">
        <w:rPr>
          <w:rFonts w:ascii="Times New Roman" w:hAnsi="Times New Roman" w:cs="Times New Roman"/>
          <w:sz w:val="28"/>
          <w:szCs w:val="28"/>
        </w:rPr>
        <w:t xml:space="preserve">, </w:t>
      </w:r>
      <w:r w:rsidR="00CA25FE" w:rsidRPr="00CA25FE">
        <w:rPr>
          <w:rFonts w:ascii="Times New Roman" w:hAnsi="Times New Roman" w:cs="Times New Roman"/>
          <w:sz w:val="28"/>
          <w:szCs w:val="28"/>
        </w:rPr>
        <w:t xml:space="preserve">Кировского, </w:t>
      </w:r>
      <w:proofErr w:type="spellStart"/>
      <w:r w:rsidR="00CA25FE" w:rsidRPr="00CA25FE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="00CA25FE" w:rsidRPr="00CA25FE">
        <w:rPr>
          <w:rFonts w:ascii="Times New Roman" w:hAnsi="Times New Roman" w:cs="Times New Roman"/>
          <w:sz w:val="28"/>
          <w:szCs w:val="28"/>
        </w:rPr>
        <w:t xml:space="preserve">, </w:t>
      </w:r>
      <w:r w:rsidR="00CA25FE">
        <w:rPr>
          <w:rFonts w:ascii="Times New Roman" w:hAnsi="Times New Roman" w:cs="Times New Roman"/>
          <w:sz w:val="28"/>
          <w:szCs w:val="28"/>
        </w:rPr>
        <w:t xml:space="preserve">Ломоносовского, </w:t>
      </w:r>
      <w:proofErr w:type="spellStart"/>
      <w:r w:rsidR="00CA25FE" w:rsidRPr="00CA25FE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CA25FE" w:rsidRPr="00CA25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25FE" w:rsidRPr="00CA25FE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="00CA25FE" w:rsidRPr="00CA25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25FE" w:rsidRPr="00CA25FE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="00CA25FE" w:rsidRPr="00CA25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25FE" w:rsidRPr="00CA25FE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 w:rsidR="00CA25FE" w:rsidRPr="00CA25FE">
        <w:rPr>
          <w:rFonts w:ascii="Times New Roman" w:hAnsi="Times New Roman" w:cs="Times New Roman"/>
          <w:sz w:val="28"/>
          <w:szCs w:val="28"/>
        </w:rPr>
        <w:t>, Тихвинского</w:t>
      </w:r>
      <w:r w:rsidR="00CA25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25FE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CA25FE">
        <w:rPr>
          <w:rFonts w:ascii="Times New Roman" w:hAnsi="Times New Roman" w:cs="Times New Roman"/>
          <w:sz w:val="28"/>
          <w:szCs w:val="28"/>
        </w:rPr>
        <w:t xml:space="preserve"> (за исключением Федоровского городского поселения)</w:t>
      </w:r>
      <w:r w:rsidR="00CA25FE" w:rsidRPr="00CA25FE">
        <w:rPr>
          <w:rFonts w:ascii="Times New Roman" w:hAnsi="Times New Roman" w:cs="Times New Roman"/>
          <w:sz w:val="28"/>
          <w:szCs w:val="28"/>
        </w:rPr>
        <w:t xml:space="preserve"> муниципальных районов, </w:t>
      </w:r>
      <w:r w:rsidR="00CA25FE">
        <w:rPr>
          <w:rFonts w:ascii="Times New Roman" w:hAnsi="Times New Roman" w:cs="Times New Roman"/>
          <w:sz w:val="28"/>
          <w:szCs w:val="28"/>
        </w:rPr>
        <w:t xml:space="preserve">Гатчинского городского поселения, Коммунарского городского поселения Гатчинского муниципального района </w:t>
      </w:r>
      <w:r w:rsidR="00CA25FE">
        <w:rPr>
          <w:rFonts w:ascii="Times New Roman" w:hAnsi="Times New Roman" w:cs="Times New Roman"/>
          <w:sz w:val="28"/>
          <w:szCs w:val="28"/>
        </w:rPr>
        <w:lastRenderedPageBreak/>
        <w:t xml:space="preserve">Ленинградской области </w:t>
      </w:r>
      <w:r w:rsidR="00CA25FE" w:rsidRPr="00CA25FE">
        <w:rPr>
          <w:rFonts w:ascii="Times New Roman" w:hAnsi="Times New Roman" w:cs="Times New Roman"/>
          <w:sz w:val="28"/>
          <w:szCs w:val="28"/>
        </w:rPr>
        <w:t>и органами государственной власти Ленинградской области в сфере водоснабжения и водоотведения.</w:t>
      </w:r>
    </w:p>
    <w:p w14:paraId="3B33BE14" w14:textId="325DEEE6" w:rsidR="00CE310C" w:rsidRDefault="00CE310C" w:rsidP="00CA2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3 части 2 статьи 4 Областного закона</w:t>
      </w:r>
      <w:r w:rsidR="00185D38" w:rsidRPr="00CE310C">
        <w:rPr>
          <w:rFonts w:ascii="Times New Roman" w:hAnsi="Times New Roman" w:cs="Times New Roman"/>
          <w:sz w:val="28"/>
          <w:szCs w:val="28"/>
        </w:rPr>
        <w:t xml:space="preserve"> </w:t>
      </w:r>
      <w:r w:rsidR="00CA25FE">
        <w:rPr>
          <w:rFonts w:ascii="Times New Roman" w:hAnsi="Times New Roman" w:cs="Times New Roman"/>
          <w:sz w:val="28"/>
          <w:szCs w:val="28"/>
        </w:rPr>
        <w:t>№ 153-оз</w:t>
      </w:r>
      <w:r>
        <w:rPr>
          <w:rFonts w:ascii="Times New Roman" w:hAnsi="Times New Roman" w:cs="Times New Roman"/>
          <w:sz w:val="28"/>
          <w:szCs w:val="28"/>
        </w:rPr>
        <w:t xml:space="preserve"> определено, что полномочия  в сфере водоснабжения и водоотведения, отнесенные Федеральным законом «О водоснабжении и водоотведении» к полномочиям органов местного самоуправления, за исключением полномочий по утверждению схем водоснабжения и водоотведения поселений, перераспределяются </w:t>
      </w:r>
      <w:r w:rsidR="00D92A8E" w:rsidRPr="00CE310C">
        <w:rPr>
          <w:rFonts w:ascii="Times New Roman" w:hAnsi="Times New Roman" w:cs="Times New Roman"/>
          <w:sz w:val="28"/>
          <w:szCs w:val="28"/>
        </w:rPr>
        <w:t xml:space="preserve">между органами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власти Ленинградской области и органами </w:t>
      </w:r>
      <w:r w:rsidR="00D92A8E" w:rsidRPr="00CE310C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Pr="00CE310C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Кировского, </w:t>
      </w:r>
      <w:proofErr w:type="spellStart"/>
      <w:r w:rsidRPr="00CE310C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Pr="00CE310C">
        <w:rPr>
          <w:rFonts w:ascii="Times New Roman" w:hAnsi="Times New Roman" w:cs="Times New Roman"/>
          <w:sz w:val="28"/>
          <w:szCs w:val="28"/>
        </w:rPr>
        <w:t xml:space="preserve"> муниципальных районов Ленинградской области  со дня передачи имущества, находящегося в собственности указанных поселений и используемого для осуществления таки</w:t>
      </w:r>
      <w:bookmarkStart w:id="0" w:name="_GoBack"/>
      <w:bookmarkEnd w:id="0"/>
      <w:r w:rsidRPr="00CE310C">
        <w:rPr>
          <w:rFonts w:ascii="Times New Roman" w:hAnsi="Times New Roman" w:cs="Times New Roman"/>
          <w:sz w:val="28"/>
          <w:szCs w:val="28"/>
        </w:rPr>
        <w:t>х полномочий, в государственную собственность Ленинградской област</w:t>
      </w:r>
      <w:r w:rsidR="00CA25FE">
        <w:rPr>
          <w:rFonts w:ascii="Times New Roman" w:hAnsi="Times New Roman" w:cs="Times New Roman"/>
          <w:sz w:val="28"/>
          <w:szCs w:val="28"/>
        </w:rPr>
        <w:t>и, но не позднее 31 декабря 2018</w:t>
      </w:r>
      <w:r w:rsidRPr="00CE310C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3E9F5B" w14:textId="27FA97CA" w:rsidR="000B1B54" w:rsidRDefault="00CE310C" w:rsidP="0083042B">
      <w:pPr>
        <w:pStyle w:val="a4"/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  <w:r w:rsidR="00626690">
        <w:rPr>
          <w:rFonts w:ascii="Times New Roman" w:hAnsi="Times New Roman" w:cs="Times New Roman"/>
          <w:sz w:val="28"/>
          <w:szCs w:val="28"/>
        </w:rPr>
        <w:t>В соответствии с</w:t>
      </w:r>
      <w:r w:rsidR="000B1B54" w:rsidRPr="00CE310C">
        <w:rPr>
          <w:rFonts w:ascii="Times New Roman" w:hAnsi="Times New Roman" w:cs="Times New Roman"/>
          <w:sz w:val="28"/>
          <w:szCs w:val="28"/>
        </w:rPr>
        <w:t xml:space="preserve"> законопроектом предлагается </w:t>
      </w:r>
      <w:r>
        <w:rPr>
          <w:rFonts w:ascii="Times New Roman" w:hAnsi="Times New Roman" w:cs="Times New Roman"/>
          <w:sz w:val="28"/>
          <w:szCs w:val="28"/>
        </w:rPr>
        <w:t xml:space="preserve">изменить срок перераспределения полномочий, установленный пунктом 3 части 2 статьи 4 Областного закона № 153-оз:  </w:t>
      </w:r>
      <w:r w:rsidR="00626690">
        <w:rPr>
          <w:rFonts w:ascii="Times New Roman" w:hAnsi="Times New Roman" w:cs="Times New Roman"/>
          <w:sz w:val="28"/>
          <w:szCs w:val="28"/>
        </w:rPr>
        <w:t>полномочия перераспределяются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310C">
        <w:rPr>
          <w:rFonts w:ascii="Times New Roman" w:hAnsi="Times New Roman" w:cs="Times New Roman"/>
          <w:sz w:val="28"/>
          <w:szCs w:val="28"/>
        </w:rPr>
        <w:t xml:space="preserve">между органами государственной власти Ленинградской области и органами местного самоуправления городских и сельских поселений Кировского, </w:t>
      </w:r>
      <w:proofErr w:type="spellStart"/>
      <w:r w:rsidRPr="00CE310C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Pr="00CE310C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83042B">
        <w:rPr>
          <w:rFonts w:ascii="Times New Roman" w:hAnsi="Times New Roman" w:cs="Times New Roman"/>
          <w:sz w:val="28"/>
          <w:szCs w:val="28"/>
        </w:rPr>
        <w:t>х районов Ленинградской области</w:t>
      </w:r>
      <w:r w:rsidRPr="00CE310C">
        <w:rPr>
          <w:rFonts w:ascii="Times New Roman" w:hAnsi="Times New Roman" w:cs="Times New Roman"/>
          <w:sz w:val="28"/>
          <w:szCs w:val="28"/>
        </w:rPr>
        <w:t xml:space="preserve"> со дня передачи имущества, находящегося в собственности указанных поселений и используемого для осуществления таких полномочий, в государственную собственность Ленинградской области, но не позднее 31 декабря 2019 года.</w:t>
      </w:r>
    </w:p>
    <w:p w14:paraId="6533B4DF" w14:textId="4A109B41" w:rsidR="0083042B" w:rsidRDefault="00417EA2" w:rsidP="0083042B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26690">
        <w:rPr>
          <w:rFonts w:ascii="Times New Roman" w:hAnsi="Times New Roman" w:cs="Times New Roman"/>
          <w:sz w:val="28"/>
          <w:szCs w:val="28"/>
        </w:rPr>
        <w:t xml:space="preserve">Изменение срока </w:t>
      </w:r>
      <w:r w:rsidR="0083042B">
        <w:rPr>
          <w:rFonts w:ascii="Times New Roman" w:hAnsi="Times New Roman" w:cs="Times New Roman"/>
          <w:sz w:val="28"/>
          <w:szCs w:val="28"/>
        </w:rPr>
        <w:t xml:space="preserve">перераспределения полномочий между органами </w:t>
      </w:r>
      <w:r w:rsidR="0083042B" w:rsidRPr="0083042B">
        <w:rPr>
          <w:rFonts w:ascii="Times New Roman" w:hAnsi="Times New Roman" w:cs="Times New Roman"/>
          <w:sz w:val="28"/>
          <w:szCs w:val="28"/>
        </w:rPr>
        <w:t xml:space="preserve">государственной власти Ленинградской области и органами местного самоуправления городских и сельских поселений Кировского, </w:t>
      </w:r>
      <w:proofErr w:type="spellStart"/>
      <w:r w:rsidR="0083042B" w:rsidRPr="0083042B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="0083042B" w:rsidRPr="0083042B">
        <w:rPr>
          <w:rFonts w:ascii="Times New Roman" w:hAnsi="Times New Roman" w:cs="Times New Roman"/>
          <w:sz w:val="28"/>
          <w:szCs w:val="28"/>
        </w:rPr>
        <w:t xml:space="preserve"> муниципальных районов Ленинградской области</w:t>
      </w:r>
      <w:r w:rsidR="0083042B">
        <w:rPr>
          <w:rFonts w:ascii="Times New Roman" w:hAnsi="Times New Roman" w:cs="Times New Roman"/>
          <w:sz w:val="28"/>
          <w:szCs w:val="28"/>
        </w:rPr>
        <w:t xml:space="preserve"> будет способствовать соблюдению требований нормативных правовых актов Российской Федерации и Ленинградской области при проведении реорганизации                         государственного унитарного предприятия «Водоканал Ленинградской области» посредством присоединения к нему </w:t>
      </w:r>
      <w:r w:rsidR="001E609D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83042B">
        <w:rPr>
          <w:rFonts w:ascii="Times New Roman" w:hAnsi="Times New Roman" w:cs="Times New Roman"/>
          <w:sz w:val="28"/>
          <w:szCs w:val="28"/>
        </w:rPr>
        <w:t xml:space="preserve">унитарных предприятий, оказывающих услуги по водоснабжению и водоотведению на территории </w:t>
      </w:r>
      <w:r w:rsidR="0083042B" w:rsidRPr="0083042B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Кировского, </w:t>
      </w:r>
      <w:proofErr w:type="spellStart"/>
      <w:r w:rsidR="0083042B" w:rsidRPr="0083042B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="0083042B" w:rsidRPr="0083042B">
        <w:rPr>
          <w:rFonts w:ascii="Times New Roman" w:hAnsi="Times New Roman" w:cs="Times New Roman"/>
          <w:sz w:val="28"/>
          <w:szCs w:val="28"/>
        </w:rPr>
        <w:t xml:space="preserve"> муниципальных районов Ленинградской области</w:t>
      </w:r>
      <w:r w:rsidR="008304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D97457" w14:textId="2E69FC70" w:rsidR="00656CC3" w:rsidRDefault="00B01D80" w:rsidP="0083042B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40E9">
        <w:rPr>
          <w:rFonts w:ascii="Times New Roman" w:hAnsi="Times New Roman" w:cs="Times New Roman"/>
          <w:sz w:val="28"/>
          <w:szCs w:val="28"/>
        </w:rPr>
        <w:t>Вступление в силу областного закона предусматривается с 1 января 201</w:t>
      </w:r>
      <w:r w:rsidR="00C862B1">
        <w:rPr>
          <w:rFonts w:ascii="Times New Roman" w:hAnsi="Times New Roman" w:cs="Times New Roman"/>
          <w:sz w:val="28"/>
          <w:szCs w:val="28"/>
        </w:rPr>
        <w:t>9</w:t>
      </w:r>
      <w:r w:rsidR="004140E9">
        <w:rPr>
          <w:rFonts w:ascii="Times New Roman" w:hAnsi="Times New Roman" w:cs="Times New Roman"/>
          <w:sz w:val="28"/>
          <w:szCs w:val="28"/>
        </w:rPr>
        <w:t xml:space="preserve"> года.</w:t>
      </w:r>
      <w:r w:rsidR="0065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5AE94A" w14:textId="77777777" w:rsidR="00656CC3" w:rsidRDefault="00656CC3" w:rsidP="0083042B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641CE9" w14:textId="77777777" w:rsidR="009D556B" w:rsidRDefault="009D556B" w:rsidP="000B1B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61D3DA6" w14:textId="77777777" w:rsidR="0076706C" w:rsidRPr="001D0559" w:rsidRDefault="0076706C" w:rsidP="0076706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D0559">
        <w:rPr>
          <w:rFonts w:ascii="Times New Roman" w:hAnsi="Times New Roman" w:cs="Times New Roman"/>
          <w:color w:val="auto"/>
          <w:sz w:val="28"/>
          <w:szCs w:val="28"/>
        </w:rPr>
        <w:t>Депутат</w:t>
      </w:r>
    </w:p>
    <w:p w14:paraId="3AD2EED5" w14:textId="77777777" w:rsidR="0076706C" w:rsidRPr="001D0559" w:rsidRDefault="0076706C" w:rsidP="0076706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D0559">
        <w:rPr>
          <w:rFonts w:ascii="Times New Roman" w:hAnsi="Times New Roman" w:cs="Times New Roman"/>
          <w:color w:val="auto"/>
          <w:sz w:val="28"/>
          <w:szCs w:val="28"/>
        </w:rPr>
        <w:t>Законодательного собрания</w:t>
      </w:r>
    </w:p>
    <w:p w14:paraId="4E6D6B31" w14:textId="4CF13663" w:rsidR="004140E9" w:rsidRPr="001D0559" w:rsidRDefault="0076706C" w:rsidP="0076706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D0559">
        <w:rPr>
          <w:rFonts w:ascii="Times New Roman" w:hAnsi="Times New Roman" w:cs="Times New Roman"/>
          <w:color w:val="auto"/>
          <w:sz w:val="28"/>
          <w:szCs w:val="28"/>
        </w:rPr>
        <w:t>Ленинградской области</w:t>
      </w:r>
      <w:r w:rsidRPr="001D0559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</w:t>
      </w:r>
      <w:r w:rsidR="00DA2AAA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="00656CC3" w:rsidRPr="001D055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656CC3" w:rsidRPr="001D055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A2AA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56CC3" w:rsidRPr="001D0559">
        <w:rPr>
          <w:rFonts w:ascii="Times New Roman" w:hAnsi="Times New Roman" w:cs="Times New Roman"/>
          <w:color w:val="auto"/>
          <w:sz w:val="28"/>
          <w:szCs w:val="28"/>
        </w:rPr>
        <w:t>С.И.</w:t>
      </w:r>
      <w:r w:rsidR="0062669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56CC3" w:rsidRPr="001D0559">
        <w:rPr>
          <w:rFonts w:ascii="Times New Roman" w:hAnsi="Times New Roman" w:cs="Times New Roman"/>
          <w:color w:val="auto"/>
          <w:sz w:val="28"/>
          <w:szCs w:val="28"/>
        </w:rPr>
        <w:t>Алиев</w:t>
      </w:r>
    </w:p>
    <w:p w14:paraId="1C5CF4E2" w14:textId="77777777" w:rsidR="00D32377" w:rsidRPr="00185D38" w:rsidRDefault="00D32377" w:rsidP="00656CC3">
      <w:pPr>
        <w:pStyle w:val="a4"/>
        <w:rPr>
          <w:sz w:val="28"/>
          <w:szCs w:val="28"/>
        </w:rPr>
      </w:pPr>
    </w:p>
    <w:p w14:paraId="352B4311" w14:textId="77777777" w:rsidR="00D32377" w:rsidRPr="00712003" w:rsidRDefault="00D32377" w:rsidP="00D32377">
      <w:pPr>
        <w:pStyle w:val="a4"/>
        <w:jc w:val="center"/>
        <w:rPr>
          <w:sz w:val="28"/>
          <w:szCs w:val="28"/>
        </w:rPr>
      </w:pPr>
    </w:p>
    <w:sectPr w:rsidR="00D32377" w:rsidRPr="00712003" w:rsidSect="00057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D3A7E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1D1799C"/>
    <w:multiLevelType w:val="hybridMultilevel"/>
    <w:tmpl w:val="04F45B90"/>
    <w:lvl w:ilvl="0" w:tplc="08CCB5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377"/>
    <w:rsid w:val="000B1B54"/>
    <w:rsid w:val="000E6289"/>
    <w:rsid w:val="00130EEE"/>
    <w:rsid w:val="00176C84"/>
    <w:rsid w:val="00185D38"/>
    <w:rsid w:val="001D0559"/>
    <w:rsid w:val="001E609D"/>
    <w:rsid w:val="00314161"/>
    <w:rsid w:val="00350BF4"/>
    <w:rsid w:val="003546FF"/>
    <w:rsid w:val="003A02AF"/>
    <w:rsid w:val="003D2342"/>
    <w:rsid w:val="004140E9"/>
    <w:rsid w:val="00417EA2"/>
    <w:rsid w:val="00486DE7"/>
    <w:rsid w:val="004B7DB8"/>
    <w:rsid w:val="005C0C75"/>
    <w:rsid w:val="005C1606"/>
    <w:rsid w:val="00614D7D"/>
    <w:rsid w:val="00626690"/>
    <w:rsid w:val="00642CD5"/>
    <w:rsid w:val="00656CC3"/>
    <w:rsid w:val="006C2DF0"/>
    <w:rsid w:val="00747326"/>
    <w:rsid w:val="0076706C"/>
    <w:rsid w:val="008229C7"/>
    <w:rsid w:val="0083042B"/>
    <w:rsid w:val="009D556B"/>
    <w:rsid w:val="00B01D80"/>
    <w:rsid w:val="00B72EDE"/>
    <w:rsid w:val="00BA13AA"/>
    <w:rsid w:val="00BA7352"/>
    <w:rsid w:val="00C854CF"/>
    <w:rsid w:val="00C862B1"/>
    <w:rsid w:val="00CA25FE"/>
    <w:rsid w:val="00CB3521"/>
    <w:rsid w:val="00CE310C"/>
    <w:rsid w:val="00CE6DB8"/>
    <w:rsid w:val="00D173F9"/>
    <w:rsid w:val="00D32377"/>
    <w:rsid w:val="00D477C3"/>
    <w:rsid w:val="00D92A8E"/>
    <w:rsid w:val="00DA2AAA"/>
    <w:rsid w:val="00E35764"/>
    <w:rsid w:val="00F3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79FA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32377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32377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lang w:eastAsia="ru-RU"/>
    </w:rPr>
  </w:style>
  <w:style w:type="paragraph" w:styleId="a5">
    <w:name w:val="Body Text"/>
    <w:basedOn w:val="a0"/>
    <w:link w:val="a6"/>
    <w:semiHidden/>
    <w:unhideWhenUsed/>
    <w:rsid w:val="00D32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D32377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Preformat">
    <w:name w:val="Preformat"/>
    <w:rsid w:val="00D323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37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">
    <w:name w:val="List Bullet"/>
    <w:basedOn w:val="a0"/>
    <w:uiPriority w:val="99"/>
    <w:unhideWhenUsed/>
    <w:rsid w:val="00656CC3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D173F9"/>
    <w:rPr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642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642C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3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Гребенникова Екатерина Алексеевна</cp:lastModifiedBy>
  <cp:revision>26</cp:revision>
  <cp:lastPrinted>2019-01-15T11:45:00Z</cp:lastPrinted>
  <dcterms:created xsi:type="dcterms:W3CDTF">2018-05-29T07:25:00Z</dcterms:created>
  <dcterms:modified xsi:type="dcterms:W3CDTF">2019-01-15T11:52:00Z</dcterms:modified>
</cp:coreProperties>
</file>