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5B" w:rsidRPr="00223968" w:rsidRDefault="001774FE" w:rsidP="00C17B5B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ТЕХНИКО</w:t>
      </w:r>
      <w:r w:rsidR="00C17B5B">
        <w:rPr>
          <w:rFonts w:ascii="Times New Roman" w:hAnsi="Times New Roman" w:cs="Times New Roman"/>
          <w:b/>
          <w:sz w:val="28"/>
          <w:szCs w:val="28"/>
        </w:rPr>
        <w:t>-ЭКОНОМИЧЕСКОЕ ОБОСНОВАНИЕ</w:t>
      </w:r>
    </w:p>
    <w:p w:rsidR="00C17B5B" w:rsidRPr="004D6E77" w:rsidRDefault="00C17B5B" w:rsidP="0039278E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Pr="00C17B5B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Ленинградской </w:t>
      </w:r>
      <w:r w:rsidRPr="004D6E77">
        <w:rPr>
          <w:rFonts w:ascii="Times New Roman" w:hAnsi="Times New Roman" w:cs="Times New Roman"/>
          <w:b/>
          <w:bCs/>
          <w:sz w:val="28"/>
          <w:szCs w:val="28"/>
        </w:rPr>
        <w:t xml:space="preserve">области  </w:t>
      </w:r>
      <w:r w:rsidR="001774F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D6E7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D6E77" w:rsidRPr="004D6E77">
        <w:rPr>
          <w:rFonts w:ascii="Times New Roman" w:hAnsi="Times New Roman" w:cs="Times New Roman"/>
          <w:b/>
          <w:bCs/>
          <w:sz w:val="28"/>
          <w:szCs w:val="28"/>
        </w:rPr>
        <w:t>Об увековечении памяти выдающихся личностей и знаменательных событий Ленинградской области»</w:t>
      </w:r>
    </w:p>
    <w:p w:rsidR="00F53277" w:rsidRDefault="00F53277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278E" w:rsidRPr="0039278E" w:rsidRDefault="0039278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Согласно статье </w:t>
      </w:r>
      <w:r w:rsidR="0033170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Pr="0039278E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Pr="0039278E">
        <w:rPr>
          <w:rFonts w:ascii="Times New Roman" w:eastAsia="Calibri" w:hAnsi="Times New Roman" w:cs="Times New Roman"/>
          <w:sz w:val="28"/>
          <w:szCs w:val="28"/>
        </w:rPr>
        <w:t>«</w:t>
      </w:r>
      <w:r w:rsidRPr="0039278E">
        <w:rPr>
          <w:rFonts w:ascii="Times New Roman" w:hAnsi="Times New Roman" w:cs="Times New Roman"/>
          <w:bCs/>
          <w:sz w:val="28"/>
          <w:szCs w:val="28"/>
        </w:rPr>
        <w:t>Об увековечении памяти выдающихся личностей и знаменательных событий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A76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B95316">
        <w:rPr>
          <w:rFonts w:ascii="Times New Roman" w:hAnsi="Times New Roman" w:cs="Times New Roman"/>
          <w:bCs/>
          <w:sz w:val="28"/>
          <w:szCs w:val="28"/>
        </w:rPr>
        <w:t>Областной закон</w:t>
      </w:r>
      <w:r w:rsidR="00262A76">
        <w:rPr>
          <w:rFonts w:ascii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39278E">
        <w:rPr>
          <w:rFonts w:ascii="Times New Roman" w:hAnsi="Times New Roman" w:cs="Times New Roman"/>
          <w:sz w:val="28"/>
          <w:szCs w:val="28"/>
        </w:rPr>
        <w:t>инансирование мероприятий по увековечению памяти выдающихся личностей и знаменательных событий Ленинградской области, а также содержание и обеспечение сохранности установленных на территории Ленинградской области мемориальных досок и памятных знаков</w:t>
      </w:r>
      <w:r w:rsidR="001774FE">
        <w:rPr>
          <w:rFonts w:ascii="Times New Roman" w:hAnsi="Times New Roman" w:cs="Times New Roman"/>
          <w:sz w:val="28"/>
          <w:szCs w:val="28"/>
        </w:rPr>
        <w:t xml:space="preserve"> в силу статьи 6 Областного закона</w:t>
      </w:r>
      <w:r w:rsidRPr="0039278E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областного бюджета Ленинградской области.</w:t>
      </w:r>
    </w:p>
    <w:p w:rsidR="000B0AF5" w:rsidRPr="00363961" w:rsidRDefault="000B0AF5" w:rsidP="00FA62DB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</w:t>
      </w:r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ринятие и реализация </w:t>
      </w:r>
      <w:r w:rsidR="00B953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увеличения расходов областного бюджета Ленинградской области.</w:t>
      </w:r>
    </w:p>
    <w:p w:rsidR="00B95316" w:rsidRDefault="00B95316" w:rsidP="00FA62DB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31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частью </w:t>
      </w:r>
      <w:r w:rsidR="001774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42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ф</w:t>
      </w:r>
      <w:r w:rsidRPr="00B953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инансирование мероприятий, связанных с увековечиванием  памяти выдающихся личностей и знаменательных событий, осуществляется в пределах средств, предусмотренных на эти цели областным бюджетом Ленинградской области на очередной финансовый год и на плановый период.</w:t>
      </w:r>
    </w:p>
    <w:p w:rsidR="00DD3484" w:rsidRDefault="00B7122E" w:rsidP="00B7122E">
      <w:pPr>
        <w:pStyle w:val="1"/>
        <w:tabs>
          <w:tab w:val="left" w:pos="1134"/>
        </w:tabs>
        <w:spacing w:after="0"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С</w:t>
      </w:r>
      <w:r w:rsidRPr="00675BF0">
        <w:rPr>
          <w:sz w:val="28"/>
          <w:szCs w:val="28"/>
        </w:rPr>
        <w:t>прогнозировать распределение указанных средств по годам</w:t>
      </w:r>
      <w:r>
        <w:rPr>
          <w:sz w:val="28"/>
          <w:szCs w:val="28"/>
        </w:rPr>
        <w:t xml:space="preserve"> комитет по культуре</w:t>
      </w:r>
      <w:r w:rsidR="00DD3484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предлагает исходя</w:t>
      </w:r>
      <w:r w:rsidR="007166E3">
        <w:rPr>
          <w:sz w:val="28"/>
          <w:szCs w:val="28"/>
        </w:rPr>
        <w:t xml:space="preserve"> из</w:t>
      </w:r>
      <w:r>
        <w:rPr>
          <w:sz w:val="28"/>
          <w:szCs w:val="28"/>
        </w:rPr>
        <w:t xml:space="preserve"> </w:t>
      </w:r>
      <w:r w:rsidR="007166E3">
        <w:rPr>
          <w:sz w:val="28"/>
          <w:szCs w:val="28"/>
        </w:rPr>
        <w:t>установления</w:t>
      </w:r>
      <w:r w:rsidR="00DD3484">
        <w:rPr>
          <w:sz w:val="28"/>
          <w:szCs w:val="28"/>
        </w:rPr>
        <w:t xml:space="preserve"> предельного</w:t>
      </w:r>
      <w:r w:rsidR="007166E3">
        <w:rPr>
          <w:sz w:val="28"/>
          <w:szCs w:val="28"/>
        </w:rPr>
        <w:t xml:space="preserve"> финансирования</w:t>
      </w:r>
      <w:r w:rsidR="00DD3484">
        <w:rPr>
          <w:sz w:val="28"/>
          <w:szCs w:val="28"/>
        </w:rPr>
        <w:t xml:space="preserve"> реализации мероприятий, предусмотренных </w:t>
      </w:r>
      <w:r w:rsidR="00B95316">
        <w:rPr>
          <w:sz w:val="28"/>
          <w:szCs w:val="28"/>
        </w:rPr>
        <w:t>Областным законом</w:t>
      </w:r>
      <w:r w:rsidR="00DD3484">
        <w:rPr>
          <w:sz w:val="28"/>
          <w:szCs w:val="28"/>
        </w:rPr>
        <w:t>.</w:t>
      </w:r>
    </w:p>
    <w:p w:rsidR="007166E3" w:rsidRDefault="007166E3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D3484">
        <w:rPr>
          <w:rFonts w:ascii="Times New Roman" w:hAnsi="Times New Roman" w:cs="Times New Roman"/>
          <w:sz w:val="28"/>
          <w:szCs w:val="28"/>
        </w:rPr>
        <w:t>ринимая во внимание высокие социально-экономические достижения Ленинградской области, а также богатую и насыщенную историю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3E08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комитет предлагает установить следующие предельные объемы финансирования:</w:t>
      </w:r>
    </w:p>
    <w:p w:rsidR="007166E3" w:rsidRDefault="00B95316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пункт 2 части 1 статьи </w:t>
      </w:r>
      <w:r w:rsidR="00842219">
        <w:rPr>
          <w:rFonts w:ascii="Times New Roman" w:hAnsi="Times New Roman" w:cs="Times New Roman"/>
          <w:sz w:val="28"/>
          <w:szCs w:val="28"/>
        </w:rPr>
        <w:t>5</w:t>
      </w:r>
      <w:r w:rsidR="00F53277">
        <w:rPr>
          <w:rFonts w:ascii="Times New Roman" w:hAnsi="Times New Roman" w:cs="Times New Roman"/>
          <w:sz w:val="28"/>
          <w:szCs w:val="28"/>
        </w:rPr>
        <w:t>, часть 2 статьи 5</w:t>
      </w:r>
      <w:r w:rsidR="007166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7166E3">
        <w:rPr>
          <w:rFonts w:ascii="Times New Roman" w:hAnsi="Times New Roman" w:cs="Times New Roman"/>
          <w:sz w:val="28"/>
          <w:szCs w:val="28"/>
        </w:rPr>
        <w:t xml:space="preserve"> (</w:t>
      </w:r>
      <w:r w:rsidR="00F53277" w:rsidRPr="00F53277">
        <w:rPr>
          <w:rFonts w:ascii="Times New Roman" w:hAnsi="Times New Roman" w:cs="Times New Roman"/>
          <w:sz w:val="28"/>
          <w:szCs w:val="28"/>
        </w:rPr>
        <w:t>установка мемориальных досок на объектах капитального строительства или земельных участках, расположенных на территории Ленинградской области, а также на объектах капитального строительства или земельных участках, находящихся в собственности Ленинградской области, расположенных за пределами Ленинградской области</w:t>
      </w:r>
      <w:r w:rsidR="007166E3">
        <w:rPr>
          <w:rFonts w:ascii="Times New Roman" w:hAnsi="Times New Roman" w:cs="Times New Roman"/>
          <w:sz w:val="28"/>
          <w:szCs w:val="28"/>
        </w:rPr>
        <w:t>) – предельный объем финансирования в течение финансового года</w:t>
      </w:r>
      <w:r w:rsidR="003236CE">
        <w:rPr>
          <w:rFonts w:ascii="Times New Roman" w:hAnsi="Times New Roman" w:cs="Times New Roman"/>
          <w:sz w:val="28"/>
          <w:szCs w:val="28"/>
        </w:rPr>
        <w:t>, включая расходы на содержание,</w:t>
      </w:r>
      <w:r w:rsidR="007166E3">
        <w:rPr>
          <w:rFonts w:ascii="Times New Roman" w:hAnsi="Times New Roman" w:cs="Times New Roman"/>
          <w:sz w:val="28"/>
          <w:szCs w:val="28"/>
        </w:rPr>
        <w:t xml:space="preserve"> в размере 1</w:t>
      </w:r>
      <w:proofErr w:type="gramEnd"/>
      <w:r w:rsidR="007166E3">
        <w:rPr>
          <w:rFonts w:ascii="Times New Roman" w:hAnsi="Times New Roman" w:cs="Times New Roman"/>
          <w:sz w:val="28"/>
          <w:szCs w:val="28"/>
        </w:rPr>
        <w:t xml:space="preserve"> 326 000 рублей, в течение трех лет – </w:t>
      </w:r>
      <w:r w:rsidR="003E089B">
        <w:rPr>
          <w:rFonts w:ascii="Times New Roman" w:hAnsi="Times New Roman" w:cs="Times New Roman"/>
          <w:sz w:val="28"/>
          <w:szCs w:val="28"/>
        </w:rPr>
        <w:t>4 428 000</w:t>
      </w:r>
      <w:r w:rsidR="007166E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3E089B" w:rsidRDefault="007166E3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пункт 2 части 1 статьи </w:t>
      </w:r>
      <w:r w:rsidR="00842219">
        <w:rPr>
          <w:rFonts w:ascii="Times New Roman" w:hAnsi="Times New Roman" w:cs="Times New Roman"/>
          <w:sz w:val="28"/>
          <w:szCs w:val="28"/>
        </w:rPr>
        <w:t>5</w:t>
      </w:r>
      <w:r w:rsidR="00F53277">
        <w:rPr>
          <w:rFonts w:ascii="Times New Roman" w:hAnsi="Times New Roman" w:cs="Times New Roman"/>
          <w:sz w:val="28"/>
          <w:szCs w:val="28"/>
        </w:rPr>
        <w:t>, часть 2 статьи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5316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236CE" w:rsidRPr="0009423E">
        <w:rPr>
          <w:rFonts w:ascii="Times New Roman" w:hAnsi="Times New Roman" w:cs="Times New Roman"/>
          <w:sz w:val="28"/>
          <w:szCs w:val="28"/>
        </w:rPr>
        <w:t xml:space="preserve">установка памятных знаков </w:t>
      </w:r>
      <w:r w:rsidR="00F53277" w:rsidRPr="00F53277">
        <w:rPr>
          <w:rFonts w:ascii="Times New Roman" w:hAnsi="Times New Roman" w:cs="Times New Roman"/>
          <w:sz w:val="28"/>
          <w:szCs w:val="28"/>
        </w:rPr>
        <w:t>на объектах капитального строительства или земельных участках, расположенных на территории Ленинградской области, а также на объектах капитального строительства или земельных участках, находящихся в собственности Ленинградской области, расположенных за пределами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3236CE">
        <w:rPr>
          <w:rFonts w:ascii="Times New Roman" w:hAnsi="Times New Roman" w:cs="Times New Roman"/>
          <w:sz w:val="28"/>
          <w:szCs w:val="28"/>
        </w:rPr>
        <w:t xml:space="preserve"> – предельный объем финансирования в течение финансового года, включая расходы на содержание</w:t>
      </w:r>
      <w:r w:rsidR="003E089B">
        <w:rPr>
          <w:rFonts w:ascii="Times New Roman" w:hAnsi="Times New Roman" w:cs="Times New Roman"/>
          <w:sz w:val="28"/>
          <w:szCs w:val="28"/>
        </w:rPr>
        <w:t>, в размере</w:t>
      </w:r>
      <w:r w:rsidR="003236CE">
        <w:rPr>
          <w:rFonts w:ascii="Times New Roman" w:hAnsi="Times New Roman" w:cs="Times New Roman"/>
          <w:sz w:val="28"/>
          <w:szCs w:val="28"/>
        </w:rPr>
        <w:t xml:space="preserve"> 927</w:t>
      </w:r>
      <w:proofErr w:type="gramEnd"/>
      <w:r w:rsidR="003236CE">
        <w:rPr>
          <w:rFonts w:ascii="Times New Roman" w:hAnsi="Times New Roman" w:cs="Times New Roman"/>
          <w:sz w:val="28"/>
          <w:szCs w:val="28"/>
        </w:rPr>
        <w:t xml:space="preserve"> 040 рублей, в течение трех лет </w:t>
      </w:r>
      <w:r w:rsidR="003E089B">
        <w:rPr>
          <w:rFonts w:ascii="Times New Roman" w:hAnsi="Times New Roman" w:cs="Times New Roman"/>
          <w:sz w:val="28"/>
          <w:szCs w:val="28"/>
        </w:rPr>
        <w:t>2 796 120 рублей;</w:t>
      </w:r>
    </w:p>
    <w:p w:rsidR="003E089B" w:rsidRDefault="003E089B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пункт 3 части 1 статьи </w:t>
      </w:r>
      <w:r w:rsidR="0084221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5AB3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32895">
        <w:rPr>
          <w:rFonts w:ascii="Times New Roman" w:hAnsi="Times New Roman" w:cs="Times New Roman"/>
          <w:sz w:val="28"/>
          <w:szCs w:val="28"/>
        </w:rPr>
        <w:t>учреждение премии имени выдающейся личности</w:t>
      </w:r>
      <w:r>
        <w:rPr>
          <w:rFonts w:ascii="Times New Roman" w:hAnsi="Times New Roman" w:cs="Times New Roman"/>
          <w:sz w:val="28"/>
          <w:szCs w:val="28"/>
        </w:rPr>
        <w:t>) – предельный объем финансирования в течение финансового года в размере 40 000 рублей, в течение трех лет 120 000 рублей;</w:t>
      </w:r>
    </w:p>
    <w:p w:rsidR="003E089B" w:rsidRDefault="00842219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части 1 статьи 5</w:t>
      </w:r>
      <w:r w:rsidR="00C25AB3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3E089B">
        <w:rPr>
          <w:rFonts w:ascii="Times New Roman" w:hAnsi="Times New Roman" w:cs="Times New Roman"/>
          <w:sz w:val="28"/>
          <w:szCs w:val="28"/>
        </w:rPr>
        <w:t xml:space="preserve"> (</w:t>
      </w:r>
      <w:r w:rsidR="003E089B" w:rsidRPr="00D32895">
        <w:rPr>
          <w:rFonts w:ascii="Times New Roman" w:hAnsi="Times New Roman" w:cs="Times New Roman"/>
          <w:sz w:val="28"/>
          <w:szCs w:val="28"/>
        </w:rPr>
        <w:t>учреждение стипендии имени выдающейся личности</w:t>
      </w:r>
      <w:r w:rsidR="003E089B">
        <w:rPr>
          <w:rFonts w:ascii="Times New Roman" w:hAnsi="Times New Roman" w:cs="Times New Roman"/>
          <w:sz w:val="28"/>
          <w:szCs w:val="28"/>
        </w:rPr>
        <w:t>) – предельный объем финансирования в течение финансового года в размере 96 000 рублей, в течение трех лет 576</w:t>
      </w:r>
      <w:r w:rsidR="00635E6F">
        <w:rPr>
          <w:rFonts w:ascii="Times New Roman" w:hAnsi="Times New Roman" w:cs="Times New Roman"/>
          <w:sz w:val="28"/>
          <w:szCs w:val="28"/>
        </w:rPr>
        <w:t> </w:t>
      </w:r>
      <w:r w:rsidR="003E089B">
        <w:rPr>
          <w:rFonts w:ascii="Times New Roman" w:hAnsi="Times New Roman" w:cs="Times New Roman"/>
          <w:sz w:val="28"/>
          <w:szCs w:val="28"/>
        </w:rPr>
        <w:t>000</w:t>
      </w:r>
      <w:r w:rsidR="00635E6F">
        <w:rPr>
          <w:rFonts w:ascii="Times New Roman" w:hAnsi="Times New Roman" w:cs="Times New Roman"/>
          <w:sz w:val="28"/>
          <w:szCs w:val="28"/>
        </w:rPr>
        <w:t xml:space="preserve"> (с учетом ежегодного прибавления одной стипендии)</w:t>
      </w:r>
      <w:r w:rsidR="003E089B">
        <w:rPr>
          <w:rFonts w:ascii="Times New Roman" w:hAnsi="Times New Roman" w:cs="Times New Roman"/>
          <w:sz w:val="28"/>
          <w:szCs w:val="28"/>
        </w:rPr>
        <w:t>.</w:t>
      </w:r>
    </w:p>
    <w:p w:rsidR="00A06E6C" w:rsidRDefault="003E089B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Расчет вышеуказанных предельных объемов финансирования осуществлен путем анализа рыночных цен, установленных применительно к изготовлению мемориальны</w:t>
      </w:r>
      <w:r w:rsidR="00A06E6C">
        <w:rPr>
          <w:rFonts w:ascii="Times New Roman" w:hAnsi="Times New Roman" w:cs="Times New Roman"/>
          <w:sz w:val="28"/>
          <w:szCs w:val="28"/>
        </w:rPr>
        <w:t xml:space="preserve">х досок, памятных знаков, на оказание услуг </w:t>
      </w:r>
      <w:proofErr w:type="spellStart"/>
      <w:r w:rsidR="00A06E6C">
        <w:rPr>
          <w:rFonts w:ascii="Times New Roman" w:hAnsi="Times New Roman" w:cs="Times New Roman"/>
          <w:sz w:val="28"/>
          <w:szCs w:val="28"/>
        </w:rPr>
        <w:t>клининговых</w:t>
      </w:r>
      <w:proofErr w:type="spellEnd"/>
      <w:r w:rsidR="00A06E6C">
        <w:rPr>
          <w:rFonts w:ascii="Times New Roman" w:hAnsi="Times New Roman" w:cs="Times New Roman"/>
          <w:sz w:val="28"/>
          <w:szCs w:val="28"/>
        </w:rPr>
        <w:t xml:space="preserve"> компаний, сопоставления с существующими именными премиями и стипендиями на территории Ленинградской области (</w:t>
      </w:r>
      <w:r w:rsidR="00A06E6C" w:rsidRPr="00A06E6C">
        <w:rPr>
          <w:rFonts w:ascii="Times New Roman" w:hAnsi="Times New Roman" w:cs="Times New Roman"/>
          <w:sz w:val="28"/>
          <w:szCs w:val="28"/>
        </w:rPr>
        <w:t>Постановление Губернатора Ленин</w:t>
      </w:r>
      <w:r w:rsidR="00A06E6C">
        <w:rPr>
          <w:rFonts w:ascii="Times New Roman" w:hAnsi="Times New Roman" w:cs="Times New Roman"/>
          <w:sz w:val="28"/>
          <w:szCs w:val="28"/>
        </w:rPr>
        <w:t>градской области от 23.12.2005 №</w:t>
      </w:r>
      <w:r w:rsidR="00A06E6C" w:rsidRPr="00A06E6C">
        <w:rPr>
          <w:rFonts w:ascii="Times New Roman" w:hAnsi="Times New Roman" w:cs="Times New Roman"/>
          <w:sz w:val="28"/>
          <w:szCs w:val="28"/>
        </w:rPr>
        <w:t xml:space="preserve"> 245-пг </w:t>
      </w:r>
      <w:r w:rsidR="00A06E6C">
        <w:rPr>
          <w:rFonts w:ascii="Times New Roman" w:hAnsi="Times New Roman" w:cs="Times New Roman"/>
          <w:sz w:val="28"/>
          <w:szCs w:val="28"/>
        </w:rPr>
        <w:t>«</w:t>
      </w:r>
      <w:r w:rsidR="00A06E6C" w:rsidRPr="00A06E6C">
        <w:rPr>
          <w:rFonts w:ascii="Times New Roman" w:hAnsi="Times New Roman" w:cs="Times New Roman"/>
          <w:sz w:val="28"/>
          <w:szCs w:val="28"/>
        </w:rPr>
        <w:t>Об учреждении премии Губернатора Ленинградской области для молодых ученых за лучшую научно-исследовательскую работу</w:t>
      </w:r>
      <w:r w:rsidR="00A06E6C">
        <w:rPr>
          <w:rFonts w:ascii="Times New Roman" w:hAnsi="Times New Roman" w:cs="Times New Roman"/>
          <w:sz w:val="28"/>
          <w:szCs w:val="28"/>
        </w:rPr>
        <w:t xml:space="preserve">», </w:t>
      </w:r>
      <w:r w:rsidR="00A06E6C" w:rsidRPr="00A06E6C">
        <w:rPr>
          <w:rFonts w:ascii="Times New Roman" w:hAnsi="Times New Roman" w:cs="Times New Roman"/>
          <w:sz w:val="28"/>
          <w:szCs w:val="28"/>
        </w:rPr>
        <w:t>Постановление губернатора Ленин</w:t>
      </w:r>
      <w:r w:rsidR="00A06E6C">
        <w:rPr>
          <w:rFonts w:ascii="Times New Roman" w:hAnsi="Times New Roman" w:cs="Times New Roman"/>
          <w:sz w:val="28"/>
          <w:szCs w:val="28"/>
        </w:rPr>
        <w:t>градской области от 06.05.2000</w:t>
      </w:r>
      <w:proofErr w:type="gramEnd"/>
      <w:r w:rsidR="00A06E6C">
        <w:rPr>
          <w:rFonts w:ascii="Times New Roman" w:hAnsi="Times New Roman" w:cs="Times New Roman"/>
          <w:sz w:val="28"/>
          <w:szCs w:val="28"/>
        </w:rPr>
        <w:t xml:space="preserve"> №</w:t>
      </w:r>
      <w:r w:rsidR="00A06E6C" w:rsidRPr="00A06E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6E6C" w:rsidRPr="00A06E6C">
        <w:rPr>
          <w:rFonts w:ascii="Times New Roman" w:hAnsi="Times New Roman" w:cs="Times New Roman"/>
          <w:sz w:val="28"/>
          <w:szCs w:val="28"/>
        </w:rPr>
        <w:t xml:space="preserve">193-пг </w:t>
      </w:r>
      <w:r w:rsidR="00A06E6C">
        <w:rPr>
          <w:rFonts w:ascii="Times New Roman" w:hAnsi="Times New Roman" w:cs="Times New Roman"/>
          <w:sz w:val="28"/>
          <w:szCs w:val="28"/>
        </w:rPr>
        <w:t>«</w:t>
      </w:r>
      <w:r w:rsidR="00A06E6C" w:rsidRPr="00A06E6C">
        <w:rPr>
          <w:rFonts w:ascii="Times New Roman" w:hAnsi="Times New Roman" w:cs="Times New Roman"/>
          <w:sz w:val="28"/>
          <w:szCs w:val="28"/>
        </w:rPr>
        <w:t>Об учреждении именных научных стипендий губернатора Ленинградской области</w:t>
      </w:r>
      <w:r w:rsidR="00A06E6C">
        <w:rPr>
          <w:rFonts w:ascii="Times New Roman" w:hAnsi="Times New Roman" w:cs="Times New Roman"/>
          <w:sz w:val="28"/>
          <w:szCs w:val="28"/>
        </w:rPr>
        <w:t>»,</w:t>
      </w:r>
      <w:r w:rsidR="00A06E6C" w:rsidRPr="00A06E6C">
        <w:rPr>
          <w:rFonts w:ascii="Times New Roman" w:hAnsi="Times New Roman" w:cs="Times New Roman"/>
          <w:sz w:val="28"/>
          <w:szCs w:val="28"/>
        </w:rPr>
        <w:t xml:space="preserve">  Постановление Правительства Ленинградской области от 02.07.2013 </w:t>
      </w:r>
      <w:r w:rsidR="00A06E6C">
        <w:rPr>
          <w:rFonts w:ascii="Times New Roman" w:hAnsi="Times New Roman" w:cs="Times New Roman"/>
          <w:sz w:val="28"/>
          <w:szCs w:val="28"/>
        </w:rPr>
        <w:t>№</w:t>
      </w:r>
      <w:r w:rsidR="00A06E6C" w:rsidRPr="00A06E6C">
        <w:rPr>
          <w:rFonts w:ascii="Times New Roman" w:hAnsi="Times New Roman" w:cs="Times New Roman"/>
          <w:sz w:val="28"/>
          <w:szCs w:val="28"/>
        </w:rPr>
        <w:t xml:space="preserve"> 187  </w:t>
      </w:r>
      <w:r w:rsidR="00A06E6C">
        <w:rPr>
          <w:rFonts w:ascii="Times New Roman" w:hAnsi="Times New Roman" w:cs="Times New Roman"/>
          <w:sz w:val="28"/>
          <w:szCs w:val="28"/>
        </w:rPr>
        <w:t>«</w:t>
      </w:r>
      <w:r w:rsidR="00A06E6C" w:rsidRPr="00A06E6C">
        <w:rPr>
          <w:rFonts w:ascii="Times New Roman" w:hAnsi="Times New Roman" w:cs="Times New Roman"/>
          <w:sz w:val="28"/>
          <w:szCs w:val="28"/>
        </w:rPr>
        <w:t>Об учреждении ежемесячной именной стипендии Губернатора Ленинградской области для одаренных детей-сирот и детей, оставшихся без попечения родителей, а также для лиц из числа детей-сирот и детей, оставшихся без попечения родителей, обучающихся в образовательных организациях высшего образования, имеющ</w:t>
      </w:r>
      <w:r w:rsidR="00A06E6C">
        <w:rPr>
          <w:rFonts w:ascii="Times New Roman" w:hAnsi="Times New Roman" w:cs="Times New Roman"/>
          <w:sz w:val="28"/>
          <w:szCs w:val="28"/>
        </w:rPr>
        <w:t>их государственную аккредитацию»).</w:t>
      </w:r>
      <w:proofErr w:type="gramEnd"/>
    </w:p>
    <w:p w:rsidR="00A06E6C" w:rsidRDefault="00A06E6C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Детализированный расчет предельных объемов финансирования приведен в приложении к настоящему финансово-экономическому обоснованию, согласно которому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размер средств областного бюджета, требуемый к выделению на реализацию </w:t>
      </w:r>
      <w:r w:rsidR="00C25AB3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в течение финансового года составляет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2 389 040, в течение трех лет – 7 800 120 рублей.</w:t>
      </w:r>
    </w:p>
    <w:p w:rsidR="001774FE" w:rsidRDefault="001774F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Pr="001774FE">
        <w:rPr>
          <w:rFonts w:ascii="Times New Roman" w:hAnsi="Times New Roman" w:cs="Times New Roman"/>
          <w:sz w:val="28"/>
          <w:szCs w:val="28"/>
        </w:rPr>
        <w:t xml:space="preserve">ведения реестра мемориальных досок и памятных знаков, установленных в соответствии с Законопроектом за счет средств областного бюджета Ленинградской области (статья 7 </w:t>
      </w:r>
      <w:r>
        <w:rPr>
          <w:rFonts w:ascii="Times New Roman" w:hAnsi="Times New Roman" w:cs="Times New Roman"/>
          <w:sz w:val="28"/>
          <w:szCs w:val="28"/>
        </w:rPr>
        <w:t>Областного закона</w:t>
      </w:r>
      <w:r w:rsidRPr="001774FE">
        <w:rPr>
          <w:rFonts w:ascii="Times New Roman" w:hAnsi="Times New Roman" w:cs="Times New Roman"/>
          <w:sz w:val="28"/>
          <w:szCs w:val="28"/>
        </w:rPr>
        <w:t>) предполагается в рамках текущего финансирования предусмотренного уполномоченному на его ведение органа.</w:t>
      </w:r>
    </w:p>
    <w:p w:rsidR="00A06E6C" w:rsidRDefault="00A06E6C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6E6C">
        <w:rPr>
          <w:rFonts w:ascii="Times New Roman" w:hAnsi="Times New Roman" w:cs="Times New Roman"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sz w:val="28"/>
          <w:szCs w:val="28"/>
        </w:rPr>
        <w:t xml:space="preserve"> детализированный расчет предельных объемов финансирования на 2 л.</w:t>
      </w:r>
    </w:p>
    <w:p w:rsidR="003E089B" w:rsidRDefault="00A06E6C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07A0" w:rsidRPr="005907A0" w:rsidRDefault="005907A0" w:rsidP="00FA62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Председатель комитета   </w:t>
      </w:r>
    </w:p>
    <w:p w:rsidR="005907A0" w:rsidRDefault="005907A0" w:rsidP="00FA62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по культуре </w:t>
      </w:r>
      <w:r w:rsidRPr="005907A0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5907A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907A0">
        <w:rPr>
          <w:rFonts w:ascii="Times New Roman" w:hAnsi="Times New Roman" w:cs="Times New Roman"/>
          <w:sz w:val="28"/>
          <w:szCs w:val="28"/>
        </w:rPr>
        <w:tab/>
      </w:r>
      <w:r w:rsidRPr="005907A0">
        <w:rPr>
          <w:rFonts w:ascii="Times New Roman" w:hAnsi="Times New Roman" w:cs="Times New Roman"/>
          <w:sz w:val="28"/>
          <w:szCs w:val="28"/>
        </w:rPr>
        <w:tab/>
      </w:r>
      <w:r w:rsidR="008208A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8208A0">
        <w:rPr>
          <w:rFonts w:ascii="Times New Roman" w:hAnsi="Times New Roman" w:cs="Times New Roman"/>
          <w:sz w:val="28"/>
          <w:szCs w:val="28"/>
        </w:rPr>
        <w:t>Е.В.Чайковский</w:t>
      </w:r>
      <w:proofErr w:type="spellEnd"/>
    </w:p>
    <w:p w:rsidR="001774FE" w:rsidRDefault="001774FE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746B42" w:rsidRPr="00C46115" w:rsidRDefault="00C46115" w:rsidP="005907A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46115">
        <w:rPr>
          <w:rFonts w:ascii="Times New Roman" w:hAnsi="Times New Roman" w:cs="Times New Roman"/>
          <w:sz w:val="18"/>
          <w:szCs w:val="18"/>
        </w:rPr>
        <w:t>исп. Юруть Ю.И. 611-45-13</w:t>
      </w:r>
    </w:p>
    <w:sectPr w:rsidR="00746B42" w:rsidRPr="00C46115" w:rsidSect="00F5327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CF"/>
    <w:rsid w:val="00017912"/>
    <w:rsid w:val="000B0AF5"/>
    <w:rsid w:val="001774FE"/>
    <w:rsid w:val="00213AF6"/>
    <w:rsid w:val="00262A76"/>
    <w:rsid w:val="0029639F"/>
    <w:rsid w:val="002A1555"/>
    <w:rsid w:val="003236CE"/>
    <w:rsid w:val="00331705"/>
    <w:rsid w:val="00355A0C"/>
    <w:rsid w:val="00363961"/>
    <w:rsid w:val="0039278E"/>
    <w:rsid w:val="003E089B"/>
    <w:rsid w:val="003F756F"/>
    <w:rsid w:val="00457531"/>
    <w:rsid w:val="00484C59"/>
    <w:rsid w:val="004D6E77"/>
    <w:rsid w:val="005132EF"/>
    <w:rsid w:val="005421CF"/>
    <w:rsid w:val="005907A0"/>
    <w:rsid w:val="00591AF1"/>
    <w:rsid w:val="00610D7D"/>
    <w:rsid w:val="00635E6F"/>
    <w:rsid w:val="00680C93"/>
    <w:rsid w:val="007166E3"/>
    <w:rsid w:val="00746B42"/>
    <w:rsid w:val="00775DE7"/>
    <w:rsid w:val="007C32C7"/>
    <w:rsid w:val="008208A0"/>
    <w:rsid w:val="00822C5E"/>
    <w:rsid w:val="00835DC9"/>
    <w:rsid w:val="00842219"/>
    <w:rsid w:val="008C0486"/>
    <w:rsid w:val="00901634"/>
    <w:rsid w:val="009419A1"/>
    <w:rsid w:val="009424F3"/>
    <w:rsid w:val="009635C3"/>
    <w:rsid w:val="009A1961"/>
    <w:rsid w:val="009D3B3F"/>
    <w:rsid w:val="009D5CDF"/>
    <w:rsid w:val="00A06E6C"/>
    <w:rsid w:val="00A307EC"/>
    <w:rsid w:val="00A56B40"/>
    <w:rsid w:val="00A94ECF"/>
    <w:rsid w:val="00B25A13"/>
    <w:rsid w:val="00B7122E"/>
    <w:rsid w:val="00B75738"/>
    <w:rsid w:val="00B95316"/>
    <w:rsid w:val="00BF5EB4"/>
    <w:rsid w:val="00C17B5B"/>
    <w:rsid w:val="00C25AB3"/>
    <w:rsid w:val="00C46115"/>
    <w:rsid w:val="00C47785"/>
    <w:rsid w:val="00C944DB"/>
    <w:rsid w:val="00CA24B4"/>
    <w:rsid w:val="00D25BEA"/>
    <w:rsid w:val="00D34923"/>
    <w:rsid w:val="00D80E28"/>
    <w:rsid w:val="00DD3484"/>
    <w:rsid w:val="00E639BD"/>
    <w:rsid w:val="00EA1745"/>
    <w:rsid w:val="00EB7F61"/>
    <w:rsid w:val="00EC166F"/>
    <w:rsid w:val="00ED6FF0"/>
    <w:rsid w:val="00F53277"/>
    <w:rsid w:val="00FA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363961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63961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pacing w:val="-3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363961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63961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pacing w:val="-3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Парнышкова</dc:creator>
  <cp:lastModifiedBy>Юрий Игоревич Юруть</cp:lastModifiedBy>
  <cp:revision>10</cp:revision>
  <cp:lastPrinted>2018-10-16T09:16:00Z</cp:lastPrinted>
  <dcterms:created xsi:type="dcterms:W3CDTF">2018-06-06T09:35:00Z</dcterms:created>
  <dcterms:modified xsi:type="dcterms:W3CDTF">2018-11-02T13:33:00Z</dcterms:modified>
</cp:coreProperties>
</file>