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4A0" w:rsidRDefault="005F74A0" w:rsidP="005F74A0">
      <w:pPr>
        <w:tabs>
          <w:tab w:val="left" w:pos="480"/>
        </w:tabs>
        <w:jc w:val="both"/>
        <w:rPr>
          <w:sz w:val="28"/>
        </w:rPr>
      </w:pPr>
    </w:p>
    <w:p w:rsidR="005F74A0" w:rsidRDefault="005F74A0" w:rsidP="005F74A0">
      <w:pPr>
        <w:tabs>
          <w:tab w:val="left" w:pos="480"/>
        </w:tabs>
        <w:jc w:val="both"/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pStyle w:val="a3"/>
        <w:tabs>
          <w:tab w:val="left" w:pos="708"/>
        </w:tabs>
        <w:rPr>
          <w:szCs w:val="24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Default="005F74A0" w:rsidP="005F74A0">
      <w:pPr>
        <w:rPr>
          <w:sz w:val="28"/>
        </w:rPr>
      </w:pPr>
    </w:p>
    <w:p w:rsidR="005F74A0" w:rsidRPr="00D464E4" w:rsidRDefault="005F74A0" w:rsidP="005F74A0">
      <w:pPr>
        <w:ind w:left="284" w:right="849"/>
        <w:jc w:val="center"/>
        <w:rPr>
          <w:bCs/>
          <w:sz w:val="28"/>
          <w:szCs w:val="28"/>
        </w:rPr>
      </w:pPr>
      <w:r w:rsidRPr="00D464E4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7</w:t>
      </w:r>
      <w:r w:rsidRPr="00D464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Pr="00D464E4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D464E4">
        <w:rPr>
          <w:bCs/>
          <w:sz w:val="28"/>
          <w:szCs w:val="28"/>
        </w:rPr>
        <w:t xml:space="preserve"> года  № </w:t>
      </w:r>
      <w:r>
        <w:rPr>
          <w:bCs/>
          <w:sz w:val="28"/>
          <w:szCs w:val="28"/>
        </w:rPr>
        <w:t>552</w:t>
      </w:r>
    </w:p>
    <w:p w:rsidR="005F74A0" w:rsidRDefault="005F74A0" w:rsidP="005F74A0">
      <w:pPr>
        <w:ind w:right="849"/>
        <w:rPr>
          <w:sz w:val="20"/>
          <w:szCs w:val="20"/>
        </w:rPr>
      </w:pPr>
    </w:p>
    <w:p w:rsidR="005F74A0" w:rsidRPr="00FF3FC3" w:rsidRDefault="005F74A0" w:rsidP="005F74A0">
      <w:pPr>
        <w:ind w:right="849"/>
        <w:rPr>
          <w:sz w:val="20"/>
          <w:szCs w:val="20"/>
        </w:rPr>
      </w:pPr>
    </w:p>
    <w:p w:rsidR="005F74A0" w:rsidRPr="00F11B91" w:rsidRDefault="005F74A0" w:rsidP="005F74A0">
      <w:pPr>
        <w:ind w:left="284" w:right="849"/>
        <w:jc w:val="center"/>
        <w:rPr>
          <w:b/>
          <w:sz w:val="26"/>
          <w:szCs w:val="26"/>
        </w:rPr>
      </w:pPr>
      <w:r w:rsidRPr="00F11B91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 xml:space="preserve">принятии за основу проекта федерального закона </w:t>
      </w:r>
      <w:r>
        <w:rPr>
          <w:b/>
          <w:sz w:val="26"/>
          <w:szCs w:val="26"/>
        </w:rPr>
        <w:br/>
        <w:t xml:space="preserve">"О внесении дополнений в статью 34 Федерального закона </w:t>
      </w:r>
      <w:r>
        <w:rPr>
          <w:b/>
          <w:sz w:val="26"/>
          <w:szCs w:val="26"/>
        </w:rPr>
        <w:br/>
        <w:t xml:space="preserve">от 24.04.1995 № 52-ФЗ (ред. от 03.08.2018) "О животном мире" </w:t>
      </w:r>
      <w:r>
        <w:rPr>
          <w:b/>
          <w:sz w:val="26"/>
          <w:szCs w:val="26"/>
        </w:rPr>
        <w:br/>
        <w:t>и об образовании рабочей группы по его доработке</w:t>
      </w:r>
    </w:p>
    <w:p w:rsidR="005F74A0" w:rsidRDefault="005F74A0" w:rsidP="005F74A0">
      <w:pPr>
        <w:pStyle w:val="2"/>
        <w:ind w:firstLine="0"/>
        <w:jc w:val="left"/>
        <w:rPr>
          <w:szCs w:val="28"/>
        </w:rPr>
      </w:pPr>
    </w:p>
    <w:p w:rsidR="005F74A0" w:rsidRDefault="005F74A0" w:rsidP="005F74A0">
      <w:pPr>
        <w:pStyle w:val="2"/>
        <w:ind w:firstLine="0"/>
        <w:jc w:val="left"/>
        <w:rPr>
          <w:szCs w:val="28"/>
        </w:rPr>
      </w:pPr>
    </w:p>
    <w:p w:rsidR="005F74A0" w:rsidRPr="00F1174A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В соответствии со статьей 70</w:t>
      </w:r>
      <w:r w:rsidRPr="005C7190">
        <w:rPr>
          <w:szCs w:val="28"/>
          <w:vertAlign w:val="superscript"/>
        </w:rPr>
        <w:t>1</w:t>
      </w:r>
      <w:r>
        <w:rPr>
          <w:szCs w:val="28"/>
        </w:rPr>
        <w:t xml:space="preserve"> Регламента Законодательного собрания Ленинградской области </w:t>
      </w:r>
      <w:r w:rsidRPr="00F1174A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proofErr w:type="spellStart"/>
      <w:proofErr w:type="gramStart"/>
      <w:r w:rsidRPr="00F1174A">
        <w:rPr>
          <w:szCs w:val="28"/>
        </w:rPr>
        <w:t>п</w:t>
      </w:r>
      <w:proofErr w:type="spellEnd"/>
      <w:proofErr w:type="gramEnd"/>
      <w:r w:rsidRPr="00F1174A">
        <w:rPr>
          <w:szCs w:val="28"/>
        </w:rPr>
        <w:t xml:space="preserve"> о с т а </w:t>
      </w:r>
      <w:proofErr w:type="spellStart"/>
      <w:r w:rsidRPr="00F1174A">
        <w:rPr>
          <w:szCs w:val="28"/>
        </w:rPr>
        <w:t>н</w:t>
      </w:r>
      <w:proofErr w:type="spellEnd"/>
      <w:r w:rsidRPr="00F1174A">
        <w:rPr>
          <w:szCs w:val="28"/>
        </w:rPr>
        <w:t xml:space="preserve"> о в л я е т: </w:t>
      </w:r>
    </w:p>
    <w:p w:rsidR="005F74A0" w:rsidRPr="00F1174A" w:rsidRDefault="005F74A0" w:rsidP="005F74A0">
      <w:pPr>
        <w:pStyle w:val="2"/>
        <w:ind w:firstLine="709"/>
        <w:rPr>
          <w:szCs w:val="28"/>
        </w:rPr>
      </w:pPr>
    </w:p>
    <w:p w:rsidR="005F74A0" w:rsidRPr="00E21A7F" w:rsidRDefault="005F74A0" w:rsidP="005F74A0">
      <w:pPr>
        <w:pStyle w:val="2"/>
        <w:ind w:firstLine="709"/>
        <w:rPr>
          <w:szCs w:val="28"/>
        </w:rPr>
      </w:pPr>
      <w:r w:rsidRPr="00E21A7F">
        <w:rPr>
          <w:spacing w:val="-2"/>
          <w:szCs w:val="28"/>
        </w:rPr>
        <w:t>1. </w:t>
      </w:r>
      <w:r>
        <w:rPr>
          <w:szCs w:val="28"/>
        </w:rPr>
        <w:t xml:space="preserve">Принять проект федерального закона "О внесении дополнений </w:t>
      </w:r>
      <w:r>
        <w:rPr>
          <w:szCs w:val="28"/>
        </w:rPr>
        <w:br/>
        <w:t xml:space="preserve">в статью 34 Федерального закона от 24.04.1995 № 52-ФЗ (ред. от 03.08.2018) </w:t>
      </w:r>
      <w:r>
        <w:rPr>
          <w:szCs w:val="28"/>
        </w:rPr>
        <w:br/>
        <w:t>"О животном мире" за основу</w:t>
      </w:r>
      <w:r w:rsidRPr="00E21A7F">
        <w:rPr>
          <w:szCs w:val="28"/>
        </w:rPr>
        <w:t>.</w:t>
      </w:r>
    </w:p>
    <w:p w:rsidR="005F74A0" w:rsidRPr="00F1174A" w:rsidRDefault="005F74A0" w:rsidP="005F74A0">
      <w:pPr>
        <w:pStyle w:val="2"/>
        <w:ind w:firstLine="709"/>
        <w:rPr>
          <w:szCs w:val="28"/>
        </w:rPr>
      </w:pPr>
    </w:p>
    <w:p w:rsidR="005F74A0" w:rsidRPr="005224CD" w:rsidRDefault="005F74A0" w:rsidP="005F74A0">
      <w:pPr>
        <w:pStyle w:val="2"/>
        <w:ind w:firstLine="709"/>
        <w:rPr>
          <w:spacing w:val="-2"/>
          <w:szCs w:val="28"/>
        </w:rPr>
      </w:pPr>
      <w:r w:rsidRPr="00F1174A">
        <w:rPr>
          <w:szCs w:val="28"/>
        </w:rPr>
        <w:t>2. </w:t>
      </w:r>
      <w:r>
        <w:rPr>
          <w:szCs w:val="28"/>
        </w:rPr>
        <w:t xml:space="preserve">Образовать рабочую группу по доработке проекта федерального закона "О внесении дополнений в статью 34 Федерального закона от 24.04.1995 </w:t>
      </w:r>
      <w:r>
        <w:rPr>
          <w:szCs w:val="28"/>
        </w:rPr>
        <w:br/>
        <w:t xml:space="preserve">№ 52-ФЗ (ред. от 03.08.2018) "О животном мире", включив в ее состав </w:t>
      </w:r>
      <w:r w:rsidRPr="005224CD">
        <w:rPr>
          <w:spacing w:val="-2"/>
          <w:szCs w:val="28"/>
        </w:rPr>
        <w:t>следующих представителей Законодательного собрания Ленинградской области: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Игонин Алексей Андреевич – заместитель председателя постоянной комиссии по образованию, науке, культуре, туризму, спорту и делам молодежи;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 xml:space="preserve">Коваленко Валерия Анатольевна – заместитель председателя постоянной </w:t>
      </w:r>
      <w:r w:rsidRPr="005224CD">
        <w:rPr>
          <w:spacing w:val="-2"/>
          <w:szCs w:val="28"/>
        </w:rPr>
        <w:t>комиссии по государственному устройству, международным, межпарламентским</w:t>
      </w:r>
      <w:r>
        <w:rPr>
          <w:szCs w:val="28"/>
        </w:rPr>
        <w:t xml:space="preserve"> и общественным связям;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 xml:space="preserve">Кузьмин Николай Алексеевич – председатель постоянной комиссии </w:t>
      </w:r>
      <w:r>
        <w:rPr>
          <w:szCs w:val="28"/>
        </w:rPr>
        <w:br/>
        <w:t>по экологии и природопользованию;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Ломов Алексей Владиславович – заместитель председателя постоянной комиссии по местному самоуправлению, административно-территориальному устройству, государственной и муниципальной службе;</w:t>
      </w:r>
    </w:p>
    <w:p w:rsidR="005F74A0" w:rsidRDefault="005F74A0" w:rsidP="005F74A0">
      <w:pPr>
        <w:pStyle w:val="2"/>
        <w:ind w:firstLine="709"/>
        <w:rPr>
          <w:szCs w:val="28"/>
        </w:rPr>
      </w:pPr>
      <w:proofErr w:type="spellStart"/>
      <w:r>
        <w:rPr>
          <w:szCs w:val="28"/>
        </w:rPr>
        <w:t>Тептина</w:t>
      </w:r>
      <w:proofErr w:type="spellEnd"/>
      <w:r>
        <w:rPr>
          <w:szCs w:val="28"/>
        </w:rPr>
        <w:t xml:space="preserve"> Людмила Анатольевна – депутат Законодательного собрания Ленинградской области;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Шаронов Андрей Николаевич – заместитель председателя постоянной комиссии по законодательству, регламенту и депутатской этике;</w:t>
      </w: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Михайлов Максим Анатольевич – начальник отдела правового обеспечения и правовой информации правового управления аппарата.</w:t>
      </w:r>
    </w:p>
    <w:p w:rsidR="005F74A0" w:rsidRDefault="005F74A0" w:rsidP="005F74A0">
      <w:pPr>
        <w:pStyle w:val="2"/>
        <w:ind w:firstLine="709"/>
        <w:rPr>
          <w:szCs w:val="28"/>
        </w:rPr>
      </w:pP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 xml:space="preserve">3. Предложить Губернатору Ленинградской области А.Ю. Дрозденко </w:t>
      </w:r>
      <w:r>
        <w:rPr>
          <w:szCs w:val="28"/>
        </w:rPr>
        <w:br/>
        <w:t>до 17 декабря 2018 года направить в состав указанной рабочей группы представителей комитета по охране, контролю и регулированию использования объектов животного мира Ленинградской области.</w:t>
      </w:r>
    </w:p>
    <w:p w:rsidR="005F74A0" w:rsidRDefault="005F74A0" w:rsidP="005F74A0">
      <w:pPr>
        <w:pStyle w:val="2"/>
        <w:ind w:firstLine="709"/>
        <w:rPr>
          <w:szCs w:val="28"/>
        </w:rPr>
      </w:pPr>
    </w:p>
    <w:p w:rsidR="005F74A0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4. 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возложить на постоянную комиссию по экологии и природопользованию Законодательного собрания Ленинградской области.</w:t>
      </w:r>
    </w:p>
    <w:p w:rsidR="005F74A0" w:rsidRDefault="005F74A0" w:rsidP="005F74A0">
      <w:pPr>
        <w:pStyle w:val="2"/>
        <w:ind w:firstLine="709"/>
        <w:rPr>
          <w:szCs w:val="28"/>
        </w:rPr>
      </w:pPr>
    </w:p>
    <w:p w:rsidR="005F74A0" w:rsidRPr="00F1174A" w:rsidRDefault="005F74A0" w:rsidP="005F74A0">
      <w:pPr>
        <w:pStyle w:val="2"/>
        <w:ind w:firstLine="709"/>
        <w:rPr>
          <w:szCs w:val="28"/>
        </w:rPr>
      </w:pPr>
      <w:r>
        <w:rPr>
          <w:szCs w:val="28"/>
        </w:rPr>
        <w:t>5</w:t>
      </w:r>
      <w:r w:rsidRPr="00F1174A">
        <w:rPr>
          <w:szCs w:val="28"/>
        </w:rPr>
        <w:t xml:space="preserve">. Постановление вступает в силу со дня его принятия. </w:t>
      </w:r>
    </w:p>
    <w:p w:rsidR="005F74A0" w:rsidRDefault="005F74A0" w:rsidP="005F74A0">
      <w:pPr>
        <w:pStyle w:val="2"/>
        <w:ind w:firstLine="0"/>
        <w:rPr>
          <w:szCs w:val="28"/>
        </w:rPr>
      </w:pPr>
    </w:p>
    <w:p w:rsidR="005F74A0" w:rsidRDefault="005F74A0" w:rsidP="005F74A0">
      <w:pPr>
        <w:pStyle w:val="2"/>
        <w:ind w:firstLine="0"/>
        <w:rPr>
          <w:szCs w:val="28"/>
        </w:rPr>
      </w:pPr>
    </w:p>
    <w:p w:rsidR="005F74A0" w:rsidRDefault="005F74A0" w:rsidP="005F74A0">
      <w:pPr>
        <w:pStyle w:val="2"/>
        <w:ind w:firstLine="0"/>
        <w:rPr>
          <w:szCs w:val="28"/>
        </w:rPr>
      </w:pPr>
    </w:p>
    <w:p w:rsidR="005F74A0" w:rsidRPr="00D464E4" w:rsidRDefault="005F74A0" w:rsidP="005F74A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Председатель</w:t>
      </w:r>
      <w:r>
        <w:rPr>
          <w:szCs w:val="28"/>
        </w:rPr>
        <w:t xml:space="preserve"> </w:t>
      </w:r>
      <w:r>
        <w:rPr>
          <w:szCs w:val="28"/>
        </w:rPr>
        <w:br/>
        <w:t>Законодательного собрания</w:t>
      </w:r>
      <w:r>
        <w:rPr>
          <w:szCs w:val="28"/>
        </w:rPr>
        <w:tab/>
      </w:r>
      <w:r w:rsidRPr="00BE15B0">
        <w:rPr>
          <w:szCs w:val="28"/>
        </w:rPr>
        <w:t>С. </w:t>
      </w:r>
      <w:proofErr w:type="spellStart"/>
      <w:r w:rsidRPr="00BE15B0">
        <w:rPr>
          <w:szCs w:val="28"/>
        </w:rPr>
        <w:t>Бебенин</w:t>
      </w:r>
      <w:proofErr w:type="spellEnd"/>
    </w:p>
    <w:p w:rsidR="000A025C" w:rsidRDefault="000A025C"/>
    <w:sectPr w:rsidR="000A025C" w:rsidSect="005C7190">
      <w:headerReference w:type="default" r:id="rId4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24177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C7190" w:rsidRPr="005C7190" w:rsidRDefault="005F74A0">
        <w:pPr>
          <w:pStyle w:val="a3"/>
          <w:jc w:val="right"/>
          <w:rPr>
            <w:sz w:val="24"/>
          </w:rPr>
        </w:pPr>
        <w:r w:rsidRPr="005C7190">
          <w:rPr>
            <w:sz w:val="24"/>
          </w:rPr>
          <w:fldChar w:fldCharType="begin"/>
        </w:r>
        <w:r w:rsidRPr="005C7190">
          <w:rPr>
            <w:sz w:val="24"/>
          </w:rPr>
          <w:instrText xml:space="preserve"> PAGE   \* MERGEFORMAT </w:instrText>
        </w:r>
        <w:r w:rsidRPr="005C7190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5C7190">
          <w:rPr>
            <w:sz w:val="24"/>
          </w:rPr>
          <w:fldChar w:fldCharType="end"/>
        </w:r>
      </w:p>
    </w:sdtContent>
  </w:sdt>
  <w:p w:rsidR="005C7190" w:rsidRPr="005C7190" w:rsidRDefault="005F74A0">
    <w:pPr>
      <w:pStyle w:val="a3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74A0"/>
    <w:rsid w:val="000646C9"/>
    <w:rsid w:val="000A025C"/>
    <w:rsid w:val="000E4249"/>
    <w:rsid w:val="00196236"/>
    <w:rsid w:val="001F618B"/>
    <w:rsid w:val="0025117B"/>
    <w:rsid w:val="00337020"/>
    <w:rsid w:val="003D7666"/>
    <w:rsid w:val="00502B6B"/>
    <w:rsid w:val="005F74A0"/>
    <w:rsid w:val="00622F2D"/>
    <w:rsid w:val="00681379"/>
    <w:rsid w:val="00A73A04"/>
    <w:rsid w:val="00AC0D95"/>
    <w:rsid w:val="00AC5E79"/>
    <w:rsid w:val="00B01716"/>
    <w:rsid w:val="00B21306"/>
    <w:rsid w:val="00B40070"/>
    <w:rsid w:val="00CC1B9A"/>
    <w:rsid w:val="00D06B14"/>
    <w:rsid w:val="00EB2727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4A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F74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F74A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F74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5F74A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5F74A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1979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2019-01-11T08:05:00Z</dcterms:created>
  <dcterms:modified xsi:type="dcterms:W3CDTF">2019-01-11T08:06:00Z</dcterms:modified>
</cp:coreProperties>
</file>