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152867" w:rsidP="00EC6427">
      <w:pPr>
        <w:jc w:val="center"/>
        <w:rPr>
          <w:b/>
          <w:sz w:val="28"/>
        </w:rPr>
      </w:pPr>
      <w:r w:rsidRPr="00152867">
        <w:rPr>
          <w:b/>
          <w:sz w:val="28"/>
        </w:rPr>
        <w:t>ПОЯСНИТЕЛЬНАЯ ЗАПИСКА</w:t>
      </w:r>
    </w:p>
    <w:p w:rsidR="00896BBA" w:rsidRPr="00152867" w:rsidRDefault="00896BBA" w:rsidP="00EC6427">
      <w:pPr>
        <w:jc w:val="center"/>
        <w:rPr>
          <w:b/>
          <w:sz w:val="28"/>
        </w:rPr>
      </w:pPr>
    </w:p>
    <w:p w:rsidR="00E53F3D" w:rsidRDefault="00152867" w:rsidP="00EC6427">
      <w:pPr>
        <w:pStyle w:val="a4"/>
        <w:ind w:right="-241" w:hanging="142"/>
        <w:jc w:val="center"/>
        <w:rPr>
          <w:b/>
        </w:rPr>
      </w:pPr>
      <w:r w:rsidRPr="00152867">
        <w:rPr>
          <w:b/>
        </w:rPr>
        <w:t>к проекту</w:t>
      </w:r>
      <w:r w:rsidR="00E53F3D" w:rsidRPr="00152867">
        <w:rPr>
          <w:b/>
        </w:rPr>
        <w:t xml:space="preserve"> </w:t>
      </w:r>
      <w:r w:rsidR="00001F58">
        <w:rPr>
          <w:b/>
        </w:rPr>
        <w:t>ф</w:t>
      </w:r>
      <w:r w:rsidR="00EC6427" w:rsidRPr="00152867">
        <w:rPr>
          <w:b/>
        </w:rPr>
        <w:t>едерального</w:t>
      </w:r>
      <w:r w:rsidR="00E53F3D" w:rsidRPr="00152867">
        <w:rPr>
          <w:b/>
        </w:rPr>
        <w:t xml:space="preserve"> закона</w:t>
      </w:r>
    </w:p>
    <w:p w:rsidR="00896BBA" w:rsidRPr="00014DA8" w:rsidRDefault="00896BBA" w:rsidP="00EC6427">
      <w:pPr>
        <w:pStyle w:val="a4"/>
        <w:ind w:right="-241" w:hanging="142"/>
        <w:jc w:val="center"/>
        <w:rPr>
          <w:rFonts w:eastAsiaTheme="minorHAnsi"/>
          <w:b/>
          <w:szCs w:val="28"/>
          <w:lang w:eastAsia="en-US"/>
        </w:rPr>
      </w:pPr>
    </w:p>
    <w:p w:rsidR="00E53F3D" w:rsidRPr="00014DA8" w:rsidRDefault="00EC6427" w:rsidP="00896BBA">
      <w:pPr>
        <w:pStyle w:val="ConsPlusTitle"/>
        <w:widowControl/>
        <w:jc w:val="center"/>
        <w:rPr>
          <w:rFonts w:eastAsiaTheme="minorHAnsi"/>
          <w:lang w:eastAsia="en-US"/>
        </w:rPr>
      </w:pPr>
      <w:r w:rsidRPr="00014DA8">
        <w:rPr>
          <w:rFonts w:ascii="Times New Roman" w:eastAsiaTheme="minorHAnsi" w:hAnsi="Times New Roman" w:cs="Times New Roman"/>
          <w:bCs w:val="0"/>
          <w:lang w:eastAsia="en-US"/>
        </w:rPr>
        <w:t>«</w:t>
      </w:r>
      <w:r w:rsidR="00014DA8" w:rsidRPr="00014DA8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>О внесении изменений в статью 57 Федерального закона «Об основных гарантиях избирательных прав и права на участие в референдуме граждан Российской Федерации и статьи 1 и 93 Федерального закона «О контрактной системе в сфере закупок товаров, работ, услуг для обеспечения государственных и муниципальных нужд</w:t>
      </w:r>
      <w:r w:rsidRPr="00014DA8">
        <w:rPr>
          <w:rFonts w:eastAsiaTheme="minorHAnsi"/>
          <w:lang w:eastAsia="en-US"/>
        </w:rPr>
        <w:t>»</w:t>
      </w:r>
    </w:p>
    <w:p w:rsidR="00EC6427" w:rsidRDefault="00E53F3D" w:rsidP="0047037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0370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</w:p>
    <w:p w:rsidR="004D1F60" w:rsidRDefault="004D1F60" w:rsidP="0047037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C2E93" w:rsidRDefault="007500B7" w:rsidP="00BC2E9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hyperlink r:id="rId8" w:history="1">
        <w:proofErr w:type="gramStart"/>
        <w:r w:rsidR="00152867" w:rsidRPr="00BC2E93">
          <w:rPr>
            <w:sz w:val="28"/>
            <w:szCs w:val="28"/>
          </w:rPr>
          <w:t xml:space="preserve">Статьей </w:t>
        </w:r>
      </w:hyperlink>
      <w:r w:rsidR="00152867" w:rsidRPr="00BC2E93">
        <w:rPr>
          <w:sz w:val="28"/>
          <w:szCs w:val="28"/>
        </w:rPr>
        <w:t xml:space="preserve">57 Федерального закона </w:t>
      </w:r>
      <w:r w:rsidR="00152867" w:rsidRPr="00BC2E93">
        <w:rPr>
          <w:rStyle w:val="blk"/>
          <w:sz w:val="28"/>
          <w:szCs w:val="28"/>
        </w:rPr>
        <w:t xml:space="preserve">от 12 июня 2002 года № 67-ФЗ </w:t>
      </w:r>
      <w:r w:rsidR="00DA47DF">
        <w:rPr>
          <w:rStyle w:val="blk"/>
          <w:sz w:val="28"/>
          <w:szCs w:val="28"/>
        </w:rPr>
        <w:br/>
      </w:r>
      <w:r w:rsidR="00152867" w:rsidRPr="00BC2E93">
        <w:rPr>
          <w:rStyle w:val="blk"/>
          <w:sz w:val="28"/>
          <w:szCs w:val="28"/>
        </w:rPr>
        <w:t xml:space="preserve">«Об основных гарантиях избирательных прав и права на участие </w:t>
      </w:r>
      <w:r w:rsidR="00DA47DF">
        <w:rPr>
          <w:rStyle w:val="blk"/>
          <w:sz w:val="28"/>
          <w:szCs w:val="28"/>
        </w:rPr>
        <w:br/>
      </w:r>
      <w:r w:rsidR="00152867" w:rsidRPr="00BC2E93">
        <w:rPr>
          <w:rStyle w:val="blk"/>
          <w:sz w:val="28"/>
          <w:szCs w:val="28"/>
        </w:rPr>
        <w:t>в референдуме граждан Российской Федерации»</w:t>
      </w:r>
      <w:r w:rsidR="00152867" w:rsidRPr="00BC2E93">
        <w:rPr>
          <w:sz w:val="28"/>
          <w:szCs w:val="28"/>
        </w:rPr>
        <w:t xml:space="preserve"> (далее – Федеральный закон № 67-ФЗ) установлено, что </w:t>
      </w:r>
      <w:r w:rsidR="00152867" w:rsidRPr="00BC2E93">
        <w:rPr>
          <w:rFonts w:eastAsiaTheme="minorHAnsi"/>
          <w:sz w:val="28"/>
          <w:szCs w:val="28"/>
          <w:lang w:eastAsia="en-US"/>
        </w:rPr>
        <w:t>закупки бюллетеней, открепительных удостоверений, специальных знаков (марок), информационных материалов, размещаемых в помещениях избирательных комиссий, комиссий референдума и помещениях для голосования, услуг по доставке избирательной документации, документов, связанных с подготовкой и</w:t>
      </w:r>
      <w:proofErr w:type="gramEnd"/>
      <w:r w:rsidR="00152867" w:rsidRPr="00BC2E93">
        <w:rPr>
          <w:rFonts w:eastAsiaTheme="minorHAnsi"/>
          <w:sz w:val="28"/>
          <w:szCs w:val="28"/>
          <w:lang w:eastAsia="en-US"/>
        </w:rPr>
        <w:t xml:space="preserve"> проведением референдума, иных отправлений избирательных комиссий, комиссий референдума, используемых при проведении выборов в органы государственной власти субъектов Российской Федерации, референдума Российской Федерации и референдумов субъектов Российской Федерации, </w:t>
      </w:r>
      <w:r w:rsidR="00DA47DF">
        <w:rPr>
          <w:rFonts w:eastAsiaTheme="minorHAnsi"/>
          <w:sz w:val="28"/>
          <w:szCs w:val="28"/>
          <w:lang w:eastAsia="en-US"/>
        </w:rPr>
        <w:br/>
      </w:r>
      <w:r w:rsidR="00152867" w:rsidRPr="00BC2E93">
        <w:rPr>
          <w:rFonts w:eastAsiaTheme="minorHAnsi"/>
          <w:sz w:val="28"/>
          <w:szCs w:val="28"/>
          <w:lang w:eastAsia="en-US"/>
        </w:rPr>
        <w:t xml:space="preserve">а также при проведении выборов в органы местного самоуправления </w:t>
      </w:r>
      <w:r w:rsidR="00DA47DF">
        <w:rPr>
          <w:rFonts w:eastAsiaTheme="minorHAnsi"/>
          <w:sz w:val="28"/>
          <w:szCs w:val="28"/>
          <w:lang w:eastAsia="en-US"/>
        </w:rPr>
        <w:br/>
      </w:r>
      <w:r w:rsidR="00152867" w:rsidRPr="00BC2E93">
        <w:rPr>
          <w:rFonts w:eastAsiaTheme="minorHAnsi"/>
          <w:sz w:val="28"/>
          <w:szCs w:val="28"/>
          <w:lang w:eastAsia="en-US"/>
        </w:rPr>
        <w:t>и местных референдумов в муниципальных образованиях, являющихся административными центрами (столицами) субъектов Российской Федерации, осуществляются организующей соответствующие выборы, референдум комиссией или по ее решению соответствующими нижестоящими комиссиями.</w:t>
      </w:r>
      <w:r w:rsidR="00BC2E93">
        <w:rPr>
          <w:rFonts w:eastAsiaTheme="minorHAnsi"/>
          <w:sz w:val="28"/>
          <w:szCs w:val="28"/>
          <w:lang w:eastAsia="en-US"/>
        </w:rPr>
        <w:t xml:space="preserve"> </w:t>
      </w:r>
    </w:p>
    <w:p w:rsidR="00BC2E93" w:rsidRPr="00BC2E93" w:rsidRDefault="00BC2E93" w:rsidP="00BC2E93">
      <w:pPr>
        <w:pStyle w:val="a6"/>
        <w:ind w:firstLine="708"/>
        <w:jc w:val="both"/>
        <w:rPr>
          <w:sz w:val="28"/>
          <w:szCs w:val="28"/>
        </w:rPr>
      </w:pPr>
      <w:r w:rsidRPr="00BC2E93">
        <w:rPr>
          <w:sz w:val="28"/>
          <w:szCs w:val="28"/>
        </w:rPr>
        <w:t xml:space="preserve">Такие закупки осуществляются на основании Федерального закона </w:t>
      </w:r>
      <w:r w:rsidR="004D1F60">
        <w:rPr>
          <w:sz w:val="28"/>
          <w:szCs w:val="28"/>
        </w:rPr>
        <w:br/>
      </w:r>
      <w:r>
        <w:rPr>
          <w:sz w:val="28"/>
          <w:szCs w:val="28"/>
        </w:rPr>
        <w:t>№</w:t>
      </w:r>
      <w:r w:rsidR="00170C85">
        <w:rPr>
          <w:sz w:val="28"/>
          <w:szCs w:val="28"/>
        </w:rPr>
        <w:t> </w:t>
      </w:r>
      <w:r>
        <w:rPr>
          <w:sz w:val="28"/>
          <w:szCs w:val="28"/>
        </w:rPr>
        <w:t xml:space="preserve">44-ФЗ </w:t>
      </w:r>
      <w:r w:rsidRPr="00BC2E93">
        <w:rPr>
          <w:sz w:val="28"/>
          <w:szCs w:val="28"/>
        </w:rPr>
        <w:t>у единственных поставщиков (подрядчиков, исполнителей), определяемых Правительством Российской Федерации по предложениям высших исполнительных органов государственной власти субъектов Российской Федерации не реже одного раза в пять лет. Приобретение бюллетеней, открепительных удостоверений, специальных знаков (марок), используемых при проведении иных выборов, референдумов, осуществляется организующей соответствующие выборы, референдум комиссией или по ее решению соответствующими нижестоящими комиссиями в соответствии</w:t>
      </w:r>
      <w:r>
        <w:rPr>
          <w:sz w:val="28"/>
          <w:szCs w:val="28"/>
        </w:rPr>
        <w:t xml:space="preserve"> </w:t>
      </w:r>
      <w:r w:rsidR="00373467">
        <w:rPr>
          <w:sz w:val="28"/>
          <w:szCs w:val="28"/>
        </w:rPr>
        <w:br/>
      </w:r>
      <w:r w:rsidRPr="00BC2E93">
        <w:rPr>
          <w:sz w:val="28"/>
          <w:szCs w:val="28"/>
        </w:rPr>
        <w:t>с Гражданским кодексом Российской Федерации.</w:t>
      </w:r>
    </w:p>
    <w:p w:rsidR="00BC2E93" w:rsidRDefault="00BC2E93" w:rsidP="00BC2E9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BC2E93" w:rsidRPr="00BC2E93" w:rsidRDefault="00BC2E93" w:rsidP="00BC2E93">
      <w:pPr>
        <w:pStyle w:val="a6"/>
        <w:ind w:firstLine="708"/>
        <w:jc w:val="both"/>
        <w:rPr>
          <w:sz w:val="28"/>
          <w:szCs w:val="28"/>
        </w:rPr>
      </w:pPr>
      <w:r w:rsidRPr="00BC2E93">
        <w:rPr>
          <w:sz w:val="28"/>
          <w:szCs w:val="28"/>
        </w:rPr>
        <w:t xml:space="preserve">Согласно пунктам 6, 7, 9 части 2 статьи 1 </w:t>
      </w:r>
      <w:r w:rsidR="00A92878" w:rsidRPr="00BC2E93">
        <w:rPr>
          <w:sz w:val="28"/>
          <w:szCs w:val="28"/>
        </w:rPr>
        <w:t>Федерального закона от 5 апреля 2013 года № 44-ФЗ «О контрактной системе в сфере закупок товаров, работ, услуг для обеспечения государственных и муниципальных нужд» (далее – Федеральный закон № 44-ФЗ)</w:t>
      </w:r>
      <w:r w:rsidRPr="00BC2E93">
        <w:rPr>
          <w:sz w:val="28"/>
          <w:szCs w:val="28"/>
        </w:rPr>
        <w:t xml:space="preserve"> данный закон не применяется </w:t>
      </w:r>
      <w:r w:rsidR="00DA47DF">
        <w:rPr>
          <w:sz w:val="28"/>
          <w:szCs w:val="28"/>
        </w:rPr>
        <w:br/>
      </w:r>
      <w:r w:rsidRPr="00BC2E93">
        <w:rPr>
          <w:sz w:val="28"/>
          <w:szCs w:val="28"/>
        </w:rPr>
        <w:t xml:space="preserve">к отношениям, связанным </w:t>
      </w:r>
      <w:proofErr w:type="gramStart"/>
      <w:r w:rsidRPr="00BC2E93">
        <w:rPr>
          <w:sz w:val="28"/>
          <w:szCs w:val="28"/>
        </w:rPr>
        <w:t>с</w:t>
      </w:r>
      <w:proofErr w:type="gramEnd"/>
      <w:r w:rsidRPr="00BC2E93">
        <w:rPr>
          <w:sz w:val="28"/>
          <w:szCs w:val="28"/>
        </w:rPr>
        <w:t>:</w:t>
      </w:r>
    </w:p>
    <w:p w:rsidR="00BC2E93" w:rsidRPr="00BC2E93" w:rsidRDefault="00BC2E93" w:rsidP="00BC2E93">
      <w:pPr>
        <w:pStyle w:val="a6"/>
        <w:ind w:firstLine="708"/>
        <w:jc w:val="both"/>
        <w:rPr>
          <w:sz w:val="28"/>
          <w:szCs w:val="28"/>
        </w:rPr>
      </w:pPr>
      <w:r w:rsidRPr="00BC2E93">
        <w:rPr>
          <w:sz w:val="28"/>
          <w:szCs w:val="28"/>
        </w:rPr>
        <w:t xml:space="preserve">- закупкой товаров, работ, услуг участковыми избирательными комиссиями, территориальными избирательными комиссиями, в том числе при возложении на них полномочий иной избирательной комиссии, окружными </w:t>
      </w:r>
      <w:r w:rsidRPr="00BC2E93">
        <w:rPr>
          <w:sz w:val="28"/>
          <w:szCs w:val="28"/>
        </w:rPr>
        <w:lastRenderedPageBreak/>
        <w:t xml:space="preserve">избирательными комиссиями, избирательными комиссиями муниципальных образований (за исключением избирательных комиссий муниципальных образований, являющихся административными центрами (столицами) субъектов Российской Федерации) во исполнение полномочий, предусмотренных законодательством Российской Федерации о выборах </w:t>
      </w:r>
      <w:r w:rsidR="00DA47DF">
        <w:rPr>
          <w:sz w:val="28"/>
          <w:szCs w:val="28"/>
        </w:rPr>
        <w:br/>
      </w:r>
      <w:r w:rsidRPr="00BC2E93">
        <w:rPr>
          <w:sz w:val="28"/>
          <w:szCs w:val="28"/>
        </w:rPr>
        <w:t>и референдумах,</w:t>
      </w:r>
    </w:p>
    <w:p w:rsidR="00BC2E93" w:rsidRPr="00BC2E93" w:rsidRDefault="00BC2E93" w:rsidP="00BC2E93">
      <w:pPr>
        <w:pStyle w:val="a6"/>
        <w:ind w:firstLine="708"/>
        <w:jc w:val="both"/>
        <w:rPr>
          <w:sz w:val="28"/>
          <w:szCs w:val="28"/>
        </w:rPr>
      </w:pPr>
      <w:r w:rsidRPr="00BC2E93">
        <w:rPr>
          <w:sz w:val="28"/>
          <w:szCs w:val="28"/>
        </w:rPr>
        <w:t xml:space="preserve">- привлечением избирательными комиссиями, комиссиями референдума граждан к выполнению работ и оказанию услуг, связанных </w:t>
      </w:r>
      <w:r w:rsidR="00DA47DF">
        <w:rPr>
          <w:sz w:val="28"/>
          <w:szCs w:val="28"/>
        </w:rPr>
        <w:br/>
      </w:r>
      <w:r w:rsidRPr="00BC2E93">
        <w:rPr>
          <w:sz w:val="28"/>
          <w:szCs w:val="28"/>
        </w:rPr>
        <w:t xml:space="preserve">с обеспечением полномочий избирательных комиссий, комиссий референдума в период подготовки и проведения выборов, референдума, по гражданско-правовым договорам, заключаемым с физическими лицами, </w:t>
      </w:r>
      <w:r w:rsidR="00DA47DF">
        <w:rPr>
          <w:sz w:val="28"/>
          <w:szCs w:val="28"/>
        </w:rPr>
        <w:br/>
      </w:r>
      <w:r w:rsidRPr="00BC2E93">
        <w:rPr>
          <w:sz w:val="28"/>
          <w:szCs w:val="28"/>
        </w:rPr>
        <w:t>в соответствии с Федеральным законом №</w:t>
      </w:r>
      <w:r>
        <w:rPr>
          <w:sz w:val="28"/>
          <w:szCs w:val="28"/>
        </w:rPr>
        <w:t xml:space="preserve"> </w:t>
      </w:r>
      <w:r w:rsidRPr="00BC2E93">
        <w:rPr>
          <w:sz w:val="28"/>
          <w:szCs w:val="28"/>
        </w:rPr>
        <w:t>67-ФЗ;</w:t>
      </w:r>
    </w:p>
    <w:p w:rsidR="00BC2E93" w:rsidRDefault="00BC2E93" w:rsidP="00BC2E93">
      <w:pPr>
        <w:pStyle w:val="a6"/>
        <w:ind w:firstLine="708"/>
        <w:jc w:val="both"/>
        <w:rPr>
          <w:sz w:val="28"/>
          <w:szCs w:val="28"/>
        </w:rPr>
      </w:pPr>
      <w:r w:rsidRPr="00BC2E93">
        <w:rPr>
          <w:sz w:val="28"/>
          <w:szCs w:val="28"/>
        </w:rPr>
        <w:t>- закупкой товаров, работ, услуг Центральной избирательной комиссией Российской Федерации, избирательными комиссиями субъектов Российской Федерации, в том числе при возложении на них полномочий окружной избирательной комиссии, при проведении выборов в федеральные органы государственной власти.</w:t>
      </w:r>
    </w:p>
    <w:p w:rsidR="00A92878" w:rsidRDefault="00A92878" w:rsidP="00BC2E9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этой связи на прошедших выборах Президента Российской Федерации избирательные комиссии субъектов Российской Федерации не включали </w:t>
      </w:r>
      <w:r w:rsidR="00373467">
        <w:rPr>
          <w:sz w:val="28"/>
          <w:szCs w:val="28"/>
        </w:rPr>
        <w:br/>
      </w:r>
      <w:r>
        <w:rPr>
          <w:sz w:val="28"/>
          <w:szCs w:val="28"/>
        </w:rPr>
        <w:t>в планы закупок закупки товаров, работ, услуг, финансовое обеспечение которых осуществляется за счет средств федерального бюджета, выделенных на подготовку и проведение указанных выборов.</w:t>
      </w:r>
    </w:p>
    <w:p w:rsidR="00A92878" w:rsidRDefault="00A92878" w:rsidP="00BC2E9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Неприменение норм </w:t>
      </w:r>
      <w:r w:rsidRPr="00BC2E9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C2E9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C2E93">
        <w:rPr>
          <w:sz w:val="28"/>
          <w:szCs w:val="28"/>
        </w:rPr>
        <w:t xml:space="preserve"> № 44-ФЗ</w:t>
      </w:r>
      <w:r>
        <w:rPr>
          <w:sz w:val="28"/>
          <w:szCs w:val="28"/>
        </w:rPr>
        <w:t xml:space="preserve"> при осуществлении закупок для целей обеспечения подготовки и проведения прошедших выборов способствовало соблюдению сроков реализации мероприятий по подготовке </w:t>
      </w:r>
      <w:r w:rsidR="00373467">
        <w:rPr>
          <w:sz w:val="28"/>
          <w:szCs w:val="28"/>
        </w:rPr>
        <w:br/>
      </w:r>
      <w:r>
        <w:rPr>
          <w:sz w:val="28"/>
          <w:szCs w:val="28"/>
        </w:rPr>
        <w:t>и проведению выборов, установленных календарным планом.</w:t>
      </w:r>
    </w:p>
    <w:p w:rsidR="00A92878" w:rsidRDefault="00A92878" w:rsidP="00BC2E9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избирательные комиссии субъектов Российской Федерации обязаны соблюдать положения </w:t>
      </w:r>
      <w:r w:rsidRPr="00BC2E9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C2E9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C2E93">
        <w:rPr>
          <w:sz w:val="28"/>
          <w:szCs w:val="28"/>
        </w:rPr>
        <w:t xml:space="preserve"> № 44-ФЗ</w:t>
      </w:r>
      <w:r>
        <w:rPr>
          <w:sz w:val="28"/>
          <w:szCs w:val="28"/>
        </w:rPr>
        <w:t xml:space="preserve"> при подготовке </w:t>
      </w:r>
      <w:r w:rsidR="00373467">
        <w:rPr>
          <w:sz w:val="28"/>
          <w:szCs w:val="28"/>
        </w:rPr>
        <w:br/>
      </w:r>
      <w:r>
        <w:rPr>
          <w:sz w:val="28"/>
          <w:szCs w:val="28"/>
        </w:rPr>
        <w:t>и проведении выборов в региональные органы государственной власти.</w:t>
      </w:r>
    </w:p>
    <w:p w:rsidR="00A92878" w:rsidRDefault="00A92878" w:rsidP="00BC2E9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избирательным законодательством выборы в органы государственной власти субъектов назначаются в срок не ранее 100 и не позднее 90 дней до дня голосования. Для реализации своих полномочий избирательные комиссии разрабатывают и утверждают календарные планы мероприятий по подготовке и проведению соответствующих выборов. Сроки реализации этих мероприятий должны соответствовать нормам</w:t>
      </w:r>
      <w:r w:rsidR="00774743">
        <w:rPr>
          <w:sz w:val="28"/>
          <w:szCs w:val="28"/>
        </w:rPr>
        <w:t xml:space="preserve"> избирательного законодательства и в то же время соблюдение этих сроков зависит от своевременного приобретения товаров, работ и услуг, предусмотренных утвержденным планом-графиком закупок для целей подготовки и проведения выборов.</w:t>
      </w:r>
    </w:p>
    <w:p w:rsidR="00774743" w:rsidRDefault="00774743" w:rsidP="00BC2E9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Статьей 57 Федерального закона № 67-ФЗ установлено, что финансирование расходов, связанных с подготовкой и проведением выборов, осуществляется не позднее чем в десятидневный срок со дня официального опубликования решения о назначении выборов.</w:t>
      </w:r>
    </w:p>
    <w:p w:rsidR="00774743" w:rsidRDefault="00774743" w:rsidP="00BC2E93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ограниченностью сроков реализации мероприятий в период подготовки и проведения выборов необходимость приобретения товаров, работ и услуг в соответствии с законодательством о контрактной системе </w:t>
      </w:r>
      <w:r w:rsidR="00DA47DF">
        <w:rPr>
          <w:sz w:val="28"/>
          <w:szCs w:val="28"/>
        </w:rPr>
        <w:br/>
      </w:r>
      <w:r>
        <w:rPr>
          <w:sz w:val="28"/>
          <w:szCs w:val="28"/>
        </w:rPr>
        <w:lastRenderedPageBreak/>
        <w:t>в сфере закупок вызывает трудности, которые не возникают при осуществлении закупок товаров, работ и услуг для обеспечения текущей деятельности государственного органа. Некоторые из них:</w:t>
      </w:r>
    </w:p>
    <w:p w:rsidR="00774743" w:rsidRDefault="00B93BA5" w:rsidP="00B93BA5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774743">
        <w:rPr>
          <w:sz w:val="28"/>
          <w:szCs w:val="28"/>
        </w:rPr>
        <w:t>В соответс</w:t>
      </w:r>
      <w:r>
        <w:rPr>
          <w:sz w:val="28"/>
          <w:szCs w:val="28"/>
        </w:rPr>
        <w:t>т</w:t>
      </w:r>
      <w:r w:rsidR="00774743">
        <w:rPr>
          <w:sz w:val="28"/>
          <w:szCs w:val="28"/>
        </w:rPr>
        <w:t xml:space="preserve">вии с требованиями к формированию, утверждению </w:t>
      </w:r>
      <w:r w:rsidR="00DA47DF">
        <w:rPr>
          <w:sz w:val="28"/>
          <w:szCs w:val="28"/>
        </w:rPr>
        <w:br/>
      </w:r>
      <w:r w:rsidR="00774743">
        <w:rPr>
          <w:sz w:val="28"/>
          <w:szCs w:val="28"/>
        </w:rPr>
        <w:t>и ведению планов закупок товаров, работ, услуг для об</w:t>
      </w:r>
      <w:r>
        <w:rPr>
          <w:sz w:val="28"/>
          <w:szCs w:val="28"/>
        </w:rPr>
        <w:t>е</w:t>
      </w:r>
      <w:r w:rsidR="00774743">
        <w:rPr>
          <w:sz w:val="28"/>
          <w:szCs w:val="28"/>
        </w:rPr>
        <w:t>спечения нужд субъекта Российской Федерации и муниципальных нужд, утвержденных постановлением Правительства Российской Федерации от 21 ноября 2013 года № 1043, в течени</w:t>
      </w:r>
      <w:r w:rsidR="004D1F60">
        <w:rPr>
          <w:sz w:val="28"/>
          <w:szCs w:val="28"/>
        </w:rPr>
        <w:t>е</w:t>
      </w:r>
      <w:r w:rsidR="00774743">
        <w:rPr>
          <w:sz w:val="28"/>
          <w:szCs w:val="28"/>
        </w:rPr>
        <w:t xml:space="preserve"> 10 календарных дней</w:t>
      </w:r>
      <w:r>
        <w:rPr>
          <w:sz w:val="28"/>
          <w:szCs w:val="28"/>
        </w:rPr>
        <w:t xml:space="preserve"> после доведения до избирательной комиссии соответствующих лимитов бюджетных обязательств должен быть утвержден план закупок товаров, работ и услуг при проведении выборов</w:t>
      </w:r>
      <w:proofErr w:type="gramEnd"/>
      <w:r>
        <w:rPr>
          <w:sz w:val="28"/>
          <w:szCs w:val="28"/>
        </w:rPr>
        <w:t xml:space="preserve"> </w:t>
      </w:r>
      <w:r w:rsidR="00373467">
        <w:rPr>
          <w:sz w:val="28"/>
          <w:szCs w:val="28"/>
        </w:rPr>
        <w:br/>
      </w:r>
      <w:r>
        <w:rPr>
          <w:sz w:val="28"/>
          <w:szCs w:val="28"/>
        </w:rPr>
        <w:t xml:space="preserve">в органы государственной власти субъектов Российской Федерации. В эти же сроки утверждается и план-график закупок товаров, работ и услуг (постановление Правительства Российской </w:t>
      </w:r>
      <w:r w:rsidR="004D1F60">
        <w:rPr>
          <w:sz w:val="28"/>
          <w:szCs w:val="28"/>
        </w:rPr>
        <w:t>Федерации от 5 июня 2015 года № </w:t>
      </w:r>
      <w:r>
        <w:rPr>
          <w:sz w:val="28"/>
          <w:szCs w:val="28"/>
        </w:rPr>
        <w:t>554).</w:t>
      </w:r>
    </w:p>
    <w:p w:rsidR="00B93BA5" w:rsidRDefault="00B93BA5" w:rsidP="00B93BA5">
      <w:pPr>
        <w:pStyle w:val="a6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требованиями законодательства в плане-графике закупок в отношении каждого объекта закупки наряду с другой информацией</w:t>
      </w:r>
      <w:proofErr w:type="gramEnd"/>
      <w:r>
        <w:rPr>
          <w:sz w:val="28"/>
          <w:szCs w:val="28"/>
        </w:rPr>
        <w:t xml:space="preserve"> </w:t>
      </w:r>
      <w:r w:rsidR="00373467">
        <w:rPr>
          <w:sz w:val="28"/>
          <w:szCs w:val="28"/>
        </w:rPr>
        <w:br/>
      </w:r>
      <w:r>
        <w:rPr>
          <w:sz w:val="28"/>
          <w:szCs w:val="28"/>
        </w:rPr>
        <w:t xml:space="preserve">в обязательном порядке указывается начальная (максимальная) цена контракта, количество поставляемого товара и цена за единицу поставляемого товара. </w:t>
      </w:r>
      <w:r w:rsidR="00373467">
        <w:rPr>
          <w:sz w:val="28"/>
          <w:szCs w:val="28"/>
        </w:rPr>
        <w:br/>
      </w:r>
      <w:r>
        <w:rPr>
          <w:sz w:val="28"/>
          <w:szCs w:val="28"/>
        </w:rPr>
        <w:t xml:space="preserve">За время после утверждения плана-графика закупок до заключения контракта на приобретение товаров, работ и услуг, включенных в этот план-график закупок, происходит изменение цен (стоимости) на товары, работы и услуги. </w:t>
      </w:r>
      <w:r w:rsidR="00373467">
        <w:rPr>
          <w:sz w:val="28"/>
          <w:szCs w:val="28"/>
        </w:rPr>
        <w:br/>
      </w:r>
      <w:r>
        <w:rPr>
          <w:sz w:val="28"/>
          <w:szCs w:val="28"/>
        </w:rPr>
        <w:t>В случае изменения цен (стоимости) запланированных к приобретению товаров, работ и услуг постановлением Правительства Российской Федерации от 5 ию</w:t>
      </w:r>
      <w:r w:rsidR="004D1F60">
        <w:rPr>
          <w:sz w:val="28"/>
          <w:szCs w:val="28"/>
        </w:rPr>
        <w:t xml:space="preserve">ня 2015 года № </w:t>
      </w:r>
      <w:r>
        <w:rPr>
          <w:sz w:val="28"/>
          <w:szCs w:val="28"/>
        </w:rPr>
        <w:t xml:space="preserve">554 предусмотрено внесение соответствующих изменений </w:t>
      </w:r>
      <w:r w:rsidR="004D1F60">
        <w:rPr>
          <w:sz w:val="28"/>
          <w:szCs w:val="28"/>
        </w:rPr>
        <w:t>в план-график закупок. В течение</w:t>
      </w:r>
      <w:r>
        <w:rPr>
          <w:sz w:val="28"/>
          <w:szCs w:val="28"/>
        </w:rPr>
        <w:t xml:space="preserve"> 10 дней после внесения этих изменений не разрешается размещение извещения об осуществлении закупки.</w:t>
      </w:r>
    </w:p>
    <w:p w:rsidR="00B93BA5" w:rsidRDefault="00B93BA5" w:rsidP="00B93BA5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Наиболее часто применяемыми способами определения поставщика (подрядчика, исполнителя) при осуществлении закупок для реализации мероприятий по подг</w:t>
      </w:r>
      <w:r w:rsidR="00DD0439">
        <w:rPr>
          <w:sz w:val="28"/>
          <w:szCs w:val="28"/>
        </w:rPr>
        <w:t>о</w:t>
      </w:r>
      <w:r>
        <w:rPr>
          <w:sz w:val="28"/>
          <w:szCs w:val="28"/>
        </w:rPr>
        <w:t>товке и провед</w:t>
      </w:r>
      <w:r w:rsidR="00DD0439">
        <w:rPr>
          <w:sz w:val="28"/>
          <w:szCs w:val="28"/>
        </w:rPr>
        <w:t>е</w:t>
      </w:r>
      <w:r>
        <w:rPr>
          <w:sz w:val="28"/>
          <w:szCs w:val="28"/>
        </w:rPr>
        <w:t>нию выборов (из у</w:t>
      </w:r>
      <w:r w:rsidR="00DD0439">
        <w:rPr>
          <w:sz w:val="28"/>
          <w:szCs w:val="28"/>
        </w:rPr>
        <w:t>с</w:t>
      </w:r>
      <w:r>
        <w:rPr>
          <w:sz w:val="28"/>
          <w:szCs w:val="28"/>
        </w:rPr>
        <w:t xml:space="preserve">тановленных Федеральным законом № 44-ФЗ) являются запрос котировок и аукцион </w:t>
      </w:r>
      <w:r w:rsidR="00DA47DF">
        <w:rPr>
          <w:sz w:val="28"/>
          <w:szCs w:val="28"/>
        </w:rPr>
        <w:br/>
      </w:r>
      <w:r>
        <w:rPr>
          <w:sz w:val="28"/>
          <w:szCs w:val="28"/>
        </w:rPr>
        <w:t xml:space="preserve">в электронной форме. В процессе осуществления закупок бывают случаи, когда котировочной (аукционной) комиссией отклоняются все поданные заявки на участие в запросе котировок (аукционе) или их вовсе не </w:t>
      </w:r>
      <w:r w:rsidR="00DD0439">
        <w:rPr>
          <w:sz w:val="28"/>
          <w:szCs w:val="28"/>
        </w:rPr>
        <w:t>п</w:t>
      </w:r>
      <w:r>
        <w:rPr>
          <w:sz w:val="28"/>
          <w:szCs w:val="28"/>
        </w:rPr>
        <w:t xml:space="preserve">одают, </w:t>
      </w:r>
      <w:r w:rsidR="00DA47DF">
        <w:rPr>
          <w:sz w:val="28"/>
          <w:szCs w:val="28"/>
        </w:rPr>
        <w:br/>
      </w:r>
      <w:r>
        <w:rPr>
          <w:sz w:val="28"/>
          <w:szCs w:val="28"/>
        </w:rPr>
        <w:t>и запрос котировок (аукцион) приходится признать несостоявшимся, что влечет за собой проведение новой закупки (запрос котировок или аукцион).</w:t>
      </w:r>
    </w:p>
    <w:p w:rsidR="00FF2903" w:rsidRDefault="00FF2903" w:rsidP="00B93BA5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связи с вышеизложенным необходимо внести изменения в пункт 30 части 1 статьи 93 </w:t>
      </w:r>
      <w:r>
        <w:rPr>
          <w:sz w:val="28"/>
          <w:szCs w:val="28"/>
        </w:rPr>
        <w:t xml:space="preserve">Федерального закона от 5 апреля 2013 года № 44-ФЗ </w:t>
      </w:r>
      <w:r w:rsidR="00373467"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 xml:space="preserve"> в части закупки </w:t>
      </w:r>
      <w:r w:rsidRPr="00FF2903">
        <w:rPr>
          <w:sz w:val="28"/>
          <w:szCs w:val="28"/>
        </w:rPr>
        <w:t>бюллетеней, открепительных удостоверений, специальных знаков (марок)</w:t>
      </w:r>
      <w:r>
        <w:rPr>
          <w:sz w:val="28"/>
          <w:szCs w:val="28"/>
        </w:rPr>
        <w:t xml:space="preserve"> и т.п. </w:t>
      </w:r>
    </w:p>
    <w:p w:rsidR="00846FB1" w:rsidRPr="0084230E" w:rsidRDefault="00DD0439" w:rsidP="006B5CF2">
      <w:pPr>
        <w:pStyle w:val="a6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Представленный законопроект позволит устранить возможные </w:t>
      </w:r>
      <w:r>
        <w:rPr>
          <w:sz w:val="28"/>
          <w:szCs w:val="28"/>
        </w:rPr>
        <w:t xml:space="preserve">трудности соблюдения сроков реализации мероприятий по подготовке </w:t>
      </w:r>
      <w:r w:rsidR="00DA47DF">
        <w:rPr>
          <w:sz w:val="28"/>
          <w:szCs w:val="28"/>
        </w:rPr>
        <w:br/>
      </w:r>
      <w:r>
        <w:rPr>
          <w:sz w:val="28"/>
          <w:szCs w:val="28"/>
        </w:rPr>
        <w:t xml:space="preserve">и проведению выборов, вызванные установленным порядком осуществления закупок товаров, работ и услуг в соответствии с законодательством </w:t>
      </w:r>
      <w:r w:rsidR="00DA47DF">
        <w:rPr>
          <w:sz w:val="28"/>
          <w:szCs w:val="28"/>
        </w:rPr>
        <w:br/>
      </w:r>
      <w:r>
        <w:rPr>
          <w:sz w:val="28"/>
          <w:szCs w:val="28"/>
        </w:rPr>
        <w:t>о контрактной системе.</w:t>
      </w:r>
      <w:r w:rsidR="0093731E">
        <w:rPr>
          <w:sz w:val="28"/>
          <w:szCs w:val="28"/>
        </w:rPr>
        <w:t xml:space="preserve"> Реализация данного законопроекта не потребует материальных затрат.</w:t>
      </w:r>
    </w:p>
    <w:sectPr w:rsidR="00846FB1" w:rsidRPr="0084230E" w:rsidSect="00896BBA">
      <w:headerReference w:type="default" r:id="rId9"/>
      <w:pgSz w:w="11906" w:h="16838"/>
      <w:pgMar w:top="709" w:right="850" w:bottom="851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0B7" w:rsidRDefault="007500B7" w:rsidP="00860A5B">
      <w:r>
        <w:separator/>
      </w:r>
    </w:p>
  </w:endnote>
  <w:endnote w:type="continuationSeparator" w:id="0">
    <w:p w:rsidR="007500B7" w:rsidRDefault="007500B7" w:rsidP="00860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0B7" w:rsidRDefault="007500B7" w:rsidP="00860A5B">
      <w:r>
        <w:separator/>
      </w:r>
    </w:p>
  </w:footnote>
  <w:footnote w:type="continuationSeparator" w:id="0">
    <w:p w:rsidR="007500B7" w:rsidRDefault="007500B7" w:rsidP="00860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5215027"/>
      <w:docPartObj>
        <w:docPartGallery w:val="Page Numbers (Top of Page)"/>
        <w:docPartUnique/>
      </w:docPartObj>
    </w:sdtPr>
    <w:sdtEndPr/>
    <w:sdtContent>
      <w:p w:rsidR="00860A5B" w:rsidRDefault="00860A5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467">
          <w:rPr>
            <w:noProof/>
          </w:rPr>
          <w:t>3</w:t>
        </w:r>
        <w:r>
          <w:fldChar w:fldCharType="end"/>
        </w:r>
      </w:p>
    </w:sdtContent>
  </w:sdt>
  <w:p w:rsidR="00860A5B" w:rsidRDefault="00860A5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67AD0"/>
    <w:multiLevelType w:val="hybridMultilevel"/>
    <w:tmpl w:val="641604EA"/>
    <w:lvl w:ilvl="0" w:tplc="0A3CFB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01F58"/>
    <w:rsid w:val="00014DA8"/>
    <w:rsid w:val="000363D3"/>
    <w:rsid w:val="00040C89"/>
    <w:rsid w:val="000D6B5D"/>
    <w:rsid w:val="000F0131"/>
    <w:rsid w:val="00146C9D"/>
    <w:rsid w:val="00152867"/>
    <w:rsid w:val="00170C85"/>
    <w:rsid w:val="001D6D95"/>
    <w:rsid w:val="00287FAB"/>
    <w:rsid w:val="002B6597"/>
    <w:rsid w:val="002B744B"/>
    <w:rsid w:val="002E1CB4"/>
    <w:rsid w:val="002E7EB3"/>
    <w:rsid w:val="002F3CD7"/>
    <w:rsid w:val="003139F4"/>
    <w:rsid w:val="0031452A"/>
    <w:rsid w:val="003520A3"/>
    <w:rsid w:val="00373467"/>
    <w:rsid w:val="003A0701"/>
    <w:rsid w:val="0041116C"/>
    <w:rsid w:val="00422412"/>
    <w:rsid w:val="004329EA"/>
    <w:rsid w:val="00470370"/>
    <w:rsid w:val="0047288B"/>
    <w:rsid w:val="004C6AC1"/>
    <w:rsid w:val="004D1F60"/>
    <w:rsid w:val="0051642F"/>
    <w:rsid w:val="00546FC0"/>
    <w:rsid w:val="00615E98"/>
    <w:rsid w:val="006426A2"/>
    <w:rsid w:val="00692D65"/>
    <w:rsid w:val="00694817"/>
    <w:rsid w:val="006B5CF2"/>
    <w:rsid w:val="006F6CF5"/>
    <w:rsid w:val="007500B7"/>
    <w:rsid w:val="00774743"/>
    <w:rsid w:val="00794488"/>
    <w:rsid w:val="007960CF"/>
    <w:rsid w:val="007E4B8E"/>
    <w:rsid w:val="0081319B"/>
    <w:rsid w:val="0084230E"/>
    <w:rsid w:val="00846FB1"/>
    <w:rsid w:val="00860A5B"/>
    <w:rsid w:val="00890E34"/>
    <w:rsid w:val="00896BBA"/>
    <w:rsid w:val="0093731E"/>
    <w:rsid w:val="00992E30"/>
    <w:rsid w:val="009B2F6B"/>
    <w:rsid w:val="00A92878"/>
    <w:rsid w:val="00AA3F44"/>
    <w:rsid w:val="00AA4F0D"/>
    <w:rsid w:val="00AB660F"/>
    <w:rsid w:val="00B028EA"/>
    <w:rsid w:val="00B35D83"/>
    <w:rsid w:val="00B93BA5"/>
    <w:rsid w:val="00BB311E"/>
    <w:rsid w:val="00BB3CB0"/>
    <w:rsid w:val="00BC2E93"/>
    <w:rsid w:val="00C1012A"/>
    <w:rsid w:val="00C14E7D"/>
    <w:rsid w:val="00C30797"/>
    <w:rsid w:val="00C93A94"/>
    <w:rsid w:val="00CD07F5"/>
    <w:rsid w:val="00CF73CF"/>
    <w:rsid w:val="00D06063"/>
    <w:rsid w:val="00D1327C"/>
    <w:rsid w:val="00D2000B"/>
    <w:rsid w:val="00DA47DF"/>
    <w:rsid w:val="00DC3BA2"/>
    <w:rsid w:val="00DD0439"/>
    <w:rsid w:val="00E14E88"/>
    <w:rsid w:val="00E53F3D"/>
    <w:rsid w:val="00EA7EBD"/>
    <w:rsid w:val="00EC6427"/>
    <w:rsid w:val="00FD3854"/>
    <w:rsid w:val="00FD7D5F"/>
    <w:rsid w:val="00FF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703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642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EC64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rsid w:val="00152867"/>
  </w:style>
  <w:style w:type="paragraph" w:styleId="2">
    <w:name w:val="Body Text 2"/>
    <w:basedOn w:val="a"/>
    <w:link w:val="20"/>
    <w:uiPriority w:val="99"/>
    <w:semiHidden/>
    <w:unhideWhenUsed/>
    <w:rsid w:val="0015286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528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C2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60A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0A5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60A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60A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60A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60A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703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EC642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EC64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rsid w:val="00152867"/>
  </w:style>
  <w:style w:type="paragraph" w:styleId="2">
    <w:name w:val="Body Text 2"/>
    <w:basedOn w:val="a"/>
    <w:link w:val="20"/>
    <w:uiPriority w:val="99"/>
    <w:semiHidden/>
    <w:unhideWhenUsed/>
    <w:rsid w:val="0015286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528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C2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60A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0A5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60A5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60A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60A5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60A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7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D8B745E1CE5011612F61225A8DB48C6E8595C52A2102BA16918CA44FE64C22BCF3BAA708A2B70Az1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1430</TotalTime>
  <Pages>3</Pages>
  <Words>1290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19</cp:revision>
  <cp:lastPrinted>2018-11-29T14:53:00Z</cp:lastPrinted>
  <dcterms:created xsi:type="dcterms:W3CDTF">2018-11-26T10:25:00Z</dcterms:created>
  <dcterms:modified xsi:type="dcterms:W3CDTF">2018-12-25T12:42:00Z</dcterms:modified>
</cp:coreProperties>
</file>