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AC2" w:rsidRDefault="00273AC2">
      <w:pPr>
        <w:pStyle w:val="ConsPlusTitle"/>
        <w:jc w:val="center"/>
      </w:pPr>
      <w:bookmarkStart w:id="0" w:name="P43"/>
      <w:bookmarkEnd w:id="0"/>
      <w:r>
        <w:t>ПОРЯДОК</w:t>
      </w:r>
    </w:p>
    <w:p w:rsidR="00273AC2" w:rsidRDefault="00273AC2">
      <w:pPr>
        <w:pStyle w:val="ConsPlusTitle"/>
        <w:jc w:val="center"/>
      </w:pPr>
      <w:r>
        <w:t>ПРЕДОСТАВЛЕНИЯ И РАСХОДОВАНИЯ СУБСИДИЙ ИЗ ОБЛАСТНОГО БЮДЖЕТА</w:t>
      </w:r>
    </w:p>
    <w:p w:rsidR="00273AC2" w:rsidRDefault="00273AC2">
      <w:pPr>
        <w:pStyle w:val="ConsPlusTitle"/>
        <w:jc w:val="center"/>
      </w:pPr>
      <w:r>
        <w:t>ЛЕНИНГРАДСКОЙ ОБЛАСТИ БЮДЖЕТАМ МУНИЦИПАЛЬНЫХ ОБРАЗОВАНИЙ</w:t>
      </w:r>
    </w:p>
    <w:p w:rsidR="00273AC2" w:rsidRDefault="00273AC2">
      <w:pPr>
        <w:pStyle w:val="ConsPlusTitle"/>
        <w:jc w:val="center"/>
      </w:pPr>
      <w:r>
        <w:t>МОНОГОРОДОВ ЛЕНИНГРАДСКОЙ ОБЛАСТИ ДЛЯ СОФИНАНСИРОВАНИЯ</w:t>
      </w:r>
    </w:p>
    <w:p w:rsidR="00273AC2" w:rsidRDefault="00273AC2">
      <w:pPr>
        <w:pStyle w:val="ConsPlusTitle"/>
        <w:jc w:val="center"/>
      </w:pPr>
      <w:r>
        <w:t xml:space="preserve">ТЕКУЩЕЙ ДЕЯТЕЛЬНОСТИ </w:t>
      </w:r>
      <w:proofErr w:type="gramStart"/>
      <w:r>
        <w:t>БИЗНЕС-ИНКУБАТОРОВ</w:t>
      </w:r>
      <w:proofErr w:type="gramEnd"/>
      <w:r>
        <w:t>, НА СОЗДАНИЕ КОТОРЫХ</w:t>
      </w:r>
    </w:p>
    <w:p w:rsidR="00273AC2" w:rsidRDefault="00273AC2">
      <w:pPr>
        <w:pStyle w:val="ConsPlusTitle"/>
        <w:jc w:val="center"/>
      </w:pPr>
      <w:proofErr w:type="gramStart"/>
      <w:r>
        <w:t>ПРЕДОСТАВЛЕНЫ СРЕДСТВА ЗА СЧЕТ СУБСИДИЙ ФЕДЕРАЛЬНОГО</w:t>
      </w:r>
      <w:proofErr w:type="gramEnd"/>
    </w:p>
    <w:p w:rsidR="00273AC2" w:rsidRDefault="00273AC2">
      <w:pPr>
        <w:pStyle w:val="ConsPlusTitle"/>
        <w:jc w:val="center"/>
      </w:pPr>
      <w:r>
        <w:t>БЮДЖЕТА, В РАМКАХ ПОДПРОГРАММЫ "РАЗВИТИЕ МАЛОГО,</w:t>
      </w:r>
    </w:p>
    <w:p w:rsidR="00273AC2" w:rsidRDefault="00273AC2">
      <w:pPr>
        <w:pStyle w:val="ConsPlusTitle"/>
        <w:jc w:val="center"/>
      </w:pPr>
      <w:r>
        <w:t>СРЕДНЕГО ПРЕДПРИНИМАТЕЛЬСТВА И ПОТРЕБИТЕЛЬСКОГО РЫНКА</w:t>
      </w:r>
    </w:p>
    <w:p w:rsidR="00273AC2" w:rsidRDefault="00273AC2">
      <w:pPr>
        <w:pStyle w:val="ConsPlusTitle"/>
        <w:jc w:val="center"/>
      </w:pPr>
      <w:r>
        <w:t>ЛЕНИНГРАДСКОЙ ОБЛАСТИ" ГОСУДАРСТВЕННОЙ ПРОГРАММЫ</w:t>
      </w:r>
    </w:p>
    <w:p w:rsidR="00273AC2" w:rsidRDefault="00273AC2">
      <w:pPr>
        <w:pStyle w:val="ConsPlusTitle"/>
        <w:jc w:val="center"/>
      </w:pPr>
      <w:r>
        <w:t>ЛЕНИНГРАДСКОЙ ОБЛАСТИ "СТИМУЛИРОВАНИЕ ЭКОНОМИЧЕСКОЙ</w:t>
      </w:r>
    </w:p>
    <w:p w:rsidR="00273AC2" w:rsidRDefault="00273AC2">
      <w:pPr>
        <w:pStyle w:val="ConsPlusTitle"/>
        <w:jc w:val="center"/>
      </w:pPr>
      <w:r>
        <w:t>АКТИВНОСТИ ЛЕНИНГРАДСКОЙ ОБЛАСТИ"</w:t>
      </w:r>
    </w:p>
    <w:p w:rsidR="00273AC2" w:rsidRDefault="00273AC2">
      <w:pPr>
        <w:spacing w:after="1"/>
      </w:pPr>
    </w:p>
    <w:p w:rsidR="00273AC2" w:rsidRDefault="00273AC2">
      <w:pPr>
        <w:pStyle w:val="ConsPlusNormal"/>
        <w:ind w:firstLine="540"/>
        <w:jc w:val="both"/>
      </w:pPr>
      <w:bookmarkStart w:id="1" w:name="_GoBack"/>
      <w:bookmarkEnd w:id="1"/>
    </w:p>
    <w:p w:rsidR="00273AC2" w:rsidRDefault="00273AC2">
      <w:pPr>
        <w:pStyle w:val="ConsPlusNormal"/>
        <w:jc w:val="center"/>
        <w:outlineLvl w:val="1"/>
      </w:pPr>
      <w:r>
        <w:rPr>
          <w:sz w:val="22"/>
        </w:rPr>
        <w:t>1. Общие положения</w:t>
      </w: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ind w:firstLine="540"/>
        <w:jc w:val="both"/>
      </w:pPr>
      <w:r>
        <w:rPr>
          <w:sz w:val="22"/>
        </w:rPr>
        <w:t xml:space="preserve">1.1. </w:t>
      </w:r>
      <w:proofErr w:type="gramStart"/>
      <w:r>
        <w:rPr>
          <w:sz w:val="22"/>
        </w:rPr>
        <w:t xml:space="preserve">Настоящий Порядок устанавливает цели и условия предоставления и расходования субсидий из областного бюджета Ленинградской области бюджетам </w:t>
      </w:r>
      <w:proofErr w:type="spellStart"/>
      <w:r>
        <w:rPr>
          <w:sz w:val="22"/>
        </w:rPr>
        <w:t>монопрофильных</w:t>
      </w:r>
      <w:proofErr w:type="spellEnd"/>
      <w:r>
        <w:rPr>
          <w:sz w:val="22"/>
        </w:rPr>
        <w:t xml:space="preserve"> муниципальных образований (моногородов) Ленинградской области (далее - муниципальные образования) для софинансирования текущей деятельности бизнес-инкубаторов, на создание которых предоставлены средства за счет субсидий федерального бюджета, в рамках </w:t>
      </w:r>
      <w:hyperlink r:id="rId6" w:history="1">
        <w:r>
          <w:rPr>
            <w:color w:val="0000FF"/>
            <w:sz w:val="22"/>
          </w:rPr>
          <w:t>подпрограммы</w:t>
        </w:r>
      </w:hyperlink>
      <w:r>
        <w:rPr>
          <w:sz w:val="22"/>
        </w:rPr>
        <w:t xml:space="preserve"> "Развитие малого, среднего предпринимательства и потребительского рынка Ленинградской области" государственной программы Ленинградской области "Стимулирование экономической активности Ленинградской</w:t>
      </w:r>
      <w:proofErr w:type="gramEnd"/>
      <w:r>
        <w:rPr>
          <w:sz w:val="22"/>
        </w:rPr>
        <w:t xml:space="preserve"> области", утвержденной постановлением Правительства Ленинградской области от 14 ноября 2013 года N 394 (далее - субсидии).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1.2. В целях настоящего Порядка под </w:t>
      </w:r>
      <w:proofErr w:type="spellStart"/>
      <w:r>
        <w:rPr>
          <w:sz w:val="22"/>
        </w:rPr>
        <w:t>монопрофильным</w:t>
      </w:r>
      <w:proofErr w:type="spellEnd"/>
      <w:r>
        <w:rPr>
          <w:sz w:val="22"/>
        </w:rPr>
        <w:t xml:space="preserve"> муниципальным образованием (моногородом) понимается муниципальное образование Ленинградской области, относящееся к </w:t>
      </w:r>
      <w:proofErr w:type="spellStart"/>
      <w:r>
        <w:rPr>
          <w:sz w:val="22"/>
        </w:rPr>
        <w:t>монопрофильным</w:t>
      </w:r>
      <w:proofErr w:type="spellEnd"/>
      <w:r>
        <w:rPr>
          <w:sz w:val="22"/>
        </w:rPr>
        <w:t xml:space="preserve"> муниципальным образованиям Российской Федерации, </w:t>
      </w:r>
      <w:hyperlink r:id="rId7" w:history="1">
        <w:r>
          <w:rPr>
            <w:color w:val="0000FF"/>
            <w:sz w:val="22"/>
          </w:rPr>
          <w:t>перечень</w:t>
        </w:r>
      </w:hyperlink>
      <w:r>
        <w:rPr>
          <w:sz w:val="22"/>
        </w:rPr>
        <w:t xml:space="preserve"> которых утвержден распоряжением Правительства Российской Федерации от 29 июля 2014 года N 1398-р.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1.3. В настоящем Порядке применяются следующие основные понятия: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бизнес-инкубатор - объект инфраструктуры для поддержки субъектов малого и среднего предпринимательства Ленинградской области на ранней стадии деятельности (срок деятельности субъекта малого предпринимательства с момента государственной регистрации в качестве юридического лица или индивидуального предпринимателя составляет не более трех лет);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управляющая организация - организация, осуществляющая управление деятельностью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>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1.4. </w:t>
      </w:r>
      <w:proofErr w:type="gramStart"/>
      <w:r>
        <w:rPr>
          <w:sz w:val="22"/>
        </w:rPr>
        <w:t xml:space="preserve">Субсидии бюджетам муниципальных образований предоставляются из областного бюджета Ленинградской области в целях реализации мероприятия "Содействие органам местного самоуправления для софинансирования текущей деятельности бизнес-инкубаторов в моногородах" </w:t>
      </w:r>
      <w:hyperlink r:id="rId8" w:history="1">
        <w:r>
          <w:rPr>
            <w:color w:val="0000FF"/>
            <w:sz w:val="22"/>
          </w:rPr>
          <w:t>подпрограммы</w:t>
        </w:r>
      </w:hyperlink>
      <w:r>
        <w:rPr>
          <w:sz w:val="22"/>
        </w:rPr>
        <w:t xml:space="preserve"> "Развитие малого, среднего предпринимательства и потребительского рынка Ленинградской области" государственной программы Ленинградской области "Стимулирование экономической активности Ленинградской области", утвержденной постановлением Правительства Ленинградской области от 14 ноября 2013 года N 394.</w:t>
      </w:r>
      <w:proofErr w:type="gramEnd"/>
    </w:p>
    <w:p w:rsidR="00273AC2" w:rsidRDefault="00273AC2">
      <w:pPr>
        <w:pStyle w:val="ConsPlusNormal"/>
        <w:jc w:val="both"/>
      </w:pPr>
      <w:r>
        <w:rPr>
          <w:sz w:val="22"/>
        </w:rPr>
        <w:t xml:space="preserve">(в ред. Постановлений Правительства Ленинградской области от 24.07.2017 </w:t>
      </w:r>
      <w:hyperlink r:id="rId9" w:history="1">
        <w:r>
          <w:rPr>
            <w:color w:val="0000FF"/>
            <w:sz w:val="22"/>
          </w:rPr>
          <w:t>N 289</w:t>
        </w:r>
      </w:hyperlink>
      <w:r>
        <w:rPr>
          <w:sz w:val="22"/>
        </w:rPr>
        <w:t xml:space="preserve">, от 29.01.2018 </w:t>
      </w:r>
      <w:hyperlink r:id="rId10" w:history="1">
        <w:r>
          <w:rPr>
            <w:color w:val="0000FF"/>
            <w:sz w:val="22"/>
          </w:rPr>
          <w:t>N 14</w:t>
        </w:r>
      </w:hyperlink>
      <w:r>
        <w:rPr>
          <w:sz w:val="22"/>
        </w:rPr>
        <w:t>)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1.5. Главным распорядителем средств субсидий является комитет по развитию малого, среднего бизнеса и потребительского рынка Ленинградской области (далее - комитет).</w:t>
      </w: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jc w:val="center"/>
        <w:outlineLvl w:val="1"/>
      </w:pPr>
      <w:r>
        <w:rPr>
          <w:sz w:val="22"/>
        </w:rPr>
        <w:t>2. Цели предоставления субсидий</w:t>
      </w:r>
    </w:p>
    <w:p w:rsidR="00273AC2" w:rsidRDefault="00273AC2">
      <w:pPr>
        <w:pStyle w:val="ConsPlusNormal"/>
        <w:jc w:val="center"/>
      </w:pPr>
      <w:proofErr w:type="gramStart"/>
      <w:r>
        <w:rPr>
          <w:sz w:val="22"/>
        </w:rPr>
        <w:t xml:space="preserve">(в ред. </w:t>
      </w:r>
      <w:hyperlink r:id="rId11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</w:t>
      </w:r>
      <w:proofErr w:type="gramEnd"/>
    </w:p>
    <w:p w:rsidR="00273AC2" w:rsidRDefault="00273AC2">
      <w:pPr>
        <w:pStyle w:val="ConsPlusNormal"/>
        <w:jc w:val="center"/>
      </w:pPr>
      <w:r>
        <w:rPr>
          <w:sz w:val="22"/>
        </w:rPr>
        <w:t>от 24.07.2017 N 289)</w:t>
      </w:r>
    </w:p>
    <w:p w:rsidR="00273AC2" w:rsidRDefault="00273AC2">
      <w:pPr>
        <w:pStyle w:val="ConsPlusNormal"/>
      </w:pPr>
    </w:p>
    <w:p w:rsidR="00273AC2" w:rsidRDefault="00273AC2">
      <w:pPr>
        <w:pStyle w:val="ConsPlusNormal"/>
        <w:ind w:firstLine="540"/>
        <w:jc w:val="both"/>
      </w:pPr>
      <w:r>
        <w:rPr>
          <w:sz w:val="22"/>
        </w:rPr>
        <w:t>2.1. Субсидии предоставляются в целях софинансирования расходных обязательств, возникающих при осуществлении полномочий органов местного самоуправления по вопросам местного значения в части создания условий для развития малого и среднего предпринимательства.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lastRenderedPageBreak/>
        <w:t xml:space="preserve">2.2. Показателем результативности предоставления субсидии является количество субъектов малого предпринимательства, расположенных в </w:t>
      </w:r>
      <w:proofErr w:type="gramStart"/>
      <w:r>
        <w:rPr>
          <w:sz w:val="22"/>
        </w:rPr>
        <w:t>бизнес-инкубаторе</w:t>
      </w:r>
      <w:proofErr w:type="gramEnd"/>
      <w:r>
        <w:rPr>
          <w:sz w:val="22"/>
        </w:rPr>
        <w:t xml:space="preserve"> в текущем году.</w:t>
      </w: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jc w:val="center"/>
        <w:outlineLvl w:val="1"/>
      </w:pPr>
      <w:r>
        <w:rPr>
          <w:sz w:val="22"/>
        </w:rPr>
        <w:t>3. Условия предоставления субсидий</w:t>
      </w:r>
    </w:p>
    <w:p w:rsidR="00273AC2" w:rsidRDefault="00273AC2">
      <w:pPr>
        <w:pStyle w:val="ConsPlusNormal"/>
        <w:jc w:val="center"/>
      </w:pPr>
      <w:proofErr w:type="gramStart"/>
      <w:r>
        <w:rPr>
          <w:sz w:val="22"/>
        </w:rPr>
        <w:t xml:space="preserve">(в ред. </w:t>
      </w:r>
      <w:hyperlink r:id="rId12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</w:t>
      </w:r>
      <w:proofErr w:type="gramEnd"/>
    </w:p>
    <w:p w:rsidR="00273AC2" w:rsidRDefault="00273AC2">
      <w:pPr>
        <w:pStyle w:val="ConsPlusNormal"/>
        <w:jc w:val="center"/>
      </w:pPr>
      <w:r>
        <w:rPr>
          <w:sz w:val="22"/>
        </w:rPr>
        <w:t>от 24.07.2017 N 289)</w:t>
      </w:r>
    </w:p>
    <w:p w:rsidR="00273AC2" w:rsidRDefault="00273AC2">
      <w:pPr>
        <w:pStyle w:val="ConsPlusNormal"/>
      </w:pPr>
    </w:p>
    <w:p w:rsidR="00273AC2" w:rsidRDefault="00273AC2">
      <w:pPr>
        <w:pStyle w:val="ConsPlusNormal"/>
        <w:ind w:firstLine="540"/>
        <w:jc w:val="both"/>
      </w:pPr>
      <w:bookmarkStart w:id="2" w:name="P80"/>
      <w:bookmarkEnd w:id="2"/>
      <w:r>
        <w:rPr>
          <w:sz w:val="22"/>
        </w:rPr>
        <w:t>3.1. Субсидии предоставляются при соблюдении следующих условий: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а) наличие в бюджете муниципального образования бюджетных ассигнований на исполнение обязательств,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за счет субсидий;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б) наличие муниципальной программы, включающей мероприятие, предусматривающее финансирование текущей деятельности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 xml:space="preserve"> за счет средств бюджета муниципального образования (далее - муниципальная программа);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в) соблюдение муниципальным образованием минимальной доли расходов на финансирование расходных обязательств,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за счет субсидий (далее - минимальная доля софинансирования);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г) соблюдение муниципальным образованием условий предоставления межбюджетных трансфертов из областного бюджета, установленных </w:t>
      </w:r>
      <w:hyperlink r:id="rId13" w:history="1">
        <w:r>
          <w:rPr>
            <w:color w:val="0000FF"/>
            <w:sz w:val="22"/>
          </w:rPr>
          <w:t>пунктами 2</w:t>
        </w:r>
      </w:hyperlink>
      <w:r>
        <w:rPr>
          <w:sz w:val="22"/>
        </w:rPr>
        <w:t xml:space="preserve"> - </w:t>
      </w:r>
      <w:hyperlink r:id="rId14" w:history="1">
        <w:r>
          <w:rPr>
            <w:color w:val="0000FF"/>
            <w:sz w:val="22"/>
          </w:rPr>
          <w:t>4 статьи 136</w:t>
        </w:r>
      </w:hyperlink>
      <w:r>
        <w:rPr>
          <w:sz w:val="22"/>
        </w:rPr>
        <w:t xml:space="preserve"> Бюджетного кодекса Российской Федерации. Соблюдение данных условий определяется в соответствии с информацией, размещенной Комитетом финансов Ленинградской области не позднее 1 марта года, в котором предоставляются субсидии, на официальном сайте Комитета финансов Ленинградской области в информационно-телекоммуникационной сети "Интернет" по итогам отчетного года;</w:t>
      </w:r>
    </w:p>
    <w:p w:rsidR="00273AC2" w:rsidRDefault="00273AC2">
      <w:pPr>
        <w:pStyle w:val="ConsPlusNormal"/>
        <w:jc w:val="both"/>
      </w:pPr>
      <w:r>
        <w:rPr>
          <w:sz w:val="22"/>
        </w:rPr>
        <w:t>(</w:t>
      </w:r>
      <w:proofErr w:type="spellStart"/>
      <w:r>
        <w:rPr>
          <w:sz w:val="22"/>
        </w:rPr>
        <w:t>пп</w:t>
      </w:r>
      <w:proofErr w:type="spellEnd"/>
      <w:r>
        <w:rPr>
          <w:sz w:val="22"/>
        </w:rPr>
        <w:t xml:space="preserve">. "г" в ред. </w:t>
      </w:r>
      <w:hyperlink r:id="rId15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 от 29.01.2018 N 14)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д) отсутствие просроченной задолженности по выплате заработной платы работникам муниципальных учреждений Ленинградской области;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е) наличие в соответствии с типовой формой, утвержденной нормативным правовым актом комитета в срок, установленный в </w:t>
      </w:r>
      <w:hyperlink w:anchor="P180" w:history="1">
        <w:r>
          <w:rPr>
            <w:color w:val="0000FF"/>
            <w:sz w:val="22"/>
          </w:rPr>
          <w:t>пункте 5.3</w:t>
        </w:r>
      </w:hyperlink>
      <w:r>
        <w:rPr>
          <w:sz w:val="22"/>
        </w:rPr>
        <w:t xml:space="preserve"> настоящего Порядка, заключенного между главным распорядителем бюджетных средств и органом местного самоуправления муниципального образования соглашения о предоставлении субсидии (далее - соглашение), предусматривающего в том числе: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объем субсидий, подлежащий предоставлению из областного бюджета;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значения целевых показателей результативности предоставления субсидии;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значение минимальной доли софинансирования, рассчитанной в соответствии с </w:t>
      </w:r>
      <w:hyperlink w:anchor="P103" w:history="1">
        <w:r>
          <w:rPr>
            <w:color w:val="0000FF"/>
            <w:sz w:val="22"/>
          </w:rPr>
          <w:t>пунктом 3.2</w:t>
        </w:r>
      </w:hyperlink>
      <w:r>
        <w:rPr>
          <w:sz w:val="22"/>
        </w:rPr>
        <w:t xml:space="preserve"> настоящего Порядка;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обязанность муниципального образования в случае </w:t>
      </w:r>
      <w:proofErr w:type="spellStart"/>
      <w:r>
        <w:rPr>
          <w:sz w:val="22"/>
        </w:rPr>
        <w:t>недостижения</w:t>
      </w:r>
      <w:proofErr w:type="spellEnd"/>
      <w:r>
        <w:rPr>
          <w:sz w:val="22"/>
        </w:rPr>
        <w:t xml:space="preserve"> значений целевых показателей результативности предоставления субсидии вернуть в областной бюджет средства в объеме, определяемом в соответствии с </w:t>
      </w:r>
      <w:hyperlink r:id="rId16" w:history="1">
        <w:r>
          <w:rPr>
            <w:color w:val="0000FF"/>
            <w:sz w:val="22"/>
          </w:rPr>
          <w:t>разделом 6</w:t>
        </w:r>
      </w:hyperlink>
      <w:r>
        <w:rPr>
          <w:sz w:val="22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обязанность муниципального образования по соблюдению фактической доли расходов бюджета муниципального образования на финансирование обязательств,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за счет субсидий, в отчетном году;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сроки и порядок представления отчетов о достижении </w:t>
      </w:r>
      <w:proofErr w:type="gramStart"/>
      <w:r>
        <w:rPr>
          <w:sz w:val="22"/>
        </w:rPr>
        <w:t>значений целевых показателей результативности предоставления субсидии</w:t>
      </w:r>
      <w:proofErr w:type="gramEnd"/>
      <w:r>
        <w:rPr>
          <w:sz w:val="22"/>
        </w:rPr>
        <w:t>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сроки и порядок представления отчетов о расходах бюджета муниципального образования, источником финансового обеспечения которых являются субсидии;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порядок осуществления комитетом </w:t>
      </w:r>
      <w:proofErr w:type="gramStart"/>
      <w:r>
        <w:rPr>
          <w:sz w:val="22"/>
        </w:rPr>
        <w:t>контроля за</w:t>
      </w:r>
      <w:proofErr w:type="gramEnd"/>
      <w:r>
        <w:rPr>
          <w:sz w:val="22"/>
        </w:rPr>
        <w:t xml:space="preserve"> выполнением муниципальным образованием обязательств, предусмотренных соглашением;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lastRenderedPageBreak/>
        <w:t>обязательство муниципального образования по обеспечению соответствия значений показателей, устанавливаемых муниципальными правовыми актами, значениям показателей результативности предоставления субсидии, установленным соглашением;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обязательство муниципального образования по организации учета результатов исполнения расходных обязательств, установленных муниципальными правовыми актами;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обязательство муниципального образования по ежегодному размещению отчетной информации о достижении </w:t>
      </w:r>
      <w:proofErr w:type="gramStart"/>
      <w:r>
        <w:rPr>
          <w:sz w:val="22"/>
        </w:rPr>
        <w:t>значений целевых показателей результативности предоставления субсидии</w:t>
      </w:r>
      <w:proofErr w:type="gramEnd"/>
      <w:r>
        <w:rPr>
          <w:sz w:val="22"/>
        </w:rPr>
        <w:t xml:space="preserve"> на официальном сайте муниципального образования;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обязательство муниципального образования по представлению в комитет отчетов о расходах местного бюджета, источником финансового обеспечения которых является субсидия, и достижению </w:t>
      </w:r>
      <w:proofErr w:type="gramStart"/>
      <w:r>
        <w:rPr>
          <w:sz w:val="22"/>
        </w:rPr>
        <w:t>значений целевых показателей результативности предоставления субсидии</w:t>
      </w:r>
      <w:proofErr w:type="gramEnd"/>
      <w:r>
        <w:rPr>
          <w:sz w:val="22"/>
        </w:rPr>
        <w:t>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последствия </w:t>
      </w:r>
      <w:proofErr w:type="spellStart"/>
      <w:r>
        <w:rPr>
          <w:sz w:val="22"/>
        </w:rPr>
        <w:t>недостижения</w:t>
      </w:r>
      <w:proofErr w:type="spellEnd"/>
      <w:r>
        <w:rPr>
          <w:sz w:val="22"/>
        </w:rPr>
        <w:t xml:space="preserve"> муниципальным образованием установленных </w:t>
      </w:r>
      <w:proofErr w:type="gramStart"/>
      <w:r>
        <w:rPr>
          <w:sz w:val="22"/>
        </w:rPr>
        <w:t>значений целевых показателей результативности предоставления субсидии</w:t>
      </w:r>
      <w:proofErr w:type="gramEnd"/>
      <w:r>
        <w:rPr>
          <w:sz w:val="22"/>
        </w:rPr>
        <w:t>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обязательство муниципального образования по представлению в комитет заявки на перечисление субсидии в пределах суммы, необходимой для оплаты денежных обязательств по расходам, с приложением копий документов, подтверждающих наличие соответствующих денежных обязательств по расходам муниципального образования, не позднее трех рабочих дней с момента возникновения таких обязательств.</w:t>
      </w:r>
    </w:p>
    <w:p w:rsidR="00273AC2" w:rsidRDefault="00273AC2">
      <w:pPr>
        <w:pStyle w:val="ConsPlusNormal"/>
        <w:jc w:val="both"/>
      </w:pPr>
      <w:r>
        <w:rPr>
          <w:sz w:val="22"/>
        </w:rPr>
        <w:t xml:space="preserve">(абзац введен </w:t>
      </w:r>
      <w:hyperlink r:id="rId17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28.06.2018 N 210)</w:t>
      </w:r>
    </w:p>
    <w:p w:rsidR="00273AC2" w:rsidRDefault="00273AC2">
      <w:pPr>
        <w:pStyle w:val="ConsPlusNormal"/>
        <w:spacing w:before="220"/>
        <w:ind w:firstLine="540"/>
        <w:jc w:val="both"/>
      </w:pPr>
      <w:bookmarkStart w:id="3" w:name="P103"/>
      <w:bookmarkEnd w:id="3"/>
      <w:r>
        <w:rPr>
          <w:sz w:val="22"/>
        </w:rPr>
        <w:t>3.2. Минимальная доля софинансирования определяется для муниципального образования по следующей формуле:</w:t>
      </w:r>
    </w:p>
    <w:p w:rsidR="00273AC2" w:rsidRDefault="00273AC2">
      <w:pPr>
        <w:pStyle w:val="ConsPlusNormal"/>
      </w:pPr>
    </w:p>
    <w:p w:rsidR="00273AC2" w:rsidRDefault="00273AC2">
      <w:pPr>
        <w:pStyle w:val="ConsPlusNormal"/>
        <w:jc w:val="center"/>
      </w:pPr>
      <w:r w:rsidRPr="0021289A">
        <w:rPr>
          <w:position w:val="-28"/>
        </w:rPr>
        <w:pict>
          <v:shape id="_x0000_i1025" style="width:127.5pt;height:39.75pt" coordsize="" o:spt="100" adj="0,,0" path="" filled="f" stroked="f">
            <v:stroke joinstyle="miter"/>
            <v:imagedata r:id="rId18" o:title="base_25_201408_32768"/>
            <v:formulas/>
            <v:path o:connecttype="segments"/>
          </v:shape>
        </w:pict>
      </w:r>
    </w:p>
    <w:p w:rsidR="00273AC2" w:rsidRDefault="00273AC2">
      <w:pPr>
        <w:pStyle w:val="ConsPlusNormal"/>
      </w:pPr>
    </w:p>
    <w:p w:rsidR="00273AC2" w:rsidRDefault="00273AC2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273AC2" w:rsidRDefault="00273AC2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DS</w:t>
      </w:r>
      <w:r>
        <w:rPr>
          <w:sz w:val="22"/>
          <w:vertAlign w:val="subscript"/>
        </w:rPr>
        <w:t>jmo</w:t>
      </w:r>
      <w:proofErr w:type="spellEnd"/>
      <w:r>
        <w:rPr>
          <w:sz w:val="22"/>
        </w:rPr>
        <w:t xml:space="preserve"> - минимальная доля софинансирования для j-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образования;</w:t>
      </w:r>
    </w:p>
    <w:p w:rsidR="00273AC2" w:rsidRDefault="00273AC2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DS</w:t>
      </w:r>
      <w:r>
        <w:rPr>
          <w:sz w:val="22"/>
          <w:vertAlign w:val="subscript"/>
        </w:rPr>
        <w:t>b</w:t>
      </w:r>
      <w:proofErr w:type="spellEnd"/>
      <w:r>
        <w:rPr>
          <w:sz w:val="22"/>
        </w:rPr>
        <w:t xml:space="preserve"> - базовый процент (доля) финансирования за счет средств бюджета муниципального образования обязательств, на исполнение которых предоставляются субсидии, установленный Порядком предоставления субсидий.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Базовый процент финансирования составляет 1 процент от общей суммы затрат;</w:t>
      </w:r>
    </w:p>
    <w:p w:rsidR="00273AC2" w:rsidRDefault="00273AC2">
      <w:pPr>
        <w:pStyle w:val="ConsPlusNormal"/>
        <w:jc w:val="both"/>
      </w:pPr>
      <w:r>
        <w:rPr>
          <w:sz w:val="22"/>
        </w:rPr>
        <w:t xml:space="preserve">(в ред. </w:t>
      </w:r>
      <w:hyperlink r:id="rId19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 от 28.06.2018 N 210)</w:t>
      </w:r>
    </w:p>
    <w:p w:rsidR="00273AC2" w:rsidRDefault="00273AC2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RBO</w:t>
      </w:r>
      <w:r>
        <w:rPr>
          <w:sz w:val="22"/>
          <w:vertAlign w:val="subscript"/>
        </w:rPr>
        <w:t>jmo</w:t>
      </w:r>
      <w:proofErr w:type="spellEnd"/>
      <w:r>
        <w:rPr>
          <w:sz w:val="22"/>
        </w:rPr>
        <w:t xml:space="preserve"> - расчетная бюджетная обеспеченность j-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 после выравнивания;</w:t>
      </w:r>
    </w:p>
    <w:p w:rsidR="00273AC2" w:rsidRDefault="00273AC2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RBO</w:t>
      </w:r>
      <w:r>
        <w:rPr>
          <w:sz w:val="22"/>
          <w:vertAlign w:val="subscript"/>
        </w:rPr>
        <w:t>m</w:t>
      </w:r>
      <w:proofErr w:type="spellEnd"/>
      <w:r>
        <w:rPr>
          <w:sz w:val="22"/>
        </w:rPr>
        <w:t xml:space="preserve"> - средняя расчетная бюджетная обеспеченность муниципальных образований после выравнивания.</w:t>
      </w:r>
    </w:p>
    <w:p w:rsidR="00273AC2" w:rsidRDefault="00273AC2">
      <w:pPr>
        <w:pStyle w:val="ConsPlusNormal"/>
      </w:pPr>
    </w:p>
    <w:p w:rsidR="00273AC2" w:rsidRDefault="00273AC2">
      <w:pPr>
        <w:pStyle w:val="ConsPlusNormal"/>
        <w:ind w:firstLine="540"/>
        <w:jc w:val="both"/>
      </w:pPr>
      <w:r>
        <w:rPr>
          <w:sz w:val="22"/>
        </w:rPr>
        <w:t>Минимальная доля софинансирования для муниципального образования не может быть установлена менее 0,01 и более доли, соответствующей пяти процентам объема собственных доходов местного бюджета, запланированного на год, в котором осуществляется распределение субсидий.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3.3. Субсидии предоставляются на софинансирование расходов по обеспечению текущей деятельности </w:t>
      </w:r>
      <w:proofErr w:type="gramStart"/>
      <w:r>
        <w:rPr>
          <w:sz w:val="22"/>
        </w:rPr>
        <w:t>бизнес-инкубаторов</w:t>
      </w:r>
      <w:proofErr w:type="gramEnd"/>
      <w:r>
        <w:rPr>
          <w:sz w:val="22"/>
        </w:rPr>
        <w:t>, на создание которых предоставлены средства за счет субсидий федерального бюджета, в том числе: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на оплату труда сотрудников управляющей организации, обеспечивающих деятельность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>, с учетом начислений;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на ремонт, содержание и охрану здания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 xml:space="preserve"> (включая коммунальные платежи, обслуживание пожарной и охранной сигнализации);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на рекламные мероприятия;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lastRenderedPageBreak/>
        <w:t>на приобретение программного обеспечения, комплектующих и расходных материалов для оргтехники;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на приобретение оборудования и предметов длительного пользования;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на обеспечение коммуникаций (почтовые расходы, телефонная связь, информационно-телекоммуникационная сеть "Интернет");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на обновление и сопровождение правовых и информационных баз;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на командировочные расходы сотрудников управляющей организации, связанные с обеспечением деятельности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>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на услуги банка, связанные с деятельностью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>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на ежегодное прохождение оценки эффективности деятельности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>.</w:t>
      </w: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jc w:val="center"/>
        <w:outlineLvl w:val="1"/>
      </w:pPr>
      <w:r>
        <w:rPr>
          <w:sz w:val="22"/>
        </w:rPr>
        <w:t>4. Порядок проведения конкурсного отбора</w:t>
      </w:r>
    </w:p>
    <w:p w:rsidR="00273AC2" w:rsidRDefault="00273AC2">
      <w:pPr>
        <w:pStyle w:val="ConsPlusNormal"/>
        <w:jc w:val="center"/>
      </w:pPr>
      <w:proofErr w:type="gramStart"/>
      <w:r>
        <w:rPr>
          <w:sz w:val="22"/>
        </w:rPr>
        <w:t xml:space="preserve">(в ред. </w:t>
      </w:r>
      <w:hyperlink r:id="rId20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</w:t>
      </w:r>
      <w:proofErr w:type="gramEnd"/>
    </w:p>
    <w:p w:rsidR="00273AC2" w:rsidRDefault="00273AC2">
      <w:pPr>
        <w:pStyle w:val="ConsPlusNormal"/>
        <w:jc w:val="center"/>
      </w:pPr>
      <w:r>
        <w:rPr>
          <w:sz w:val="22"/>
        </w:rPr>
        <w:t>от 24.07.2017 N 289)</w:t>
      </w: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ind w:firstLine="540"/>
        <w:jc w:val="both"/>
      </w:pPr>
      <w:r>
        <w:rPr>
          <w:sz w:val="22"/>
        </w:rPr>
        <w:t>4.1. Для проведения конкурсного отбора для предоставления субсидий правовым актом комитета образуется конкурсная комиссия. В состав конкурсной комиссии входят лица, замещающие должности государственной гражданской службы в комитете, представители комитета по местному самоуправлению, межнациональным и межконфессиональным отношениям Ленинградской области, представители Ленинградской областной торгово-промышленной палаты (по согласованию) и общественных объединений (по согласованию), в уставные цели которых входит содействие созданию условий для развития малого и среднего предпринимательства.</w:t>
      </w:r>
    </w:p>
    <w:p w:rsidR="00273AC2" w:rsidRDefault="00273AC2">
      <w:pPr>
        <w:pStyle w:val="ConsPlusNormal"/>
        <w:jc w:val="both"/>
      </w:pPr>
      <w:r>
        <w:rPr>
          <w:sz w:val="22"/>
        </w:rPr>
        <w:t>(</w:t>
      </w:r>
      <w:proofErr w:type="gramStart"/>
      <w:r>
        <w:rPr>
          <w:sz w:val="22"/>
        </w:rPr>
        <w:t>в</w:t>
      </w:r>
      <w:proofErr w:type="gramEnd"/>
      <w:r>
        <w:rPr>
          <w:sz w:val="22"/>
        </w:rPr>
        <w:t xml:space="preserve"> ред. </w:t>
      </w:r>
      <w:hyperlink r:id="rId21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 от 28.06.2018 N 210)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Председателем конкурсной комиссии является председатель комитета, секретарем конкурсной комиссии - работник, замещающий должность государственной гражданской службы в комитете.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4.2. Заседание конкурсной комиссии правомочно, если на нем присутствует более половины состава конкурсной комиссии.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4.3. Сроки проведения конкурсного отбора, порядок приема и регистрации заявок на получение субсидий устанавливаются правовым актом комитета.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4.4. Распределение субсидий муниципальным образованиям утверждается областным законом об областном бюджете Ленинградской области.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4.5. Критерием отбора муниципальных образований для предоставления субсидий является получение на конкурсной основе в период 2010-2011 годов средств федерального бюджета на создание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>.</w:t>
      </w:r>
    </w:p>
    <w:p w:rsidR="00273AC2" w:rsidRDefault="00273AC2">
      <w:pPr>
        <w:pStyle w:val="ConsPlusNormal"/>
        <w:jc w:val="both"/>
      </w:pPr>
      <w:r>
        <w:rPr>
          <w:sz w:val="22"/>
        </w:rPr>
        <w:t xml:space="preserve">(п. 4.5 </w:t>
      </w:r>
      <w:proofErr w:type="gramStart"/>
      <w:r>
        <w:rPr>
          <w:sz w:val="22"/>
        </w:rPr>
        <w:t>введен</w:t>
      </w:r>
      <w:proofErr w:type="gramEnd"/>
      <w:r>
        <w:rPr>
          <w:sz w:val="22"/>
        </w:rPr>
        <w:t xml:space="preserve"> </w:t>
      </w:r>
      <w:hyperlink r:id="rId22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24.07.2017 N 289)</w:t>
      </w:r>
    </w:p>
    <w:p w:rsidR="00273AC2" w:rsidRDefault="00273AC2">
      <w:pPr>
        <w:pStyle w:val="ConsPlusNormal"/>
        <w:spacing w:before="220"/>
        <w:ind w:firstLine="540"/>
        <w:jc w:val="both"/>
      </w:pPr>
      <w:bookmarkStart w:id="4" w:name="P140"/>
      <w:bookmarkEnd w:id="4"/>
      <w:r>
        <w:rPr>
          <w:sz w:val="22"/>
        </w:rPr>
        <w:t>4.6. Для участия в конкурсном отборе муниципальные образования представляют в комитет следующие документы:</w:t>
      </w:r>
    </w:p>
    <w:p w:rsidR="00273AC2" w:rsidRDefault="00273AC2">
      <w:pPr>
        <w:pStyle w:val="ConsPlusNormal"/>
        <w:spacing w:before="220"/>
        <w:ind w:firstLine="540"/>
        <w:jc w:val="both"/>
      </w:pPr>
      <w:hyperlink w:anchor="P216" w:history="1">
        <w:r>
          <w:rPr>
            <w:color w:val="0000FF"/>
            <w:sz w:val="22"/>
          </w:rPr>
          <w:t>заявление</w:t>
        </w:r>
      </w:hyperlink>
      <w:r>
        <w:rPr>
          <w:sz w:val="22"/>
        </w:rPr>
        <w:t xml:space="preserve"> от имени главы администрации муниципального образования о предоставлении субсидии с указанием объема полученных в период 2010-2011 годов федеральных средств на создание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 xml:space="preserve"> по форме согласно приложению к настоящему Порядку;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муниципальный правовой акт, которым утверждено положение о </w:t>
      </w:r>
      <w:proofErr w:type="gramStart"/>
      <w:r>
        <w:rPr>
          <w:sz w:val="22"/>
        </w:rPr>
        <w:t>бизнес-инкубаторе</w:t>
      </w:r>
      <w:proofErr w:type="gramEnd"/>
      <w:r>
        <w:rPr>
          <w:sz w:val="22"/>
        </w:rPr>
        <w:t>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смету расходов и доходов текущей деятельности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 xml:space="preserve"> на очередной финансовый год, утвержденную главой администрации муниципального образования;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выписку о размерах средств на очередной финансовый год, предусмотренных в бюджете муниципального образования, или справку о размере средств, планируемых к выделению из бюджета муниципального образования на софинансирование текущей деятельности </w:t>
      </w:r>
      <w:proofErr w:type="gramStart"/>
      <w:r>
        <w:rPr>
          <w:sz w:val="22"/>
        </w:rPr>
        <w:t>бизнес-инкубатора</w:t>
      </w:r>
      <w:proofErr w:type="gramEnd"/>
      <w:r>
        <w:rPr>
          <w:sz w:val="22"/>
        </w:rPr>
        <w:t xml:space="preserve"> (далее - </w:t>
      </w:r>
      <w:r>
        <w:rPr>
          <w:sz w:val="22"/>
        </w:rPr>
        <w:lastRenderedPageBreak/>
        <w:t>мероприятие),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копию муниципального правового акта, определяющего случаи и порядок предоставления субсидий из местных бюджетов управляющей организации в соответствии со </w:t>
      </w:r>
      <w:hyperlink r:id="rId23" w:history="1">
        <w:r>
          <w:rPr>
            <w:color w:val="0000FF"/>
            <w:sz w:val="22"/>
          </w:rPr>
          <w:t>статьей 78.1</w:t>
        </w:r>
      </w:hyperlink>
      <w:r>
        <w:rPr>
          <w:sz w:val="22"/>
        </w:rPr>
        <w:t xml:space="preserve"> Бюджетного кодекса Российской Федерации;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выписку из ежемесячной отчетности об исполнении бюджета муниципального образования на последнюю отчетную дату за подписью главы администрации муниципального образования и руководителя финансового органа муниципального образования, подтверждающую отсутствие просроченной задолженности по выплате заработной платы работникам муниципальных учреждений Ленинградской области;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выписку из муниципальной программы, предусматривающей наличие мероприятия и его финансирование из бюджета муниципального образования.</w:t>
      </w:r>
    </w:p>
    <w:p w:rsidR="00273AC2" w:rsidRDefault="00273AC2">
      <w:pPr>
        <w:pStyle w:val="ConsPlusNormal"/>
        <w:jc w:val="both"/>
      </w:pPr>
      <w:r>
        <w:rPr>
          <w:sz w:val="22"/>
        </w:rPr>
        <w:t xml:space="preserve">(п. 4.6 </w:t>
      </w:r>
      <w:proofErr w:type="gramStart"/>
      <w:r>
        <w:rPr>
          <w:sz w:val="22"/>
        </w:rPr>
        <w:t>введен</w:t>
      </w:r>
      <w:proofErr w:type="gramEnd"/>
      <w:r>
        <w:rPr>
          <w:sz w:val="22"/>
        </w:rPr>
        <w:t xml:space="preserve"> </w:t>
      </w:r>
      <w:hyperlink r:id="rId24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24.07.2017 N 289)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4.7. Основаниями для отказа в предоставлении субсидии являются: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представление документов, указанных в </w:t>
      </w:r>
      <w:hyperlink w:anchor="P140" w:history="1">
        <w:r>
          <w:rPr>
            <w:color w:val="0000FF"/>
            <w:sz w:val="22"/>
          </w:rPr>
          <w:t>пункте 4.6</w:t>
        </w:r>
      </w:hyperlink>
      <w:r>
        <w:rPr>
          <w:sz w:val="22"/>
        </w:rPr>
        <w:t xml:space="preserve"> настоящего Порядка, не в полном объеме </w:t>
      </w:r>
      <w:proofErr w:type="gramStart"/>
      <w:r>
        <w:rPr>
          <w:sz w:val="22"/>
        </w:rPr>
        <w:t>и(</w:t>
      </w:r>
      <w:proofErr w:type="gramEnd"/>
      <w:r>
        <w:rPr>
          <w:sz w:val="22"/>
        </w:rPr>
        <w:t>или) не соответствующих установленным требованиям;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представление недостоверных сведений и документов.</w:t>
      </w:r>
    </w:p>
    <w:p w:rsidR="00273AC2" w:rsidRDefault="00273AC2">
      <w:pPr>
        <w:pStyle w:val="ConsPlusNormal"/>
        <w:jc w:val="both"/>
      </w:pPr>
      <w:r>
        <w:rPr>
          <w:sz w:val="22"/>
        </w:rPr>
        <w:t xml:space="preserve">(п. 4.7 </w:t>
      </w:r>
      <w:proofErr w:type="gramStart"/>
      <w:r>
        <w:rPr>
          <w:sz w:val="22"/>
        </w:rPr>
        <w:t>введен</w:t>
      </w:r>
      <w:proofErr w:type="gramEnd"/>
      <w:r>
        <w:rPr>
          <w:sz w:val="22"/>
        </w:rPr>
        <w:t xml:space="preserve"> </w:t>
      </w:r>
      <w:hyperlink r:id="rId25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24.07.2017 N 289)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4.8. Распределение субсидий осуществляется по следующей формуле:</w:t>
      </w:r>
    </w:p>
    <w:p w:rsidR="00273AC2" w:rsidRDefault="00273AC2">
      <w:pPr>
        <w:pStyle w:val="ConsPlusNormal"/>
      </w:pPr>
    </w:p>
    <w:p w:rsidR="00273AC2" w:rsidRDefault="00273AC2">
      <w:pPr>
        <w:pStyle w:val="ConsPlusNormal"/>
        <w:jc w:val="center"/>
      </w:pPr>
      <w:proofErr w:type="spellStart"/>
      <w:r>
        <w:rPr>
          <w:sz w:val="22"/>
        </w:rPr>
        <w:t>С</w:t>
      </w:r>
      <w:proofErr w:type="gramStart"/>
      <w:r>
        <w:rPr>
          <w:sz w:val="22"/>
          <w:vertAlign w:val="subscript"/>
        </w:rPr>
        <w:t>i</w:t>
      </w:r>
      <w:proofErr w:type="spellEnd"/>
      <w:proofErr w:type="gramEnd"/>
      <w:r>
        <w:rPr>
          <w:sz w:val="22"/>
        </w:rPr>
        <w:t xml:space="preserve"> = </w:t>
      </w:r>
      <w:proofErr w:type="spellStart"/>
      <w:r>
        <w:rPr>
          <w:sz w:val="22"/>
        </w:rPr>
        <w:t>ЗС</w:t>
      </w:r>
      <w:r>
        <w:rPr>
          <w:sz w:val="22"/>
          <w:vertAlign w:val="subscript"/>
        </w:rPr>
        <w:t>i</w:t>
      </w:r>
      <w:proofErr w:type="spellEnd"/>
      <w:r>
        <w:rPr>
          <w:sz w:val="22"/>
        </w:rPr>
        <w:t xml:space="preserve"> x (1 - </w:t>
      </w:r>
      <w:proofErr w:type="spellStart"/>
      <w:r>
        <w:rPr>
          <w:sz w:val="22"/>
        </w:rPr>
        <w:t>ДС</w:t>
      </w:r>
      <w:r>
        <w:rPr>
          <w:sz w:val="22"/>
          <w:vertAlign w:val="subscript"/>
        </w:rPr>
        <w:t>i</w:t>
      </w:r>
      <w:proofErr w:type="spellEnd"/>
      <w:r>
        <w:rPr>
          <w:sz w:val="22"/>
        </w:rPr>
        <w:t>),</w:t>
      </w:r>
    </w:p>
    <w:p w:rsidR="00273AC2" w:rsidRDefault="00273AC2">
      <w:pPr>
        <w:pStyle w:val="ConsPlusNormal"/>
      </w:pPr>
    </w:p>
    <w:p w:rsidR="00273AC2" w:rsidRDefault="00273AC2">
      <w:pPr>
        <w:pStyle w:val="ConsPlusNormal"/>
        <w:ind w:firstLine="540"/>
        <w:jc w:val="both"/>
      </w:pPr>
      <w:r>
        <w:rPr>
          <w:sz w:val="22"/>
        </w:rPr>
        <w:t>где:</w:t>
      </w:r>
    </w:p>
    <w:p w:rsidR="00273AC2" w:rsidRDefault="00273AC2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С</w:t>
      </w:r>
      <w:proofErr w:type="gramStart"/>
      <w:r>
        <w:rPr>
          <w:sz w:val="22"/>
          <w:vertAlign w:val="subscript"/>
        </w:rPr>
        <w:t>i</w:t>
      </w:r>
      <w:proofErr w:type="spellEnd"/>
      <w:proofErr w:type="gramEnd"/>
      <w:r>
        <w:rPr>
          <w:sz w:val="22"/>
        </w:rPr>
        <w:t xml:space="preserve"> - объем субсидий бюджету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образования;</w:t>
      </w:r>
    </w:p>
    <w:p w:rsidR="00273AC2" w:rsidRDefault="00273AC2">
      <w:pPr>
        <w:pStyle w:val="ConsPlusNormal"/>
        <w:spacing w:before="220"/>
        <w:ind w:firstLine="540"/>
        <w:jc w:val="both"/>
      </w:pPr>
      <w:proofErr w:type="spellStart"/>
      <w:proofErr w:type="gramStart"/>
      <w:r>
        <w:rPr>
          <w:sz w:val="22"/>
        </w:rPr>
        <w:t>ЗС</w:t>
      </w:r>
      <w:r>
        <w:rPr>
          <w:sz w:val="22"/>
          <w:vertAlign w:val="subscript"/>
        </w:rPr>
        <w:t>i</w:t>
      </w:r>
      <w:proofErr w:type="spellEnd"/>
      <w:r>
        <w:rPr>
          <w:sz w:val="22"/>
        </w:rPr>
        <w:t xml:space="preserve"> - плановый общий объем расходов на исполнение </w:t>
      </w:r>
      <w:proofErr w:type="spellStart"/>
      <w:r>
        <w:rPr>
          <w:sz w:val="22"/>
        </w:rPr>
        <w:t>софинансируемых</w:t>
      </w:r>
      <w:proofErr w:type="spellEnd"/>
      <w:r>
        <w:rPr>
          <w:sz w:val="22"/>
        </w:rPr>
        <w:t xml:space="preserve"> обязательств в соответствии с заявкой (заявками)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образования, отобранной (отобранными) для предоставления субсидий;</w:t>
      </w:r>
      <w:proofErr w:type="gramEnd"/>
    </w:p>
    <w:p w:rsidR="00273AC2" w:rsidRDefault="00273AC2">
      <w:pPr>
        <w:pStyle w:val="ConsPlusNormal"/>
        <w:spacing w:before="220"/>
        <w:ind w:firstLine="540"/>
        <w:jc w:val="both"/>
      </w:pPr>
      <w:proofErr w:type="spellStart"/>
      <w:r>
        <w:rPr>
          <w:sz w:val="22"/>
        </w:rPr>
        <w:t>ДС</w:t>
      </w:r>
      <w:proofErr w:type="gramStart"/>
      <w:r>
        <w:rPr>
          <w:sz w:val="22"/>
          <w:vertAlign w:val="subscript"/>
        </w:rPr>
        <w:t>i</w:t>
      </w:r>
      <w:proofErr w:type="spellEnd"/>
      <w:proofErr w:type="gramEnd"/>
      <w:r>
        <w:rPr>
          <w:sz w:val="22"/>
        </w:rPr>
        <w:t xml:space="preserve"> - минимальная доля софинансирования для i-</w:t>
      </w:r>
      <w:proofErr w:type="spellStart"/>
      <w:r>
        <w:rPr>
          <w:sz w:val="22"/>
        </w:rPr>
        <w:t>го</w:t>
      </w:r>
      <w:proofErr w:type="spellEnd"/>
      <w:r>
        <w:rPr>
          <w:sz w:val="22"/>
        </w:rPr>
        <w:t xml:space="preserve"> муниципального образования.</w:t>
      </w:r>
    </w:p>
    <w:p w:rsidR="00273AC2" w:rsidRDefault="00273AC2">
      <w:pPr>
        <w:pStyle w:val="ConsPlusNormal"/>
        <w:jc w:val="both"/>
      </w:pPr>
      <w:r>
        <w:rPr>
          <w:sz w:val="22"/>
        </w:rPr>
        <w:t xml:space="preserve">(п. 4.8 </w:t>
      </w:r>
      <w:proofErr w:type="gramStart"/>
      <w:r>
        <w:rPr>
          <w:sz w:val="22"/>
        </w:rPr>
        <w:t>введен</w:t>
      </w:r>
      <w:proofErr w:type="gramEnd"/>
      <w:r>
        <w:rPr>
          <w:sz w:val="22"/>
        </w:rPr>
        <w:t xml:space="preserve"> </w:t>
      </w:r>
      <w:hyperlink r:id="rId26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24.07.2017 N 289)</w:t>
      </w:r>
    </w:p>
    <w:p w:rsidR="00273AC2" w:rsidRDefault="00273AC2">
      <w:pPr>
        <w:pStyle w:val="ConsPlusNormal"/>
      </w:pPr>
    </w:p>
    <w:p w:rsidR="00273AC2" w:rsidRDefault="00273AC2">
      <w:pPr>
        <w:pStyle w:val="ConsPlusNormal"/>
        <w:ind w:firstLine="540"/>
        <w:jc w:val="both"/>
      </w:pPr>
      <w:r>
        <w:rPr>
          <w:sz w:val="22"/>
        </w:rPr>
        <w:t>4.9. Комитет направляет информацию о распределении субсидий муниципальным образованиям в Комитет финансов Ленинградской области в срок, установленный планом-графиком подготовки проекта областного бюджета Ленинградской области, для включения в проект областного бюджета Ленинградской области на очередной финансовый год и на плановый период.</w:t>
      </w:r>
    </w:p>
    <w:p w:rsidR="00273AC2" w:rsidRDefault="00273AC2">
      <w:pPr>
        <w:pStyle w:val="ConsPlusNormal"/>
        <w:jc w:val="both"/>
      </w:pPr>
      <w:r>
        <w:rPr>
          <w:sz w:val="22"/>
        </w:rPr>
        <w:t>(</w:t>
      </w:r>
      <w:proofErr w:type="gramStart"/>
      <w:r>
        <w:rPr>
          <w:sz w:val="22"/>
        </w:rPr>
        <w:t>п</w:t>
      </w:r>
      <w:proofErr w:type="gramEnd"/>
      <w:r>
        <w:rPr>
          <w:sz w:val="22"/>
        </w:rPr>
        <w:t xml:space="preserve">. 4.9 введен </w:t>
      </w:r>
      <w:hyperlink r:id="rId27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24.07.2017 N 289)</w:t>
      </w: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jc w:val="center"/>
        <w:outlineLvl w:val="1"/>
      </w:pPr>
      <w:r>
        <w:rPr>
          <w:sz w:val="22"/>
        </w:rPr>
        <w:t>5. Порядок расходования субсидий</w:t>
      </w:r>
    </w:p>
    <w:p w:rsidR="00273AC2" w:rsidRDefault="00273AC2">
      <w:pPr>
        <w:pStyle w:val="ConsPlusNormal"/>
        <w:jc w:val="center"/>
      </w:pPr>
      <w:proofErr w:type="gramStart"/>
      <w:r>
        <w:rPr>
          <w:sz w:val="22"/>
        </w:rPr>
        <w:t xml:space="preserve">(в ред. </w:t>
      </w:r>
      <w:hyperlink r:id="rId28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</w:t>
      </w:r>
      <w:proofErr w:type="gramEnd"/>
    </w:p>
    <w:p w:rsidR="00273AC2" w:rsidRDefault="00273AC2">
      <w:pPr>
        <w:pStyle w:val="ConsPlusNormal"/>
        <w:jc w:val="center"/>
      </w:pPr>
      <w:r>
        <w:rPr>
          <w:sz w:val="22"/>
        </w:rPr>
        <w:t>от 24.07.2017 N 289)</w:t>
      </w:r>
    </w:p>
    <w:p w:rsidR="00273AC2" w:rsidRDefault="00273AC2">
      <w:pPr>
        <w:pStyle w:val="ConsPlusNormal"/>
      </w:pPr>
    </w:p>
    <w:p w:rsidR="00273AC2" w:rsidRDefault="00273AC2">
      <w:pPr>
        <w:pStyle w:val="ConsPlusNormal"/>
        <w:ind w:firstLine="540"/>
        <w:jc w:val="both"/>
      </w:pPr>
      <w:r>
        <w:rPr>
          <w:sz w:val="22"/>
        </w:rPr>
        <w:t>5.1. Перечисление субсидий бюджетам муниципальных образований осуществляется комитетом в порядке межбюджетных отношений на лицевые счета органов, исполняющих бюджеты муниципальных образований, открытые в территориальных органах Управления Федерального казначейства по Ленинградской области, на основании распорядительной заявки комитета.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Перечисление субсидий осуществляется в пределах суммы, необходимой для оплаты денежных обязательств по расходам муниципального образования, источником финансового обеспечения которых являются субсидии.</w:t>
      </w:r>
    </w:p>
    <w:p w:rsidR="00273AC2" w:rsidRDefault="00273AC2">
      <w:pPr>
        <w:pStyle w:val="ConsPlusNormal"/>
        <w:jc w:val="both"/>
      </w:pPr>
      <w:r>
        <w:rPr>
          <w:sz w:val="22"/>
        </w:rPr>
        <w:t>(</w:t>
      </w:r>
      <w:proofErr w:type="gramStart"/>
      <w:r>
        <w:rPr>
          <w:sz w:val="22"/>
        </w:rPr>
        <w:t>а</w:t>
      </w:r>
      <w:proofErr w:type="gramEnd"/>
      <w:r>
        <w:rPr>
          <w:sz w:val="22"/>
        </w:rPr>
        <w:t xml:space="preserve">бзац введен </w:t>
      </w:r>
      <w:hyperlink r:id="rId29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28.06.2018 N 210)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Перечисление субсидии бюджету муниципального образования Ленинградской области осуществляется в течение 10 рабочих дней со дня получения заявки муниципального образования на </w:t>
      </w:r>
      <w:r>
        <w:rPr>
          <w:sz w:val="22"/>
        </w:rPr>
        <w:lastRenderedPageBreak/>
        <w:t xml:space="preserve">перечисление субсидии в пределах суммы, необходимой для оплаты денежных обязательств по расходам, с приложением заверенных копий документов (товарные накладные </w:t>
      </w:r>
      <w:proofErr w:type="gramStart"/>
      <w:r>
        <w:rPr>
          <w:sz w:val="22"/>
        </w:rPr>
        <w:t>и(</w:t>
      </w:r>
      <w:proofErr w:type="gramEnd"/>
      <w:r>
        <w:rPr>
          <w:sz w:val="22"/>
        </w:rPr>
        <w:t>или) акты приемки-передачи, акты выполненных работ (оказанных услуг), иные документы, предусмотренные действующим законодательством), подтверждающих наличие соответствующих денежных обязательств по расходам муниципального образования.</w:t>
      </w:r>
    </w:p>
    <w:p w:rsidR="00273AC2" w:rsidRDefault="00273AC2">
      <w:pPr>
        <w:pStyle w:val="ConsPlusNormal"/>
        <w:jc w:val="both"/>
      </w:pPr>
      <w:r>
        <w:rPr>
          <w:sz w:val="22"/>
        </w:rPr>
        <w:t xml:space="preserve">(абзац введен </w:t>
      </w:r>
      <w:hyperlink r:id="rId30" w:history="1">
        <w:r>
          <w:rPr>
            <w:color w:val="0000FF"/>
            <w:sz w:val="22"/>
          </w:rPr>
          <w:t>Постановлением</w:t>
        </w:r>
      </w:hyperlink>
      <w:r>
        <w:rPr>
          <w:sz w:val="22"/>
        </w:rPr>
        <w:t xml:space="preserve"> Правительства Ленинградской области от 28.06.2018 N 210)</w:t>
      </w:r>
    </w:p>
    <w:p w:rsidR="00273AC2" w:rsidRDefault="00273AC2">
      <w:pPr>
        <w:pStyle w:val="ConsPlusNormal"/>
        <w:spacing w:before="220"/>
        <w:ind w:firstLine="540"/>
        <w:jc w:val="both"/>
      </w:pPr>
      <w:bookmarkStart w:id="5" w:name="P175"/>
      <w:bookmarkEnd w:id="5"/>
      <w:r>
        <w:rPr>
          <w:sz w:val="22"/>
        </w:rPr>
        <w:t>5.2. Для предоставления субсидии муниципальные образования представляют в комитет следующие документы: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выписку из бюджета муниципального образования об объемах средств, предусмотренных на финансирование муниципальной программы и мероприятия,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выписку из муниципальной программы, предусматривающей наличие мероприятия и его финансирование из бюджета муниципального образования, за подписью главы администрации муниципального образования;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копию муниципального правового акта, определяющего случаи и порядок предоставления субсидий из местных бюджетов управляющей организации в соответствии со </w:t>
      </w:r>
      <w:hyperlink r:id="rId31" w:history="1">
        <w:r>
          <w:rPr>
            <w:color w:val="0000FF"/>
            <w:sz w:val="22"/>
          </w:rPr>
          <w:t>статьей 78.1</w:t>
        </w:r>
      </w:hyperlink>
      <w:r>
        <w:rPr>
          <w:sz w:val="22"/>
        </w:rPr>
        <w:t xml:space="preserve"> Бюджетного кодекса Российской Федерации;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выписку из ежемесячной отчетности об исполнении бюджета муниципального образования на последнюю отчетную дату за подписью главы администрации муниципального образования и руководителя финансового органа муниципального образования, подтверждающую отсутствие просроченной задолженности по выплате заработной платы работникам муниципальных учреждений Ленинградской области.</w:t>
      </w:r>
    </w:p>
    <w:p w:rsidR="00273AC2" w:rsidRDefault="00273AC2">
      <w:pPr>
        <w:pStyle w:val="ConsPlusNormal"/>
        <w:spacing w:before="220"/>
        <w:ind w:firstLine="540"/>
        <w:jc w:val="both"/>
      </w:pPr>
      <w:bookmarkStart w:id="6" w:name="P180"/>
      <w:bookmarkEnd w:id="6"/>
      <w:r>
        <w:rPr>
          <w:sz w:val="22"/>
        </w:rPr>
        <w:t xml:space="preserve">5.3. Соглашение заключается при наличии представленных муниципальным образованием документов, указанных в </w:t>
      </w:r>
      <w:hyperlink w:anchor="P175" w:history="1">
        <w:r>
          <w:rPr>
            <w:color w:val="0000FF"/>
            <w:sz w:val="22"/>
          </w:rPr>
          <w:t>пункте 5.2</w:t>
        </w:r>
      </w:hyperlink>
      <w:r>
        <w:rPr>
          <w:sz w:val="22"/>
        </w:rPr>
        <w:t xml:space="preserve"> настоящего Порядка, и при соблюдении условий, установленных </w:t>
      </w:r>
      <w:hyperlink w:anchor="P80" w:history="1">
        <w:r>
          <w:rPr>
            <w:color w:val="0000FF"/>
            <w:sz w:val="22"/>
          </w:rPr>
          <w:t>пунктом 3.1</w:t>
        </w:r>
      </w:hyperlink>
      <w:r>
        <w:rPr>
          <w:sz w:val="22"/>
        </w:rPr>
        <w:t xml:space="preserve"> настоящего Порядка.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Соглашение о предоставлении субсидии за счет средств областного бюджета Ленинградской области должно быть заключено не позднее 1 апреля года предоставления субсидий.</w:t>
      </w:r>
    </w:p>
    <w:p w:rsidR="00273AC2" w:rsidRDefault="00273AC2">
      <w:pPr>
        <w:pStyle w:val="ConsPlusNormal"/>
        <w:jc w:val="both"/>
      </w:pPr>
      <w:r>
        <w:rPr>
          <w:sz w:val="22"/>
        </w:rPr>
        <w:t xml:space="preserve">(в ред. </w:t>
      </w:r>
      <w:hyperlink r:id="rId32" w:history="1">
        <w:r>
          <w:rPr>
            <w:color w:val="0000FF"/>
            <w:sz w:val="22"/>
          </w:rPr>
          <w:t>Постановления</w:t>
        </w:r>
      </w:hyperlink>
      <w:r>
        <w:rPr>
          <w:sz w:val="22"/>
        </w:rPr>
        <w:t xml:space="preserve"> Правительства Ленинградской области от 29.01.2018 N 14)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Абзац утратил силу с 1 июля 2018 года. - </w:t>
      </w:r>
      <w:hyperlink r:id="rId33" w:history="1">
        <w:r>
          <w:rPr>
            <w:color w:val="0000FF"/>
            <w:sz w:val="22"/>
          </w:rPr>
          <w:t>Постановление</w:t>
        </w:r>
      </w:hyperlink>
      <w:r>
        <w:rPr>
          <w:sz w:val="22"/>
        </w:rPr>
        <w:t xml:space="preserve"> Правительства Ленинградской области от 28.06.2018 N 210.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5.4. Контроль за целевым и эффективным использованием средств субсидий осуществляет комитет. Комитет вправе запрашивать от администраций муниципальных образований информацию и документы, связанные с расходованием субсидий. Администрации муниципальных образований обязаны представлять по запросу комитета в установленные комитетом сроки информацию и документы, связанные с расходованием субсидий.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5.5. Ответственность за достоверность представляемых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5.6. Субсидии, не использованные в текущем финансовом году, подлежат возврату в областной бюджет Ленинградской области в порядке и сроки, установленные правовым актом Комитета финансов Ленинградской области.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>5.7. В случае использования субсидии не по целевому назначению соответствующие средства подлежат возврату в областной бюджет Ленинградской области в месячный срок с момента выявления нарушений.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t xml:space="preserve">5.8. В случае </w:t>
      </w:r>
      <w:proofErr w:type="spellStart"/>
      <w:r>
        <w:rPr>
          <w:sz w:val="22"/>
        </w:rPr>
        <w:t>недостижения</w:t>
      </w:r>
      <w:proofErr w:type="spellEnd"/>
      <w:r>
        <w:rPr>
          <w:sz w:val="22"/>
        </w:rPr>
        <w:t xml:space="preserve"> муниципальным образованием </w:t>
      </w:r>
      <w:proofErr w:type="gramStart"/>
      <w:r>
        <w:rPr>
          <w:sz w:val="22"/>
        </w:rPr>
        <w:t>значений целевых показателей результативности предоставления субсидии</w:t>
      </w:r>
      <w:proofErr w:type="gramEnd"/>
      <w:r>
        <w:rPr>
          <w:sz w:val="22"/>
        </w:rPr>
        <w:t xml:space="preserve"> к муниципальному образованию применяются меры ответственности, предусмотренные </w:t>
      </w:r>
      <w:hyperlink r:id="rId34" w:history="1">
        <w:r>
          <w:rPr>
            <w:color w:val="0000FF"/>
            <w:sz w:val="22"/>
          </w:rPr>
          <w:t>разделом 6</w:t>
        </w:r>
      </w:hyperlink>
      <w:r>
        <w:rPr>
          <w:sz w:val="22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257.</w:t>
      </w:r>
    </w:p>
    <w:p w:rsidR="00273AC2" w:rsidRDefault="00273AC2">
      <w:pPr>
        <w:pStyle w:val="ConsPlusNormal"/>
        <w:spacing w:before="220"/>
        <w:ind w:firstLine="540"/>
        <w:jc w:val="both"/>
      </w:pPr>
      <w:r>
        <w:rPr>
          <w:sz w:val="22"/>
        </w:rPr>
        <w:lastRenderedPageBreak/>
        <w:t>5.9. Комитет и орган государственного финансового контроля Ленинградской области проводят проверки соблюдения получателями субсидий условий, целей и порядка предоставления субсидий.</w:t>
      </w: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jc w:val="center"/>
        <w:outlineLvl w:val="1"/>
      </w:pPr>
      <w:r>
        <w:rPr>
          <w:sz w:val="22"/>
        </w:rPr>
        <w:t>6. Порядок возврата субсидий</w:t>
      </w: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jc w:val="center"/>
      </w:pPr>
      <w:r>
        <w:rPr>
          <w:sz w:val="22"/>
        </w:rPr>
        <w:t xml:space="preserve">Утратил силу. - </w:t>
      </w:r>
      <w:hyperlink r:id="rId35" w:history="1">
        <w:r>
          <w:rPr>
            <w:color w:val="0000FF"/>
            <w:sz w:val="22"/>
          </w:rPr>
          <w:t>Постановление</w:t>
        </w:r>
      </w:hyperlink>
      <w:r>
        <w:rPr>
          <w:sz w:val="22"/>
        </w:rPr>
        <w:t xml:space="preserve"> Правительства </w:t>
      </w:r>
      <w:proofErr w:type="gramStart"/>
      <w:r>
        <w:rPr>
          <w:sz w:val="22"/>
        </w:rPr>
        <w:t>Ленинградской</w:t>
      </w:r>
      <w:proofErr w:type="gramEnd"/>
    </w:p>
    <w:p w:rsidR="00273AC2" w:rsidRDefault="00273AC2">
      <w:pPr>
        <w:pStyle w:val="ConsPlusNormal"/>
        <w:jc w:val="center"/>
      </w:pPr>
      <w:r>
        <w:rPr>
          <w:sz w:val="22"/>
        </w:rPr>
        <w:t>области от 24.07.2017 N 289.</w:t>
      </w: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rmal"/>
        <w:jc w:val="right"/>
        <w:outlineLvl w:val="1"/>
      </w:pPr>
      <w:r>
        <w:rPr>
          <w:sz w:val="22"/>
        </w:rPr>
        <w:t>Приложение</w:t>
      </w:r>
    </w:p>
    <w:p w:rsidR="00273AC2" w:rsidRDefault="00273AC2">
      <w:pPr>
        <w:pStyle w:val="ConsPlusNormal"/>
        <w:jc w:val="right"/>
      </w:pPr>
      <w:r>
        <w:rPr>
          <w:sz w:val="22"/>
        </w:rPr>
        <w:t>к Порядку...</w:t>
      </w:r>
    </w:p>
    <w:p w:rsidR="00273AC2" w:rsidRDefault="00273AC2">
      <w:pPr>
        <w:pStyle w:val="ConsPlusNormal"/>
        <w:jc w:val="right"/>
      </w:pPr>
    </w:p>
    <w:p w:rsidR="00273AC2" w:rsidRDefault="00273AC2">
      <w:pPr>
        <w:pStyle w:val="ConsPlusNormal"/>
      </w:pPr>
      <w:r>
        <w:rPr>
          <w:sz w:val="22"/>
        </w:rPr>
        <w:t>(Форма)</w:t>
      </w:r>
    </w:p>
    <w:p w:rsidR="00273AC2" w:rsidRDefault="00273AC2">
      <w:pPr>
        <w:pStyle w:val="ConsPlusNormal"/>
        <w:ind w:firstLine="540"/>
        <w:jc w:val="both"/>
      </w:pPr>
    </w:p>
    <w:p w:rsidR="00273AC2" w:rsidRDefault="00273AC2">
      <w:pPr>
        <w:pStyle w:val="ConsPlusNonformat"/>
        <w:jc w:val="both"/>
      </w:pPr>
      <w:r>
        <w:t xml:space="preserve">                                          Председателю комитета по развитию</w:t>
      </w:r>
    </w:p>
    <w:p w:rsidR="00273AC2" w:rsidRDefault="00273AC2">
      <w:pPr>
        <w:pStyle w:val="ConsPlusNonformat"/>
        <w:jc w:val="both"/>
      </w:pPr>
      <w:r>
        <w:t xml:space="preserve">                                          малого, среднего бизнеса и</w:t>
      </w:r>
    </w:p>
    <w:p w:rsidR="00273AC2" w:rsidRDefault="00273AC2">
      <w:pPr>
        <w:pStyle w:val="ConsPlusNonformat"/>
        <w:jc w:val="both"/>
      </w:pPr>
      <w:r>
        <w:t xml:space="preserve">                                          потребительского рынка</w:t>
      </w:r>
    </w:p>
    <w:p w:rsidR="00273AC2" w:rsidRDefault="00273AC2">
      <w:pPr>
        <w:pStyle w:val="ConsPlusNonformat"/>
        <w:jc w:val="both"/>
      </w:pPr>
      <w:r>
        <w:t xml:space="preserve">                                          Ленинградской области</w:t>
      </w:r>
    </w:p>
    <w:p w:rsidR="00273AC2" w:rsidRDefault="00273AC2">
      <w:pPr>
        <w:pStyle w:val="ConsPlusNonformat"/>
        <w:jc w:val="both"/>
      </w:pPr>
      <w:r>
        <w:t xml:space="preserve">                                          _________________________________</w:t>
      </w:r>
    </w:p>
    <w:p w:rsidR="00273AC2" w:rsidRDefault="00273AC2">
      <w:pPr>
        <w:pStyle w:val="ConsPlusNonformat"/>
        <w:jc w:val="both"/>
      </w:pPr>
      <w:r>
        <w:t xml:space="preserve">                                               (фамилия, имя, отчество)</w:t>
      </w:r>
    </w:p>
    <w:p w:rsidR="00273AC2" w:rsidRDefault="00273AC2">
      <w:pPr>
        <w:pStyle w:val="ConsPlusNonformat"/>
        <w:jc w:val="both"/>
      </w:pPr>
      <w:r>
        <w:t xml:space="preserve">                                          от ______________________________</w:t>
      </w:r>
    </w:p>
    <w:p w:rsidR="00273AC2" w:rsidRDefault="00273AC2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(фамилия, имя, отчество главы</w:t>
      </w:r>
      <w:proofErr w:type="gramEnd"/>
    </w:p>
    <w:p w:rsidR="00273AC2" w:rsidRDefault="00273AC2">
      <w:pPr>
        <w:pStyle w:val="ConsPlusNonformat"/>
        <w:jc w:val="both"/>
      </w:pPr>
      <w:r>
        <w:t xml:space="preserve">                                              администрации </w:t>
      </w:r>
      <w:proofErr w:type="gramStart"/>
      <w:r>
        <w:t>муниципального</w:t>
      </w:r>
      <w:proofErr w:type="gramEnd"/>
    </w:p>
    <w:p w:rsidR="00273AC2" w:rsidRDefault="00273AC2">
      <w:pPr>
        <w:pStyle w:val="ConsPlusNonformat"/>
        <w:jc w:val="both"/>
      </w:pPr>
      <w:r>
        <w:t xml:space="preserve">                                                     образования)</w:t>
      </w:r>
    </w:p>
    <w:p w:rsidR="00273AC2" w:rsidRDefault="00273AC2">
      <w:pPr>
        <w:pStyle w:val="ConsPlusNonformat"/>
        <w:jc w:val="both"/>
      </w:pPr>
    </w:p>
    <w:p w:rsidR="00273AC2" w:rsidRDefault="00273AC2">
      <w:pPr>
        <w:pStyle w:val="ConsPlusNonformat"/>
        <w:jc w:val="both"/>
      </w:pPr>
      <w:bookmarkStart w:id="7" w:name="P216"/>
      <w:bookmarkEnd w:id="7"/>
      <w:r>
        <w:t xml:space="preserve">                                 ЗАЯВЛЕНИЕ</w:t>
      </w:r>
    </w:p>
    <w:p w:rsidR="00273AC2" w:rsidRDefault="00273AC2">
      <w:pPr>
        <w:pStyle w:val="ConsPlusNonformat"/>
        <w:jc w:val="both"/>
      </w:pPr>
    </w:p>
    <w:p w:rsidR="00273AC2" w:rsidRDefault="00273AC2">
      <w:pPr>
        <w:pStyle w:val="ConsPlusNonformat"/>
        <w:jc w:val="both"/>
      </w:pPr>
      <w:r>
        <w:t xml:space="preserve">    Прошу предоставить субсидию в размере _________________________________</w:t>
      </w:r>
    </w:p>
    <w:p w:rsidR="00273AC2" w:rsidRDefault="00273AC2">
      <w:pPr>
        <w:pStyle w:val="ConsPlusNonformat"/>
        <w:jc w:val="both"/>
      </w:pPr>
      <w:r>
        <w:t xml:space="preserve">                                                     (цифрами)</w:t>
      </w:r>
    </w:p>
    <w:p w:rsidR="00273AC2" w:rsidRDefault="00273AC2">
      <w:pPr>
        <w:pStyle w:val="ConsPlusNonformat"/>
        <w:jc w:val="both"/>
      </w:pPr>
      <w:r>
        <w:t>(__________________________________________________________________) рублей</w:t>
      </w:r>
    </w:p>
    <w:p w:rsidR="00273AC2" w:rsidRDefault="00273AC2">
      <w:pPr>
        <w:pStyle w:val="ConsPlusNonformat"/>
        <w:jc w:val="both"/>
      </w:pPr>
      <w:r>
        <w:t xml:space="preserve">                            (прописью)</w:t>
      </w:r>
    </w:p>
    <w:p w:rsidR="00273AC2" w:rsidRDefault="00273AC2">
      <w:pPr>
        <w:pStyle w:val="ConsPlusNonformat"/>
        <w:jc w:val="both"/>
      </w:pPr>
      <w:r>
        <w:t xml:space="preserve">для софинансирования текущей деятельности  </w:t>
      </w:r>
      <w:proofErr w:type="gramStart"/>
      <w:r>
        <w:t>бизнес-инкубатора</w:t>
      </w:r>
      <w:proofErr w:type="gramEnd"/>
      <w:r>
        <w:t>,  на  создание</w:t>
      </w:r>
    </w:p>
    <w:p w:rsidR="00273AC2" w:rsidRDefault="00273AC2">
      <w:pPr>
        <w:pStyle w:val="ConsPlusNonformat"/>
        <w:jc w:val="both"/>
      </w:pPr>
      <w:proofErr w:type="gramStart"/>
      <w:r>
        <w:t>которого в период 2010-2011 годов предоставлены средства за  счет  субсидий</w:t>
      </w:r>
      <w:proofErr w:type="gramEnd"/>
    </w:p>
    <w:p w:rsidR="00273AC2" w:rsidRDefault="00273AC2">
      <w:pPr>
        <w:pStyle w:val="ConsPlusNonformat"/>
        <w:jc w:val="both"/>
      </w:pPr>
      <w:r>
        <w:t>федерального бюджета в размере ____________________________________________</w:t>
      </w:r>
    </w:p>
    <w:p w:rsidR="00273AC2" w:rsidRDefault="00273AC2">
      <w:pPr>
        <w:pStyle w:val="ConsPlusNonformat"/>
        <w:jc w:val="both"/>
      </w:pPr>
      <w:r>
        <w:t xml:space="preserve">                                                  (цифрами)</w:t>
      </w:r>
    </w:p>
    <w:p w:rsidR="00273AC2" w:rsidRDefault="00273AC2">
      <w:pPr>
        <w:pStyle w:val="ConsPlusNonformat"/>
        <w:jc w:val="both"/>
      </w:pPr>
      <w:r>
        <w:t>(_________________________________________________________________) рублей.</w:t>
      </w:r>
    </w:p>
    <w:p w:rsidR="00273AC2" w:rsidRDefault="00273AC2">
      <w:pPr>
        <w:pStyle w:val="ConsPlusNonformat"/>
        <w:jc w:val="both"/>
      </w:pPr>
      <w:r>
        <w:t xml:space="preserve">                            (прописью)</w:t>
      </w:r>
    </w:p>
    <w:p w:rsidR="00273AC2" w:rsidRDefault="00273AC2">
      <w:pPr>
        <w:pStyle w:val="ConsPlusNonformat"/>
        <w:jc w:val="both"/>
      </w:pPr>
      <w:r>
        <w:t xml:space="preserve">    Бизнес-инкубатор общей площадью _______ кв. метров находится по адресу:</w:t>
      </w:r>
    </w:p>
    <w:p w:rsidR="00273AC2" w:rsidRDefault="00273AC2">
      <w:pPr>
        <w:pStyle w:val="ConsPlusNonformat"/>
        <w:jc w:val="both"/>
      </w:pPr>
      <w:r>
        <w:t>__________________________________________________________________________.</w:t>
      </w:r>
    </w:p>
    <w:p w:rsidR="00273AC2" w:rsidRDefault="00273AC2">
      <w:pPr>
        <w:pStyle w:val="ConsPlusNonformat"/>
        <w:jc w:val="both"/>
      </w:pPr>
      <w:r>
        <w:t xml:space="preserve">             (фактический адрес нахождения </w:t>
      </w:r>
      <w:proofErr w:type="gramStart"/>
      <w:r>
        <w:t>бизнес-инкубатора</w:t>
      </w:r>
      <w:proofErr w:type="gramEnd"/>
      <w:r>
        <w:t>)</w:t>
      </w:r>
    </w:p>
    <w:p w:rsidR="00273AC2" w:rsidRDefault="00273AC2">
      <w:pPr>
        <w:pStyle w:val="ConsPlusNonformat"/>
        <w:jc w:val="both"/>
      </w:pPr>
    </w:p>
    <w:p w:rsidR="00273AC2" w:rsidRDefault="00273AC2">
      <w:pPr>
        <w:pStyle w:val="ConsPlusNonformat"/>
        <w:jc w:val="both"/>
      </w:pPr>
      <w:r>
        <w:t xml:space="preserve">    Приложение:</w:t>
      </w:r>
    </w:p>
    <w:p w:rsidR="00273AC2" w:rsidRDefault="00273AC2">
      <w:pPr>
        <w:pStyle w:val="ConsPlusNonformat"/>
        <w:jc w:val="both"/>
      </w:pPr>
      <w:r>
        <w:t xml:space="preserve">    1.  Муниципальный   правовой  акт,  которым  утверждено   положение   о</w:t>
      </w:r>
    </w:p>
    <w:p w:rsidR="00273AC2" w:rsidRDefault="00273AC2">
      <w:pPr>
        <w:pStyle w:val="ConsPlusNonformat"/>
        <w:jc w:val="both"/>
      </w:pPr>
      <w:proofErr w:type="gramStart"/>
      <w:r>
        <w:t>бизнес-инкубаторе</w:t>
      </w:r>
      <w:proofErr w:type="gramEnd"/>
      <w:r>
        <w:t>.</w:t>
      </w:r>
    </w:p>
    <w:p w:rsidR="00273AC2" w:rsidRDefault="00273AC2">
      <w:pPr>
        <w:pStyle w:val="ConsPlusNonformat"/>
        <w:jc w:val="both"/>
      </w:pPr>
      <w:r>
        <w:t xml:space="preserve">    2. Смета расходов и доходов текущей деятельности  бизнес-инкубатора  </w:t>
      </w:r>
      <w:proofErr w:type="gramStart"/>
      <w:r>
        <w:t>на</w:t>
      </w:r>
      <w:proofErr w:type="gramEnd"/>
    </w:p>
    <w:p w:rsidR="00273AC2" w:rsidRDefault="00273AC2">
      <w:pPr>
        <w:pStyle w:val="ConsPlusNonformat"/>
        <w:jc w:val="both"/>
      </w:pPr>
      <w:r>
        <w:t xml:space="preserve">текущий финансовый год, </w:t>
      </w:r>
      <w:proofErr w:type="gramStart"/>
      <w:r>
        <w:t>утвержденная</w:t>
      </w:r>
      <w:proofErr w:type="gramEnd"/>
      <w:r>
        <w:t xml:space="preserve">  главой  администрации  муниципального</w:t>
      </w:r>
    </w:p>
    <w:p w:rsidR="00273AC2" w:rsidRDefault="00273AC2">
      <w:pPr>
        <w:pStyle w:val="ConsPlusNonformat"/>
        <w:jc w:val="both"/>
      </w:pPr>
      <w:r>
        <w:t>образования.</w:t>
      </w:r>
    </w:p>
    <w:p w:rsidR="00273AC2" w:rsidRDefault="00273AC2">
      <w:pPr>
        <w:pStyle w:val="ConsPlusNonformat"/>
        <w:jc w:val="both"/>
      </w:pPr>
      <w:r>
        <w:t xml:space="preserve">    3.  Муниципальный   правовой  акт,  которым  </w:t>
      </w:r>
      <w:proofErr w:type="gramStart"/>
      <w:r>
        <w:t>утверждена</w:t>
      </w:r>
      <w:proofErr w:type="gramEnd"/>
      <w:r>
        <w:t xml:space="preserve">   муниципальная</w:t>
      </w:r>
    </w:p>
    <w:p w:rsidR="00273AC2" w:rsidRDefault="00273AC2">
      <w:pPr>
        <w:pStyle w:val="ConsPlusNonformat"/>
        <w:jc w:val="both"/>
      </w:pPr>
      <w:r>
        <w:t xml:space="preserve">программа, включающая мероприятие, предусматривающее в  </w:t>
      </w:r>
      <w:proofErr w:type="gramStart"/>
      <w:r>
        <w:t>текущем</w:t>
      </w:r>
      <w:proofErr w:type="gramEnd"/>
      <w:r>
        <w:t xml:space="preserve">  финансовом</w:t>
      </w:r>
    </w:p>
    <w:p w:rsidR="00273AC2" w:rsidRDefault="00273AC2">
      <w:pPr>
        <w:pStyle w:val="ConsPlusNonformat"/>
        <w:jc w:val="both"/>
      </w:pPr>
      <w:r>
        <w:t xml:space="preserve">году финансирование деятельности </w:t>
      </w:r>
      <w:proofErr w:type="gramStart"/>
      <w:r>
        <w:t>бизнес-инкубатора</w:t>
      </w:r>
      <w:proofErr w:type="gramEnd"/>
      <w:r>
        <w:t xml:space="preserve"> за счет средств  бюджета</w:t>
      </w:r>
    </w:p>
    <w:p w:rsidR="00273AC2" w:rsidRDefault="00273AC2">
      <w:pPr>
        <w:pStyle w:val="ConsPlusNonformat"/>
        <w:jc w:val="both"/>
      </w:pPr>
      <w:r>
        <w:t>муниципального образования.</w:t>
      </w:r>
    </w:p>
    <w:p w:rsidR="00273AC2" w:rsidRDefault="00273AC2">
      <w:pPr>
        <w:pStyle w:val="ConsPlusNonformat"/>
        <w:jc w:val="both"/>
      </w:pPr>
      <w:r>
        <w:t xml:space="preserve">    4. Муниципальная программа, включающая мероприятие, предусматривающее </w:t>
      </w:r>
      <w:proofErr w:type="gramStart"/>
      <w:r>
        <w:t>в</w:t>
      </w:r>
      <w:proofErr w:type="gramEnd"/>
    </w:p>
    <w:p w:rsidR="00273AC2" w:rsidRDefault="00273AC2">
      <w:pPr>
        <w:pStyle w:val="ConsPlusNonformat"/>
        <w:jc w:val="both"/>
      </w:pPr>
      <w:r>
        <w:t xml:space="preserve">текущем финансовом году финансирование  деятельности  бизнес-инкубатора  </w:t>
      </w:r>
      <w:proofErr w:type="gramStart"/>
      <w:r>
        <w:t>за</w:t>
      </w:r>
      <w:proofErr w:type="gramEnd"/>
    </w:p>
    <w:p w:rsidR="00273AC2" w:rsidRDefault="00273AC2">
      <w:pPr>
        <w:pStyle w:val="ConsPlusNonformat"/>
        <w:jc w:val="both"/>
      </w:pPr>
      <w:r>
        <w:t>счет средств бюджета муниципального образования.</w:t>
      </w:r>
    </w:p>
    <w:p w:rsidR="00273AC2" w:rsidRDefault="00273AC2">
      <w:pPr>
        <w:pStyle w:val="ConsPlusNonformat"/>
        <w:jc w:val="both"/>
      </w:pPr>
      <w:r>
        <w:t xml:space="preserve">    5.  Муниципальный  правовой   акт,  определяющий   случаи   и   порядок</w:t>
      </w:r>
    </w:p>
    <w:p w:rsidR="00273AC2" w:rsidRDefault="00273AC2">
      <w:pPr>
        <w:pStyle w:val="ConsPlusNonformat"/>
        <w:jc w:val="both"/>
      </w:pPr>
      <w:r>
        <w:t xml:space="preserve">предоставления субсидий  из  местных  бюджетов  управляющей  организации  </w:t>
      </w:r>
      <w:proofErr w:type="gramStart"/>
      <w:r>
        <w:t>в</w:t>
      </w:r>
      <w:proofErr w:type="gramEnd"/>
    </w:p>
    <w:p w:rsidR="00273AC2" w:rsidRDefault="00273AC2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со </w:t>
      </w:r>
      <w:hyperlink r:id="rId36" w:history="1">
        <w:r>
          <w:rPr>
            <w:color w:val="0000FF"/>
          </w:rPr>
          <w:t>статьей 78.1</w:t>
        </w:r>
      </w:hyperlink>
      <w:r>
        <w:t xml:space="preserve"> Бюджетного кодекса Российской Федерации.</w:t>
      </w:r>
    </w:p>
    <w:p w:rsidR="00273AC2" w:rsidRDefault="00273AC2">
      <w:pPr>
        <w:pStyle w:val="ConsPlusNonformat"/>
        <w:jc w:val="both"/>
      </w:pPr>
      <w:r>
        <w:t xml:space="preserve">    6. Выписка из бюджета муниципального образования на </w:t>
      </w:r>
      <w:proofErr w:type="gramStart"/>
      <w:r>
        <w:t>текущий</w:t>
      </w:r>
      <w:proofErr w:type="gramEnd"/>
      <w:r>
        <w:t xml:space="preserve">  финансовый</w:t>
      </w:r>
    </w:p>
    <w:p w:rsidR="00273AC2" w:rsidRDefault="00273AC2">
      <w:pPr>
        <w:pStyle w:val="ConsPlusNonformat"/>
        <w:jc w:val="both"/>
      </w:pPr>
      <w:r>
        <w:t xml:space="preserve">год, </w:t>
      </w:r>
      <w:proofErr w:type="gramStart"/>
      <w:r>
        <w:t>заверенная</w:t>
      </w:r>
      <w:proofErr w:type="gramEnd"/>
      <w:r>
        <w:t xml:space="preserve"> финансовым органом муниципального образования,  об  объемах</w:t>
      </w:r>
    </w:p>
    <w:p w:rsidR="00273AC2" w:rsidRDefault="00273AC2">
      <w:pPr>
        <w:pStyle w:val="ConsPlusNonformat"/>
        <w:jc w:val="both"/>
      </w:pPr>
      <w:r>
        <w:t>средств,   предусмотренных   на   финансирование    текущей    деятельности</w:t>
      </w:r>
    </w:p>
    <w:p w:rsidR="00273AC2" w:rsidRDefault="00273AC2">
      <w:pPr>
        <w:pStyle w:val="ConsPlusNonformat"/>
        <w:jc w:val="both"/>
      </w:pPr>
      <w:proofErr w:type="gramStart"/>
      <w:r>
        <w:t>бизнес-инкубатора</w:t>
      </w:r>
      <w:proofErr w:type="gramEnd"/>
      <w:r>
        <w:t>.</w:t>
      </w:r>
    </w:p>
    <w:p w:rsidR="00273AC2" w:rsidRDefault="00273AC2">
      <w:pPr>
        <w:pStyle w:val="ConsPlusNonformat"/>
        <w:jc w:val="both"/>
      </w:pPr>
      <w:r>
        <w:lastRenderedPageBreak/>
        <w:t xml:space="preserve">    7. Документы, подтверждающие финансирование из  бюджета  муниципального</w:t>
      </w:r>
    </w:p>
    <w:p w:rsidR="00273AC2" w:rsidRDefault="00273AC2">
      <w:pPr>
        <w:pStyle w:val="ConsPlusNonformat"/>
        <w:jc w:val="both"/>
      </w:pPr>
      <w:r>
        <w:t>образования в текущем финансовом году расходных обязательств муниципального</w:t>
      </w:r>
    </w:p>
    <w:p w:rsidR="00273AC2" w:rsidRDefault="00273AC2">
      <w:pPr>
        <w:pStyle w:val="ConsPlusNonformat"/>
        <w:jc w:val="both"/>
      </w:pPr>
      <w:r>
        <w:t xml:space="preserve">образования по текущему финансированию </w:t>
      </w:r>
      <w:proofErr w:type="gramStart"/>
      <w:r>
        <w:t>бизнес-инкубатора</w:t>
      </w:r>
      <w:proofErr w:type="gramEnd"/>
      <w:r>
        <w:t>.</w:t>
      </w:r>
    </w:p>
    <w:p w:rsidR="00273AC2" w:rsidRDefault="00273AC2">
      <w:pPr>
        <w:pStyle w:val="ConsPlusNonformat"/>
        <w:jc w:val="both"/>
      </w:pPr>
      <w:r>
        <w:t xml:space="preserve">    8. Выписка из ежемесячной отчетности об исполнении местного бюджета  </w:t>
      </w:r>
      <w:proofErr w:type="gramStart"/>
      <w:r>
        <w:t>на</w:t>
      </w:r>
      <w:proofErr w:type="gramEnd"/>
    </w:p>
    <w:p w:rsidR="00273AC2" w:rsidRDefault="00273AC2">
      <w:pPr>
        <w:pStyle w:val="ConsPlusNonformat"/>
        <w:jc w:val="both"/>
      </w:pPr>
      <w:r>
        <w:t>последнюю  отчетную  дату  за  подписью  руководителя  финансового   органа</w:t>
      </w:r>
    </w:p>
    <w:p w:rsidR="00273AC2" w:rsidRDefault="00273AC2">
      <w:pPr>
        <w:pStyle w:val="ConsPlusNonformat"/>
        <w:jc w:val="both"/>
      </w:pPr>
      <w:r>
        <w:t xml:space="preserve">муниципального  образования,  </w:t>
      </w:r>
      <w:proofErr w:type="gramStart"/>
      <w:r>
        <w:t>подтверждающая</w:t>
      </w:r>
      <w:proofErr w:type="gramEnd"/>
      <w:r>
        <w:t xml:space="preserve">  отсутствие  задолженности  по</w:t>
      </w:r>
    </w:p>
    <w:p w:rsidR="00273AC2" w:rsidRDefault="00273AC2">
      <w:pPr>
        <w:pStyle w:val="ConsPlusNonformat"/>
        <w:jc w:val="both"/>
      </w:pPr>
      <w:r>
        <w:t>выплате заработной платы работникам муниципальных учреждений  Ленинградской</w:t>
      </w:r>
    </w:p>
    <w:p w:rsidR="00273AC2" w:rsidRDefault="00273AC2">
      <w:pPr>
        <w:pStyle w:val="ConsPlusNonformat"/>
        <w:jc w:val="both"/>
      </w:pPr>
      <w:r>
        <w:t>области.</w:t>
      </w:r>
    </w:p>
    <w:p w:rsidR="00273AC2" w:rsidRDefault="00273AC2">
      <w:pPr>
        <w:pStyle w:val="ConsPlusNonformat"/>
        <w:jc w:val="both"/>
      </w:pPr>
    </w:p>
    <w:p w:rsidR="00273AC2" w:rsidRDefault="00273AC2">
      <w:pPr>
        <w:pStyle w:val="ConsPlusNonformat"/>
        <w:jc w:val="both"/>
      </w:pPr>
      <w:r>
        <w:t xml:space="preserve">    С  условиями  предоставления   и   расходования   субсидии   </w:t>
      </w:r>
      <w:proofErr w:type="gramStart"/>
      <w:r>
        <w:t>ознакомлен</w:t>
      </w:r>
      <w:proofErr w:type="gramEnd"/>
    </w:p>
    <w:p w:rsidR="00273AC2" w:rsidRDefault="00273AC2">
      <w:pPr>
        <w:pStyle w:val="ConsPlusNonformat"/>
        <w:jc w:val="both"/>
      </w:pPr>
      <w:r>
        <w:t>(ознакомлена) и согласен (согласна). Осведомлен (</w:t>
      </w:r>
      <w:proofErr w:type="gramStart"/>
      <w:r>
        <w:t>осведомлена</w:t>
      </w:r>
      <w:proofErr w:type="gramEnd"/>
      <w:r>
        <w:t>)  о  том,  что</w:t>
      </w:r>
    </w:p>
    <w:p w:rsidR="00273AC2" w:rsidRDefault="00273AC2">
      <w:pPr>
        <w:pStyle w:val="ConsPlusNonformat"/>
        <w:jc w:val="both"/>
      </w:pPr>
      <w:r>
        <w:t xml:space="preserve">несу   ответственность   за   подлинность   представленных   документов   </w:t>
      </w:r>
      <w:proofErr w:type="gramStart"/>
      <w:r>
        <w:t>в</w:t>
      </w:r>
      <w:proofErr w:type="gramEnd"/>
    </w:p>
    <w:p w:rsidR="00273AC2" w:rsidRDefault="00273AC2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законодательством Российской Федерации.</w:t>
      </w:r>
    </w:p>
    <w:p w:rsidR="00273AC2" w:rsidRDefault="00273AC2">
      <w:pPr>
        <w:pStyle w:val="ConsPlusNonformat"/>
        <w:jc w:val="both"/>
      </w:pPr>
    </w:p>
    <w:p w:rsidR="00273AC2" w:rsidRDefault="00273AC2">
      <w:pPr>
        <w:pStyle w:val="ConsPlusNonformat"/>
        <w:jc w:val="both"/>
      </w:pPr>
      <w:r>
        <w:t>Глава администрации</w:t>
      </w:r>
    </w:p>
    <w:p w:rsidR="00273AC2" w:rsidRDefault="00273AC2">
      <w:pPr>
        <w:pStyle w:val="ConsPlusNonformat"/>
        <w:jc w:val="both"/>
      </w:pPr>
      <w:r>
        <w:t>муниципального образования   ______________  ______________________________</w:t>
      </w:r>
    </w:p>
    <w:p w:rsidR="00273AC2" w:rsidRDefault="00273AC2">
      <w:pPr>
        <w:pStyle w:val="ConsPlusNonformat"/>
        <w:jc w:val="both"/>
      </w:pPr>
      <w:r>
        <w:t xml:space="preserve">                                (подпись)          (фамилия, инициалы)</w:t>
      </w:r>
    </w:p>
    <w:p w:rsidR="00273AC2" w:rsidRDefault="00273AC2">
      <w:pPr>
        <w:pStyle w:val="ConsPlusNonformat"/>
        <w:jc w:val="both"/>
      </w:pPr>
    </w:p>
    <w:p w:rsidR="00273AC2" w:rsidRDefault="00273AC2">
      <w:pPr>
        <w:pStyle w:val="ConsPlusNonformat"/>
        <w:jc w:val="both"/>
      </w:pPr>
      <w:r>
        <w:t>"__" ____________ 20__ года</w:t>
      </w:r>
    </w:p>
    <w:p w:rsidR="00273AC2" w:rsidRDefault="00273AC2">
      <w:pPr>
        <w:pStyle w:val="ConsPlusNonformat"/>
        <w:jc w:val="both"/>
      </w:pPr>
    </w:p>
    <w:p w:rsidR="00273AC2" w:rsidRDefault="00273AC2">
      <w:pPr>
        <w:pStyle w:val="ConsPlusNonformat"/>
        <w:jc w:val="both"/>
      </w:pPr>
      <w:r>
        <w:t>Место печати</w:t>
      </w:r>
    </w:p>
    <w:p w:rsidR="00273AC2" w:rsidRDefault="00273AC2">
      <w:pPr>
        <w:pStyle w:val="ConsPlusNormal"/>
      </w:pPr>
    </w:p>
    <w:p w:rsidR="00273AC2" w:rsidRDefault="00273AC2">
      <w:pPr>
        <w:pStyle w:val="ConsPlusNormal"/>
      </w:pPr>
    </w:p>
    <w:p w:rsidR="00273AC2" w:rsidRDefault="00273AC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29C0" w:rsidRDefault="002629C0"/>
    <w:sectPr w:rsidR="002629C0" w:rsidSect="00AD5AB0">
      <w:pgSz w:w="11906" w:h="16838"/>
      <w:pgMar w:top="567" w:right="567" w:bottom="567" w:left="1134" w:header="737" w:footer="73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56444"/>
    <w:multiLevelType w:val="hybridMultilevel"/>
    <w:tmpl w:val="602A8614"/>
    <w:lvl w:ilvl="0" w:tplc="2620174E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AC2"/>
    <w:rsid w:val="00035D40"/>
    <w:rsid w:val="002629C0"/>
    <w:rsid w:val="00273AC2"/>
    <w:rsid w:val="00372A9D"/>
    <w:rsid w:val="00A725DF"/>
    <w:rsid w:val="00F0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20B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020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">
    <w:name w:val="выделение пунктов"/>
    <w:basedOn w:val="a4"/>
    <w:link w:val="a5"/>
    <w:qFormat/>
    <w:rsid w:val="00372A9D"/>
    <w:pPr>
      <w:numPr>
        <w:numId w:val="2"/>
      </w:num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ыделение пунктов Знак"/>
    <w:basedOn w:val="a1"/>
    <w:link w:val="a"/>
    <w:rsid w:val="00372A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F020B0"/>
    <w:pPr>
      <w:ind w:left="720"/>
      <w:contextualSpacing/>
    </w:pPr>
  </w:style>
  <w:style w:type="paragraph" w:customStyle="1" w:styleId="ConsPlusNonformat">
    <w:name w:val="ConsPlusNonformat"/>
    <w:rsid w:val="00273A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73A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3A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20B0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020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">
    <w:name w:val="выделение пунктов"/>
    <w:basedOn w:val="a4"/>
    <w:link w:val="a5"/>
    <w:qFormat/>
    <w:rsid w:val="00372A9D"/>
    <w:pPr>
      <w:numPr>
        <w:numId w:val="2"/>
      </w:num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ыделение пунктов Знак"/>
    <w:basedOn w:val="a1"/>
    <w:link w:val="a"/>
    <w:rsid w:val="00372A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F020B0"/>
    <w:pPr>
      <w:ind w:left="720"/>
      <w:contextualSpacing/>
    </w:pPr>
  </w:style>
  <w:style w:type="paragraph" w:customStyle="1" w:styleId="ConsPlusNonformat">
    <w:name w:val="ConsPlusNonformat"/>
    <w:rsid w:val="00273A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73A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3A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E07D2046E0A2EDBC3C514A7BE024556373427502CC708F02BE48A7666043B044C6C73B8156B8B9178051E8670265D3111B2EDAA9027FADPBLFL" TargetMode="External"/><Relationship Id="rId13" Type="http://schemas.openxmlformats.org/officeDocument/2006/relationships/hyperlink" Target="consultantplus://offline/ref=4EE07D2046E0A2EDBC3C4E5B6EE024556273457C0BCD708F02BE48A7666043B044C6C73E8156B9BB40DA41EC2E566ACC120531D8B701P7L7L" TargetMode="External"/><Relationship Id="rId18" Type="http://schemas.openxmlformats.org/officeDocument/2006/relationships/image" Target="media/image1.wmf"/><Relationship Id="rId26" Type="http://schemas.openxmlformats.org/officeDocument/2006/relationships/hyperlink" Target="consultantplus://offline/ref=4EE07D2046E0A2EDBC3C514A7BE02455607B487C00CA708F02BE48A7666043B044C6C73B8157B8B7168051E8670265D3111B2EDAA9027FADPBLF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EE07D2046E0A2EDBC3C514A7BE024556373407F03C9708F02BE48A7666043B044C6C73B8157B8B1138051E8670265D3111B2EDAA9027FADPBLFL" TargetMode="External"/><Relationship Id="rId34" Type="http://schemas.openxmlformats.org/officeDocument/2006/relationships/hyperlink" Target="consultantplus://offline/ref=4EE07D2046E0A2EDBC3C514A7BE024556373417B01CF708F02BE48A7666043B044C6C73B8157BBB4138051E8670265D3111B2EDAA9027FADPBLFL" TargetMode="External"/><Relationship Id="rId7" Type="http://schemas.openxmlformats.org/officeDocument/2006/relationships/hyperlink" Target="consultantplus://offline/ref=4EE07D2046E0A2EDBC3C4E5B6EE02455607A467405CB708F02BE48A7666043B044C6C73B8156BAB61D8051E8670265D3111B2EDAA9027FADPBLFL" TargetMode="External"/><Relationship Id="rId12" Type="http://schemas.openxmlformats.org/officeDocument/2006/relationships/hyperlink" Target="consultantplus://offline/ref=4EE07D2046E0A2EDBC3C514A7BE02455607B487C00CA708F02BE48A7666043B044C6C73B8157B8B1128051E8670265D3111B2EDAA9027FADPBLFL" TargetMode="External"/><Relationship Id="rId17" Type="http://schemas.openxmlformats.org/officeDocument/2006/relationships/hyperlink" Target="consultantplus://offline/ref=4EE07D2046E0A2EDBC3C514A7BE024556373407F03C9708F02BE48A7666043B044C6C73B8157B8B1178051E8670265D3111B2EDAA9027FADPBLFL" TargetMode="External"/><Relationship Id="rId25" Type="http://schemas.openxmlformats.org/officeDocument/2006/relationships/hyperlink" Target="consultantplus://offline/ref=4EE07D2046E0A2EDBC3C514A7BE02455607B487C00CA708F02BE48A7666043B044C6C73B8157B8B61D8051E8670265D3111B2EDAA9027FADPBLFL" TargetMode="External"/><Relationship Id="rId33" Type="http://schemas.openxmlformats.org/officeDocument/2006/relationships/hyperlink" Target="consultantplus://offline/ref=4EE07D2046E0A2EDBC3C514A7BE024556373407F03C9708F02BE48A7666043B044C6C73B8157B8B2168051E8670265D3111B2EDAA9027FADPBLF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EE07D2046E0A2EDBC3C514A7BE024556373417B01CF708F02BE48A7666043B044C6C73B8157BBB4138051E8670265D3111B2EDAA9027FADPBLFL" TargetMode="External"/><Relationship Id="rId20" Type="http://schemas.openxmlformats.org/officeDocument/2006/relationships/hyperlink" Target="consultantplus://offline/ref=4EE07D2046E0A2EDBC3C514A7BE02455607B487C00CA708F02BE48A7666043B044C6C73B8157B8B51C8051E8670265D3111B2EDAA9027FADPBLFL" TargetMode="External"/><Relationship Id="rId29" Type="http://schemas.openxmlformats.org/officeDocument/2006/relationships/hyperlink" Target="consultantplus://offline/ref=4EE07D2046E0A2EDBC3C514A7BE024556373407F03C9708F02BE48A7666043B044C6C73B8157B8B11D8051E8670265D3111B2EDAA9027FADPBLF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E07D2046E0A2EDBC3C514A7BE024556373427502CC708F02BE48A7666043B044C6C73B8156B8B9178051E8670265D3111B2EDAA9027FADPBLFL" TargetMode="External"/><Relationship Id="rId11" Type="http://schemas.openxmlformats.org/officeDocument/2006/relationships/hyperlink" Target="consultantplus://offline/ref=4EE07D2046E0A2EDBC3C514A7BE02455607B487C00CA708F02BE48A7666043B044C6C73B8157B8B1168051E8670265D3111B2EDAA9027FADPBLFL" TargetMode="External"/><Relationship Id="rId24" Type="http://schemas.openxmlformats.org/officeDocument/2006/relationships/hyperlink" Target="consultantplus://offline/ref=4EE07D2046E0A2EDBC3C514A7BE02455607B487C00CA708F02BE48A7666043B044C6C73B8157B8B6158051E8670265D3111B2EDAA9027FADPBLFL" TargetMode="External"/><Relationship Id="rId32" Type="http://schemas.openxmlformats.org/officeDocument/2006/relationships/hyperlink" Target="consultantplus://offline/ref=4EE07D2046E0A2EDBC3C514A7BE02455607A477A0BC6708F02BE48A7666043B044C6C73B8157B8B5128051E8670265D3111B2EDAA9027FADPBLF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EE07D2046E0A2EDBC3C514A7BE02455607A477A0BC6708F02BE48A7666043B044C6C73B8157B8B5108051E8670265D3111B2EDAA9027FADPBLFL" TargetMode="External"/><Relationship Id="rId23" Type="http://schemas.openxmlformats.org/officeDocument/2006/relationships/hyperlink" Target="consultantplus://offline/ref=4EE07D2046E0A2EDBC3C4E5B6EE024556273457C0BCD708F02BE48A7666043B044C6C73B8154BCB3158051E8670265D3111B2EDAA9027FADPBLFL" TargetMode="External"/><Relationship Id="rId28" Type="http://schemas.openxmlformats.org/officeDocument/2006/relationships/hyperlink" Target="consultantplus://offline/ref=4EE07D2046E0A2EDBC3C514A7BE02455607B487C00CA708F02BE48A7666043B044C6C73B8157B8B71D8051E8670265D3111B2EDAA9027FADPBLFL" TargetMode="External"/><Relationship Id="rId36" Type="http://schemas.openxmlformats.org/officeDocument/2006/relationships/hyperlink" Target="consultantplus://offline/ref=4EE07D2046E0A2EDBC3C4E5B6EE024556273457C0BCD708F02BE48A7666043B044C6C73B8154BCB3158051E8670265D3111B2EDAA9027FADPBLFL" TargetMode="External"/><Relationship Id="rId10" Type="http://schemas.openxmlformats.org/officeDocument/2006/relationships/hyperlink" Target="consultantplus://offline/ref=4EE07D2046E0A2EDBC3C514A7BE02455607A477A0BC6708F02BE48A7666043B044C6C73B8157B8B5178051E8670265D3111B2EDAA9027FADPBLFL" TargetMode="External"/><Relationship Id="rId19" Type="http://schemas.openxmlformats.org/officeDocument/2006/relationships/hyperlink" Target="consultantplus://offline/ref=4EE07D2046E0A2EDBC3C514A7BE024556373407F03C9708F02BE48A7666043B044C6C73B8157B8B1118051E8670265D3111B2EDAA9027FADPBLFL" TargetMode="External"/><Relationship Id="rId31" Type="http://schemas.openxmlformats.org/officeDocument/2006/relationships/hyperlink" Target="consultantplus://offline/ref=4EE07D2046E0A2EDBC3C4E5B6EE024556273457C0BCD708F02BE48A7666043B044C6C73B8154BCB3158051E8670265D3111B2EDAA9027FADPBL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E07D2046E0A2EDBC3C514A7BE02455607B487C00CA708F02BE48A7666043B044C6C73B8157B8B1158051E8670265D3111B2EDAA9027FADPBLFL" TargetMode="External"/><Relationship Id="rId14" Type="http://schemas.openxmlformats.org/officeDocument/2006/relationships/hyperlink" Target="consultantplus://offline/ref=4EE07D2046E0A2EDBC3C4E5B6EE024556273457C0BCD708F02BE48A7666043B044C6C73E8156BBBB40DA41EC2E566ACC120531D8B701P7L7L" TargetMode="External"/><Relationship Id="rId22" Type="http://schemas.openxmlformats.org/officeDocument/2006/relationships/hyperlink" Target="consultantplus://offline/ref=4EE07D2046E0A2EDBC3C514A7BE02455607B487C00CA708F02BE48A7666043B044C6C73B8157B8B51D8051E8670265D3111B2EDAA9027FADPBLFL" TargetMode="External"/><Relationship Id="rId27" Type="http://schemas.openxmlformats.org/officeDocument/2006/relationships/hyperlink" Target="consultantplus://offline/ref=4EE07D2046E0A2EDBC3C514A7BE02455607B487C00CA708F02BE48A7666043B044C6C73B8157B8B71C8051E8670265D3111B2EDAA9027FADPBLFL" TargetMode="External"/><Relationship Id="rId30" Type="http://schemas.openxmlformats.org/officeDocument/2006/relationships/hyperlink" Target="consultantplus://offline/ref=4EE07D2046E0A2EDBC3C514A7BE024556373407F03C9708F02BE48A7666043B044C6C73B8157B8B2158051E8670265D3111B2EDAA9027FADPBLFL" TargetMode="External"/><Relationship Id="rId35" Type="http://schemas.openxmlformats.org/officeDocument/2006/relationships/hyperlink" Target="consultantplus://offline/ref=4EE07D2046E0A2EDBC3C514A7BE02455607B487C00CA708F02BE48A7666043B044C6C73B8157B8B9128051E8670265D3111B2EDAA9027FADPBL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4270</Words>
  <Characters>24344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Жемчюговайте Полина Александровна</cp:lastModifiedBy>
  <cp:revision>1</cp:revision>
  <dcterms:created xsi:type="dcterms:W3CDTF">2018-10-12T11:11:00Z</dcterms:created>
  <dcterms:modified xsi:type="dcterms:W3CDTF">2018-10-12T11:12:00Z</dcterms:modified>
</cp:coreProperties>
</file>