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1AA" w:rsidRPr="00B351AA" w:rsidRDefault="00B351AA" w:rsidP="00B35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B351AA" w:rsidRPr="00B351AA" w:rsidRDefault="00B351AA" w:rsidP="006D45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</w:t>
      </w:r>
      <w:r w:rsid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ходимо для реализации</w:t>
      </w:r>
      <w:r w:rsidRPr="00B351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закона</w:t>
      </w:r>
      <w:r w:rsid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4548" w:rsidRP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содействии участию населения </w:t>
      </w:r>
      <w:r w:rsid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6D4548" w:rsidRPr="006D4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осуществлении местного самоуправления на территории сельских населенных пунктов Ленинградской области»</w:t>
      </w:r>
    </w:p>
    <w:p w:rsidR="00B351AA" w:rsidRPr="00B351AA" w:rsidRDefault="00B351AA" w:rsidP="00B351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областного закона «О содействии участию населения </w:t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осуществлении местного самоуправления на территории сельских населенных пунктов Ленинградской области» потребуется: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внесение изменений в действующий областной закон об областном бюджете Ленинградской области на 2018 год и на плановый период 2019 </w:t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2020 годов в части переименования целевой статьи расходов;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принятие нормативного правового акта, регулирующего 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реализацию законопроекта.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местному самоуправлению, 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межнациональным и межконфессиональным 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отношениям Ленинградской области</w:t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51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Л.В. Бурак</w:t>
      </w: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1AA" w:rsidRPr="00B351AA" w:rsidRDefault="00B351AA" w:rsidP="00B351AA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  <w:r w:rsidRPr="00B351AA">
        <w:rPr>
          <w:rFonts w:ascii="Times New Roman" w:eastAsia="Times New Roman" w:hAnsi="Times New Roman" w:cs="Times New Roman"/>
          <w:sz w:val="16"/>
          <w:szCs w:val="16"/>
          <w:lang w:eastAsia="ru-RU"/>
        </w:rPr>
        <w:t>Шиманова Н.В.</w:t>
      </w:r>
    </w:p>
    <w:p w:rsidR="00B351AA" w:rsidRPr="00B351AA" w:rsidRDefault="00B351AA" w:rsidP="00B351AA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351AA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611-44-16, 2860</w:t>
      </w:r>
    </w:p>
    <w:p w:rsidR="00B351AA" w:rsidRPr="00B351AA" w:rsidRDefault="00B351AA" w:rsidP="00B351AA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351AA" w:rsidRPr="00B351AA" w:rsidRDefault="00B351AA" w:rsidP="00B351AA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351AA">
        <w:rPr>
          <w:rFonts w:ascii="Times New Roman" w:eastAsia="Times New Roman" w:hAnsi="Times New Roman" w:cs="Times New Roman"/>
          <w:sz w:val="16"/>
          <w:szCs w:val="16"/>
          <w:lang w:eastAsia="ru-RU"/>
        </w:rPr>
        <w:t>Никифоров В.В.,</w:t>
      </w:r>
    </w:p>
    <w:p w:rsidR="00BD03C2" w:rsidRPr="00B351AA" w:rsidRDefault="00B351AA" w:rsidP="00B351AA">
      <w:pPr>
        <w:spacing w:after="0" w:line="240" w:lineRule="auto"/>
        <w:ind w:right="-14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351AA">
        <w:rPr>
          <w:rFonts w:ascii="Times New Roman" w:eastAsia="Times New Roman" w:hAnsi="Times New Roman" w:cs="Times New Roman"/>
          <w:sz w:val="16"/>
          <w:szCs w:val="16"/>
          <w:lang w:eastAsia="ru-RU"/>
        </w:rPr>
        <w:t>611-44-18, 2820</w:t>
      </w:r>
    </w:p>
    <w:sectPr w:rsidR="00BD03C2" w:rsidRPr="00B35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77"/>
    <w:rsid w:val="00354B77"/>
    <w:rsid w:val="006D4548"/>
    <w:rsid w:val="00B351AA"/>
    <w:rsid w:val="00B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Владимир Владимирович Никифоров</cp:lastModifiedBy>
  <cp:revision>3</cp:revision>
  <dcterms:created xsi:type="dcterms:W3CDTF">2018-10-08T07:26:00Z</dcterms:created>
  <dcterms:modified xsi:type="dcterms:W3CDTF">2018-10-08T08:13:00Z</dcterms:modified>
</cp:coreProperties>
</file>