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9F50E9" w:rsidRDefault="009F50E9" w:rsidP="009F50E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бюджете Территориального фонда обязательного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медицинского страхования Ленинградской области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</w:t>
      </w:r>
      <w:r w:rsidR="000641DB">
        <w:rPr>
          <w:b/>
          <w:bCs/>
          <w:sz w:val="28"/>
          <w:szCs w:val="28"/>
        </w:rPr>
        <w:t>201</w:t>
      </w:r>
      <w:r w:rsidR="00B7202B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 и на плановый период </w:t>
      </w:r>
      <w:r w:rsidR="000641DB">
        <w:rPr>
          <w:b/>
          <w:bCs/>
          <w:sz w:val="28"/>
          <w:szCs w:val="28"/>
        </w:rPr>
        <w:t>20</w:t>
      </w:r>
      <w:r w:rsidR="00B7202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и </w:t>
      </w:r>
      <w:r w:rsidR="000641DB">
        <w:rPr>
          <w:b/>
          <w:bCs/>
          <w:sz w:val="28"/>
          <w:szCs w:val="28"/>
        </w:rPr>
        <w:t>202</w:t>
      </w:r>
      <w:r w:rsidR="00B7202B">
        <w:rPr>
          <w:b/>
          <w:bCs/>
          <w:sz w:val="28"/>
          <w:szCs w:val="28"/>
        </w:rPr>
        <w:t xml:space="preserve">1 </w:t>
      </w:r>
      <w:r>
        <w:rPr>
          <w:b/>
          <w:bCs/>
          <w:sz w:val="28"/>
          <w:szCs w:val="28"/>
        </w:rPr>
        <w:t>годов»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EE4131" w:rsidRDefault="009F50E9" w:rsidP="009F50E9">
      <w:pPr>
        <w:ind w:firstLine="540"/>
        <w:jc w:val="both"/>
        <w:rPr>
          <w:b/>
          <w:sz w:val="28"/>
          <w:szCs w:val="28"/>
        </w:rPr>
      </w:pPr>
      <w:r w:rsidRPr="00EE4131">
        <w:rPr>
          <w:b/>
          <w:sz w:val="28"/>
          <w:szCs w:val="28"/>
        </w:rPr>
        <w:t xml:space="preserve">Статья 1. Основные характеристики бюджета Территориального фонда обязательного медицинского страхования Ленинградской области на </w:t>
      </w:r>
      <w:r w:rsidR="000641DB">
        <w:rPr>
          <w:b/>
          <w:sz w:val="28"/>
          <w:szCs w:val="28"/>
        </w:rPr>
        <w:t>201</w:t>
      </w:r>
      <w:r w:rsidR="00B7202B">
        <w:rPr>
          <w:b/>
          <w:sz w:val="28"/>
          <w:szCs w:val="28"/>
        </w:rPr>
        <w:t>9</w:t>
      </w:r>
      <w:r w:rsidRPr="00EE4131">
        <w:rPr>
          <w:b/>
          <w:sz w:val="28"/>
          <w:szCs w:val="28"/>
        </w:rPr>
        <w:t xml:space="preserve"> год </w:t>
      </w:r>
      <w:r w:rsidR="00904278">
        <w:rPr>
          <w:b/>
          <w:sz w:val="28"/>
          <w:szCs w:val="28"/>
        </w:rPr>
        <w:br/>
      </w:r>
      <w:r w:rsidRPr="00EE4131">
        <w:rPr>
          <w:b/>
          <w:sz w:val="28"/>
          <w:szCs w:val="28"/>
        </w:rPr>
        <w:t xml:space="preserve">и на плановый период </w:t>
      </w:r>
      <w:r w:rsidR="000641DB">
        <w:rPr>
          <w:b/>
          <w:sz w:val="28"/>
          <w:szCs w:val="28"/>
        </w:rPr>
        <w:t>20</w:t>
      </w:r>
      <w:r w:rsidR="00B7202B">
        <w:rPr>
          <w:b/>
          <w:sz w:val="28"/>
          <w:szCs w:val="28"/>
        </w:rPr>
        <w:t>20</w:t>
      </w:r>
      <w:r w:rsidRPr="00EE4131">
        <w:rPr>
          <w:b/>
          <w:sz w:val="28"/>
          <w:szCs w:val="28"/>
        </w:rPr>
        <w:t xml:space="preserve"> и </w:t>
      </w:r>
      <w:r w:rsidR="000641DB">
        <w:rPr>
          <w:b/>
          <w:sz w:val="28"/>
          <w:szCs w:val="28"/>
        </w:rPr>
        <w:t>202</w:t>
      </w:r>
      <w:r w:rsidR="00B7202B">
        <w:rPr>
          <w:b/>
          <w:sz w:val="28"/>
          <w:szCs w:val="28"/>
        </w:rPr>
        <w:t>1</w:t>
      </w:r>
      <w:r w:rsidRPr="00EE4131">
        <w:rPr>
          <w:b/>
          <w:sz w:val="28"/>
          <w:szCs w:val="28"/>
        </w:rPr>
        <w:t xml:space="preserve"> годов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E23DB4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23DB4">
        <w:rPr>
          <w:rFonts w:eastAsiaTheme="minorHAnsi"/>
          <w:sz w:val="28"/>
          <w:szCs w:val="28"/>
          <w:lang w:eastAsia="en-US"/>
        </w:rPr>
        <w:t xml:space="preserve">1. Утвердить основные характеристики бюджета Территориального фонда обязательного медицинского страхования Ленинградской области (далее </w:t>
      </w:r>
      <w:r w:rsidR="006B4339">
        <w:rPr>
          <w:rFonts w:eastAsiaTheme="minorHAnsi"/>
          <w:sz w:val="28"/>
          <w:szCs w:val="28"/>
          <w:lang w:eastAsia="en-US"/>
        </w:rPr>
        <w:t>–</w:t>
      </w:r>
      <w:r w:rsidRPr="00E23DB4">
        <w:rPr>
          <w:rFonts w:eastAsiaTheme="minorHAnsi"/>
          <w:sz w:val="28"/>
          <w:szCs w:val="28"/>
          <w:lang w:eastAsia="en-US"/>
        </w:rPr>
        <w:t xml:space="preserve"> Фонд)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E23DB4">
        <w:rPr>
          <w:rFonts w:eastAsiaTheme="minorHAnsi"/>
          <w:sz w:val="28"/>
          <w:szCs w:val="28"/>
          <w:lang w:eastAsia="en-US"/>
        </w:rPr>
        <w:t xml:space="preserve">на </w:t>
      </w:r>
      <w:r w:rsidR="000641DB" w:rsidRPr="00E23DB4">
        <w:rPr>
          <w:rFonts w:eastAsiaTheme="minorHAnsi"/>
          <w:sz w:val="28"/>
          <w:szCs w:val="28"/>
          <w:lang w:eastAsia="en-US"/>
        </w:rPr>
        <w:t>201</w:t>
      </w:r>
      <w:r w:rsidR="00B7202B">
        <w:rPr>
          <w:rFonts w:eastAsiaTheme="minorHAnsi"/>
          <w:sz w:val="28"/>
          <w:szCs w:val="28"/>
          <w:lang w:eastAsia="en-US"/>
        </w:rPr>
        <w:t>9</w:t>
      </w:r>
      <w:r w:rsidRPr="00E23DB4">
        <w:rPr>
          <w:rFonts w:eastAsiaTheme="minorHAnsi"/>
          <w:sz w:val="28"/>
          <w:szCs w:val="28"/>
          <w:lang w:eastAsia="en-US"/>
        </w:rPr>
        <w:t xml:space="preserve"> год:</w:t>
      </w:r>
    </w:p>
    <w:p w:rsidR="009F50E9" w:rsidRPr="00B7202B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1) общий объем доходов бюджета Фонда в сумме </w:t>
      </w:r>
      <w:r w:rsidR="00B7202B">
        <w:rPr>
          <w:rFonts w:eastAsiaTheme="minorHAnsi"/>
          <w:sz w:val="28"/>
          <w:szCs w:val="28"/>
          <w:lang w:eastAsia="en-US"/>
        </w:rPr>
        <w:t>25 159 938,9</w:t>
      </w:r>
      <w:r w:rsidR="001005C9"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 xml:space="preserve">, в том числе за счет межбюджетных трансфертов, получаемых из других бюджетов, в сумме </w:t>
      </w:r>
      <w:r w:rsidR="00B7202B">
        <w:rPr>
          <w:rFonts w:eastAsiaTheme="minorHAnsi"/>
          <w:sz w:val="28"/>
          <w:szCs w:val="28"/>
          <w:lang w:eastAsia="en-US"/>
        </w:rPr>
        <w:t>25 053 200,5</w:t>
      </w:r>
      <w:r w:rsidR="00C10373"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>;</w:t>
      </w:r>
    </w:p>
    <w:p w:rsidR="009F50E9" w:rsidRPr="00B7202B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2) общий объем расходов бюджета Фонда в сумме </w:t>
      </w:r>
      <w:r w:rsidR="00B7202B">
        <w:rPr>
          <w:rFonts w:eastAsiaTheme="minorHAnsi"/>
          <w:sz w:val="28"/>
          <w:szCs w:val="28"/>
          <w:lang w:eastAsia="en-US"/>
        </w:rPr>
        <w:t>25 159 938,9</w:t>
      </w:r>
      <w:r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</w:p>
    <w:p w:rsidR="009F50E9" w:rsidRPr="00B7202B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2. Утвердить основные характеристики бюджета Фонда на плановый период </w:t>
      </w:r>
      <w:r w:rsidR="000641DB" w:rsidRPr="00B7202B">
        <w:rPr>
          <w:rFonts w:eastAsiaTheme="minorHAnsi"/>
          <w:sz w:val="28"/>
          <w:szCs w:val="28"/>
          <w:lang w:eastAsia="en-US"/>
        </w:rPr>
        <w:t>20</w:t>
      </w:r>
      <w:r w:rsidR="00B7202B">
        <w:rPr>
          <w:rFonts w:eastAsiaTheme="minorHAnsi"/>
          <w:sz w:val="28"/>
          <w:szCs w:val="28"/>
          <w:lang w:eastAsia="en-US"/>
        </w:rPr>
        <w:t>20</w:t>
      </w:r>
      <w:r w:rsidRPr="00B7202B">
        <w:rPr>
          <w:rFonts w:eastAsiaTheme="minorHAnsi"/>
          <w:sz w:val="28"/>
          <w:szCs w:val="28"/>
          <w:lang w:eastAsia="en-US"/>
        </w:rPr>
        <w:t xml:space="preserve"> и </w:t>
      </w:r>
      <w:r w:rsidR="000641DB" w:rsidRPr="00B7202B">
        <w:rPr>
          <w:rFonts w:eastAsiaTheme="minorHAnsi"/>
          <w:sz w:val="28"/>
          <w:szCs w:val="28"/>
          <w:lang w:eastAsia="en-US"/>
        </w:rPr>
        <w:t>202</w:t>
      </w:r>
      <w:r w:rsidR="00B7202B">
        <w:rPr>
          <w:rFonts w:eastAsiaTheme="minorHAnsi"/>
          <w:sz w:val="28"/>
          <w:szCs w:val="28"/>
          <w:lang w:eastAsia="en-US"/>
        </w:rPr>
        <w:t>1</w:t>
      </w:r>
      <w:r w:rsidRPr="00B7202B">
        <w:rPr>
          <w:rFonts w:eastAsiaTheme="minorHAnsi"/>
          <w:sz w:val="28"/>
          <w:szCs w:val="28"/>
          <w:lang w:eastAsia="en-US"/>
        </w:rPr>
        <w:t xml:space="preserve"> годов:</w:t>
      </w:r>
    </w:p>
    <w:p w:rsidR="009F50E9" w:rsidRPr="00B7202B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7202B">
        <w:rPr>
          <w:rFonts w:eastAsiaTheme="minorHAnsi"/>
          <w:sz w:val="28"/>
          <w:szCs w:val="28"/>
          <w:lang w:eastAsia="en-US"/>
        </w:rPr>
        <w:t xml:space="preserve">1) общий объем доходов бюджета Фонда на </w:t>
      </w:r>
      <w:r w:rsidR="000641DB" w:rsidRPr="00B7202B">
        <w:rPr>
          <w:rFonts w:eastAsiaTheme="minorHAnsi"/>
          <w:sz w:val="28"/>
          <w:szCs w:val="28"/>
          <w:lang w:eastAsia="en-US"/>
        </w:rPr>
        <w:t>20</w:t>
      </w:r>
      <w:r w:rsidR="00B7202B">
        <w:rPr>
          <w:rFonts w:eastAsiaTheme="minorHAnsi"/>
          <w:sz w:val="28"/>
          <w:szCs w:val="28"/>
          <w:lang w:eastAsia="en-US"/>
        </w:rPr>
        <w:t>20</w:t>
      </w:r>
      <w:r w:rsidRPr="00B7202B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E0515B">
        <w:rPr>
          <w:rFonts w:eastAsiaTheme="minorHAnsi"/>
          <w:sz w:val="28"/>
          <w:szCs w:val="28"/>
          <w:lang w:eastAsia="en-US"/>
        </w:rPr>
        <w:t>26 174 921,8</w:t>
      </w:r>
      <w:r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 xml:space="preserve">, в том числе за счет межбюджетных трансфертов, получаемых из других бюджетов, в сумме </w:t>
      </w:r>
      <w:r w:rsidR="00E0515B">
        <w:rPr>
          <w:rFonts w:eastAsiaTheme="minorHAnsi"/>
          <w:sz w:val="28"/>
          <w:szCs w:val="28"/>
          <w:lang w:eastAsia="en-US"/>
        </w:rPr>
        <w:t>26 068 183,4</w:t>
      </w:r>
      <w:r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 xml:space="preserve">, и на </w:t>
      </w:r>
      <w:r w:rsidR="000641DB" w:rsidRPr="00B7202B">
        <w:rPr>
          <w:rFonts w:eastAsiaTheme="minorHAnsi"/>
          <w:sz w:val="28"/>
          <w:szCs w:val="28"/>
          <w:lang w:eastAsia="en-US"/>
        </w:rPr>
        <w:t>202</w:t>
      </w:r>
      <w:r w:rsidR="00B7202B">
        <w:rPr>
          <w:rFonts w:eastAsiaTheme="minorHAnsi"/>
          <w:sz w:val="28"/>
          <w:szCs w:val="28"/>
          <w:lang w:eastAsia="en-US"/>
        </w:rPr>
        <w:t>1</w:t>
      </w:r>
      <w:r w:rsidRPr="00B7202B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E0515B">
        <w:rPr>
          <w:rFonts w:eastAsiaTheme="minorHAnsi"/>
          <w:sz w:val="28"/>
          <w:szCs w:val="28"/>
          <w:lang w:eastAsia="en-US"/>
        </w:rPr>
        <w:t>26 414 643,4</w:t>
      </w:r>
      <w:r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 xml:space="preserve">, в том числе за счет межбюджетных трансфертов, получаемых из других бюджетов, </w:t>
      </w:r>
      <w:r w:rsidR="00904278" w:rsidRPr="00B7202B">
        <w:rPr>
          <w:rFonts w:eastAsiaTheme="minorHAnsi"/>
          <w:sz w:val="28"/>
          <w:szCs w:val="28"/>
          <w:lang w:eastAsia="en-US"/>
        </w:rPr>
        <w:br/>
      </w:r>
      <w:r w:rsidRPr="00B7202B">
        <w:rPr>
          <w:rFonts w:eastAsiaTheme="minorHAnsi"/>
          <w:sz w:val="28"/>
          <w:szCs w:val="28"/>
          <w:lang w:eastAsia="en-US"/>
        </w:rPr>
        <w:t xml:space="preserve">в сумме </w:t>
      </w:r>
      <w:r w:rsidR="00E0515B">
        <w:rPr>
          <w:rFonts w:eastAsiaTheme="minorHAnsi"/>
          <w:sz w:val="28"/>
          <w:szCs w:val="28"/>
          <w:lang w:eastAsia="en-US"/>
        </w:rPr>
        <w:t>26 307</w:t>
      </w:r>
      <w:proofErr w:type="gramEnd"/>
      <w:r w:rsidR="00E0515B">
        <w:rPr>
          <w:rFonts w:eastAsiaTheme="minorHAnsi"/>
          <w:sz w:val="28"/>
          <w:szCs w:val="28"/>
          <w:lang w:eastAsia="en-US"/>
        </w:rPr>
        <w:t> 905,0</w:t>
      </w:r>
      <w:r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>;</w:t>
      </w:r>
    </w:p>
    <w:p w:rsidR="009F50E9" w:rsidRPr="00B7202B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2) общий объем расходов бюджета Фонда на </w:t>
      </w:r>
      <w:r w:rsidR="000641DB" w:rsidRPr="00B7202B">
        <w:rPr>
          <w:rFonts w:eastAsiaTheme="minorHAnsi"/>
          <w:sz w:val="28"/>
          <w:szCs w:val="28"/>
          <w:lang w:eastAsia="en-US"/>
        </w:rPr>
        <w:t>20</w:t>
      </w:r>
      <w:r w:rsidR="00B7202B">
        <w:rPr>
          <w:rFonts w:eastAsiaTheme="minorHAnsi"/>
          <w:sz w:val="28"/>
          <w:szCs w:val="28"/>
          <w:lang w:eastAsia="en-US"/>
        </w:rPr>
        <w:t>20</w:t>
      </w:r>
      <w:r w:rsidRPr="00B7202B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E0515B">
        <w:rPr>
          <w:rFonts w:eastAsiaTheme="minorHAnsi"/>
          <w:sz w:val="28"/>
          <w:szCs w:val="28"/>
          <w:lang w:eastAsia="en-US"/>
        </w:rPr>
        <w:t>26 174 921,8</w:t>
      </w:r>
      <w:r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 xml:space="preserve"> и на </w:t>
      </w:r>
      <w:r w:rsidR="000641DB" w:rsidRPr="00B7202B">
        <w:rPr>
          <w:rFonts w:eastAsiaTheme="minorHAnsi"/>
          <w:sz w:val="28"/>
          <w:szCs w:val="28"/>
          <w:lang w:eastAsia="en-US"/>
        </w:rPr>
        <w:t>202</w:t>
      </w:r>
      <w:r w:rsidR="00B7202B">
        <w:rPr>
          <w:rFonts w:eastAsiaTheme="minorHAnsi"/>
          <w:sz w:val="28"/>
          <w:szCs w:val="28"/>
          <w:lang w:eastAsia="en-US"/>
        </w:rPr>
        <w:t>1</w:t>
      </w:r>
      <w:r w:rsidRPr="00B7202B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E0515B">
        <w:rPr>
          <w:rFonts w:eastAsiaTheme="minorHAnsi"/>
          <w:sz w:val="28"/>
          <w:szCs w:val="28"/>
          <w:lang w:eastAsia="en-US"/>
        </w:rPr>
        <w:t>26 414 643,4</w:t>
      </w:r>
      <w:r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</w:p>
    <w:p w:rsidR="00F54C6A" w:rsidRPr="009F50E9" w:rsidRDefault="00F54C6A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EE4131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 xml:space="preserve">Статья 2. Главные администраторы </w:t>
      </w:r>
      <w:proofErr w:type="gramStart"/>
      <w:r w:rsidRPr="00EE4131">
        <w:rPr>
          <w:rFonts w:eastAsiaTheme="minorHAnsi"/>
          <w:b/>
          <w:sz w:val="28"/>
          <w:szCs w:val="28"/>
          <w:lang w:eastAsia="en-US"/>
        </w:rPr>
        <w:t>источников финансирования дефицита бюджета Фонда</w:t>
      </w:r>
      <w:proofErr w:type="gramEnd"/>
      <w:r w:rsidRPr="00EE4131">
        <w:rPr>
          <w:rFonts w:eastAsiaTheme="minorHAnsi"/>
          <w:b/>
          <w:sz w:val="28"/>
          <w:szCs w:val="28"/>
          <w:lang w:eastAsia="en-US"/>
        </w:rPr>
        <w:t xml:space="preserve"> и главные администраторы доходов бюджета Фонда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1. Утвердить </w:t>
      </w:r>
      <w:hyperlink r:id="rId6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</w:t>
      </w:r>
      <w:proofErr w:type="gramStart"/>
      <w:r w:rsidRPr="00F54C6A">
        <w:rPr>
          <w:rFonts w:eastAsiaTheme="minorHAnsi"/>
          <w:sz w:val="28"/>
          <w:szCs w:val="28"/>
          <w:lang w:eastAsia="en-US"/>
        </w:rPr>
        <w:t>администраторов источников финансирования дефицита бюджета Фонда</w:t>
      </w:r>
      <w:proofErr w:type="gramEnd"/>
      <w:r w:rsidRPr="00F54C6A">
        <w:rPr>
          <w:rFonts w:eastAsiaTheme="minorHAnsi"/>
          <w:sz w:val="28"/>
          <w:szCs w:val="28"/>
          <w:lang w:eastAsia="en-US"/>
        </w:rPr>
        <w:t xml:space="preserve"> на </w:t>
      </w:r>
      <w:r w:rsidR="000641DB">
        <w:rPr>
          <w:rFonts w:eastAsiaTheme="minorHAnsi"/>
          <w:sz w:val="28"/>
          <w:szCs w:val="28"/>
          <w:lang w:eastAsia="en-US"/>
        </w:rPr>
        <w:t>201</w:t>
      </w:r>
      <w:r w:rsidR="00BA4291">
        <w:rPr>
          <w:rFonts w:eastAsiaTheme="minorHAnsi"/>
          <w:sz w:val="28"/>
          <w:szCs w:val="28"/>
          <w:lang w:eastAsia="en-US"/>
        </w:rPr>
        <w:t>9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1.</w:t>
      </w:r>
    </w:p>
    <w:p w:rsid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2. Утвердить </w:t>
      </w:r>
      <w:hyperlink r:id="rId7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администраторов доходов бюджета Фонда на </w:t>
      </w:r>
      <w:r w:rsidR="006B4339">
        <w:rPr>
          <w:rFonts w:eastAsiaTheme="minorHAnsi"/>
          <w:sz w:val="28"/>
          <w:szCs w:val="28"/>
          <w:lang w:eastAsia="en-US"/>
        </w:rPr>
        <w:br/>
      </w:r>
      <w:r w:rsidR="000641DB">
        <w:rPr>
          <w:rFonts w:eastAsiaTheme="minorHAnsi"/>
          <w:sz w:val="28"/>
          <w:szCs w:val="28"/>
          <w:lang w:eastAsia="en-US"/>
        </w:rPr>
        <w:t>201</w:t>
      </w:r>
      <w:r w:rsidR="00BA4291">
        <w:rPr>
          <w:rFonts w:eastAsiaTheme="minorHAnsi"/>
          <w:sz w:val="28"/>
          <w:szCs w:val="28"/>
          <w:lang w:eastAsia="en-US"/>
        </w:rPr>
        <w:t>9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2.</w:t>
      </w:r>
    </w:p>
    <w:p w:rsidR="00C63613" w:rsidRDefault="00C63613" w:rsidP="009042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EE4131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 xml:space="preserve">Статья 3. Доходы бюджета Фонда на </w:t>
      </w:r>
      <w:r w:rsidR="000641DB">
        <w:rPr>
          <w:rFonts w:eastAsiaTheme="minorHAnsi"/>
          <w:b/>
          <w:sz w:val="28"/>
          <w:szCs w:val="28"/>
          <w:lang w:eastAsia="en-US"/>
        </w:rPr>
        <w:t>201</w:t>
      </w:r>
      <w:r w:rsidR="00BA4291">
        <w:rPr>
          <w:rFonts w:eastAsiaTheme="minorHAnsi"/>
          <w:b/>
          <w:sz w:val="28"/>
          <w:szCs w:val="28"/>
          <w:lang w:eastAsia="en-US"/>
        </w:rPr>
        <w:t>9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год и на плановый период </w:t>
      </w:r>
      <w:r w:rsidR="000641DB">
        <w:rPr>
          <w:rFonts w:eastAsiaTheme="minorHAnsi"/>
          <w:b/>
          <w:sz w:val="28"/>
          <w:szCs w:val="28"/>
          <w:lang w:eastAsia="en-US"/>
        </w:rPr>
        <w:t>20</w:t>
      </w:r>
      <w:r w:rsidR="00BA4291">
        <w:rPr>
          <w:rFonts w:eastAsiaTheme="minorHAnsi"/>
          <w:b/>
          <w:sz w:val="28"/>
          <w:szCs w:val="28"/>
          <w:lang w:eastAsia="en-US"/>
        </w:rPr>
        <w:t>20</w:t>
      </w:r>
      <w:r w:rsidR="00904278">
        <w:rPr>
          <w:rFonts w:eastAsiaTheme="minorHAnsi"/>
          <w:b/>
          <w:sz w:val="28"/>
          <w:szCs w:val="28"/>
          <w:lang w:eastAsia="en-US"/>
        </w:rPr>
        <w:br/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и </w:t>
      </w:r>
      <w:r w:rsidR="000641DB">
        <w:rPr>
          <w:rFonts w:eastAsiaTheme="minorHAnsi"/>
          <w:b/>
          <w:sz w:val="28"/>
          <w:szCs w:val="28"/>
          <w:lang w:eastAsia="en-US"/>
        </w:rPr>
        <w:t>202</w:t>
      </w:r>
      <w:r w:rsidR="00BA4291">
        <w:rPr>
          <w:rFonts w:eastAsiaTheme="minorHAnsi"/>
          <w:b/>
          <w:sz w:val="28"/>
          <w:szCs w:val="28"/>
          <w:lang w:eastAsia="en-US"/>
        </w:rPr>
        <w:t>1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годов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B7202B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1. Утвердить в пределах общего объема доходов бюджета Фонда, 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утвержденного </w:t>
      </w:r>
      <w:hyperlink r:id="rId8" w:history="1">
        <w:r w:rsidRPr="00B7202B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hyperlink r:id="rId9" w:history="1">
        <w:r w:rsidRPr="00B7202B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 </w:t>
      </w:r>
      <w:r w:rsidR="000641DB" w:rsidRPr="00B7202B">
        <w:rPr>
          <w:rFonts w:eastAsiaTheme="minorHAnsi"/>
          <w:color w:val="000000" w:themeColor="text1"/>
          <w:sz w:val="28"/>
          <w:szCs w:val="28"/>
          <w:lang w:eastAsia="en-US"/>
        </w:rPr>
        <w:t>201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9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 согласно приложению 3, </w:t>
      </w:r>
      <w:hyperlink r:id="rId10" w:history="1">
        <w:r w:rsidRPr="00B7202B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 плановый период </w:t>
      </w:r>
      <w:r w:rsidR="000641DB" w:rsidRPr="00B7202B">
        <w:rPr>
          <w:rFonts w:eastAsiaTheme="minorHAnsi"/>
          <w:color w:val="000000" w:themeColor="text1"/>
          <w:sz w:val="28"/>
          <w:szCs w:val="28"/>
          <w:lang w:eastAsia="en-US"/>
        </w:rPr>
        <w:t>20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20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r w:rsidR="000641DB" w:rsidRPr="00B7202B">
        <w:rPr>
          <w:rFonts w:eastAsiaTheme="minorHAnsi"/>
          <w:color w:val="000000" w:themeColor="text1"/>
          <w:sz w:val="28"/>
          <w:szCs w:val="28"/>
          <w:lang w:eastAsia="en-US"/>
        </w:rPr>
        <w:t>202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годов согласно приложению 4.</w:t>
      </w:r>
    </w:p>
    <w:p w:rsidR="00F54C6A" w:rsidRPr="00B7202B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</w:t>
      </w:r>
      <w:proofErr w:type="gramStart"/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доходов бюджета Фонда, утвержденного </w:t>
      </w:r>
      <w:hyperlink r:id="rId11" w:history="1">
        <w:r w:rsidRPr="00B7202B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 xml:space="preserve">получаемых из других бюджетов бюджетной системы Российской Федерации </w:t>
      </w:r>
      <w:r w:rsidR="006B4339" w:rsidRPr="00B7202B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r w:rsidR="000641DB" w:rsidRPr="00B7202B">
        <w:rPr>
          <w:rFonts w:eastAsiaTheme="minorHAnsi"/>
          <w:color w:val="000000" w:themeColor="text1"/>
          <w:sz w:val="28"/>
          <w:szCs w:val="28"/>
          <w:lang w:eastAsia="en-US"/>
        </w:rPr>
        <w:t>201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9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году, в общей сумме 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25 053 200,5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, в том числе за счет межбюджетных трансфертов из бюджета Федерального фонда обязательного медицинского страхования в сумме 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17 610 177,9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>, за счет межбюджетных</w:t>
      </w:r>
      <w:proofErr w:type="gramEnd"/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трансфертов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из областного бюджета Ленинградской области в сумме 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4 654 045,6</w:t>
      </w:r>
      <w:r w:rsidR="008B20D7"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, за счет прочих межбюджетных трансфертов из бюджетов территориальных фондов обязательного медицинского страхования в сумме 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2 788 977,0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согласно </w:t>
      </w:r>
      <w:hyperlink r:id="rId12" w:history="1">
        <w:r w:rsidRPr="00B7202B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5</w:t>
        </w:r>
      </w:hyperlink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B7202B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3. Утвердить в пределах общего объема доходов бюджета Фонда, утвержденного </w:t>
      </w:r>
      <w:hyperlink r:id="rId13" w:history="1">
        <w:r w:rsidRPr="00B7202B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получаемых из других бюджетов бюджетной системы Российской Федерации в </w:t>
      </w:r>
      <w:r w:rsidR="000641DB" w:rsidRPr="00B7202B">
        <w:rPr>
          <w:rFonts w:eastAsiaTheme="minorHAnsi"/>
          <w:color w:val="000000" w:themeColor="text1"/>
          <w:sz w:val="28"/>
          <w:szCs w:val="28"/>
          <w:lang w:eastAsia="en-US"/>
        </w:rPr>
        <w:t>20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20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и </w:t>
      </w:r>
      <w:r w:rsidR="000641DB" w:rsidRPr="00B7202B">
        <w:rPr>
          <w:rFonts w:eastAsiaTheme="minorHAnsi"/>
          <w:color w:val="000000" w:themeColor="text1"/>
          <w:sz w:val="28"/>
          <w:szCs w:val="28"/>
          <w:lang w:eastAsia="en-US"/>
        </w:rPr>
        <w:t>202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8166C3"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годах, в общих суммах </w:t>
      </w:r>
      <w:r w:rsidR="00E0515B">
        <w:rPr>
          <w:rFonts w:eastAsiaTheme="minorHAnsi"/>
          <w:color w:val="000000" w:themeColor="text1"/>
          <w:sz w:val="28"/>
          <w:szCs w:val="28"/>
          <w:lang w:eastAsia="en-US"/>
        </w:rPr>
        <w:t>26 068 183,4</w:t>
      </w:r>
      <w:r w:rsidR="00D15230"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="00D15230"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r w:rsidR="00E0515B">
        <w:rPr>
          <w:rFonts w:eastAsiaTheme="minorHAnsi"/>
          <w:color w:val="000000" w:themeColor="text1"/>
          <w:sz w:val="28"/>
          <w:szCs w:val="28"/>
          <w:lang w:eastAsia="en-US"/>
        </w:rPr>
        <w:t>26 307 905,0</w:t>
      </w:r>
      <w:r w:rsidR="00CF1114"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color w:val="000000" w:themeColor="text1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соответственно согласно </w:t>
      </w:r>
      <w:hyperlink r:id="rId14" w:history="1">
        <w:r w:rsidRPr="00B7202B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6</w:t>
        </w:r>
      </w:hyperlink>
      <w:r w:rsidRPr="00B7202B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EE4131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EE4131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Статья </w:t>
      </w:r>
      <w:r w:rsidR="0007008B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4. Расходы бюджета Фонда на </w:t>
      </w:r>
      <w:r w:rsidR="000641DB">
        <w:rPr>
          <w:rFonts w:eastAsiaTheme="minorHAnsi"/>
          <w:b/>
          <w:color w:val="000000" w:themeColor="text1"/>
          <w:sz w:val="28"/>
          <w:szCs w:val="28"/>
          <w:lang w:eastAsia="en-US"/>
        </w:rPr>
        <w:t>201</w:t>
      </w:r>
      <w:r w:rsidR="00BA4291">
        <w:rPr>
          <w:rFonts w:eastAsiaTheme="minorHAnsi"/>
          <w:b/>
          <w:color w:val="000000" w:themeColor="text1"/>
          <w:sz w:val="28"/>
          <w:szCs w:val="28"/>
          <w:lang w:eastAsia="en-US"/>
        </w:rPr>
        <w:t>9</w:t>
      </w:r>
      <w:r w:rsidR="0007008B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год и на плановый период </w:t>
      </w:r>
      <w:r w:rsidR="000641DB">
        <w:rPr>
          <w:rFonts w:eastAsiaTheme="minorHAnsi"/>
          <w:b/>
          <w:color w:val="000000" w:themeColor="text1"/>
          <w:sz w:val="28"/>
          <w:szCs w:val="28"/>
          <w:lang w:eastAsia="en-US"/>
        </w:rPr>
        <w:t>20</w:t>
      </w:r>
      <w:r w:rsidR="00BA4291">
        <w:rPr>
          <w:rFonts w:eastAsiaTheme="minorHAnsi"/>
          <w:b/>
          <w:color w:val="000000" w:themeColor="text1"/>
          <w:sz w:val="28"/>
          <w:szCs w:val="28"/>
          <w:lang w:eastAsia="en-US"/>
        </w:rPr>
        <w:t>20</w:t>
      </w:r>
      <w:r w:rsidR="0007008B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</w:t>
      </w:r>
      <w:r w:rsidR="00904278">
        <w:rPr>
          <w:rFonts w:eastAsiaTheme="minorHAnsi"/>
          <w:b/>
          <w:color w:val="000000" w:themeColor="text1"/>
          <w:sz w:val="28"/>
          <w:szCs w:val="28"/>
          <w:lang w:eastAsia="en-US"/>
        </w:rPr>
        <w:br/>
      </w:r>
      <w:r w:rsidR="0007008B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и </w:t>
      </w:r>
      <w:r w:rsidR="000641DB">
        <w:rPr>
          <w:rFonts w:eastAsiaTheme="minorHAnsi"/>
          <w:b/>
          <w:color w:val="000000" w:themeColor="text1"/>
          <w:sz w:val="28"/>
          <w:szCs w:val="28"/>
          <w:lang w:eastAsia="en-US"/>
        </w:rPr>
        <w:t>202</w:t>
      </w:r>
      <w:r w:rsidR="00BA4291">
        <w:rPr>
          <w:rFonts w:eastAsiaTheme="minorHAnsi"/>
          <w:b/>
          <w:color w:val="000000" w:themeColor="text1"/>
          <w:sz w:val="28"/>
          <w:szCs w:val="28"/>
          <w:lang w:eastAsia="en-US"/>
        </w:rPr>
        <w:t>1</w:t>
      </w:r>
      <w:r w:rsidRPr="00EE4131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годов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1. </w:t>
      </w:r>
      <w:proofErr w:type="gram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</w:t>
      </w:r>
      <w:hyperlink r:id="rId15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r w:rsidR="00D22FC3" w:rsidRPr="00FE7A0E">
        <w:rPr>
          <w:sz w:val="28"/>
          <w:szCs w:val="28"/>
        </w:rPr>
        <w:t>распределение бюджетных ассигнований</w:t>
      </w:r>
      <w:r w:rsidR="00D22FC3">
        <w:rPr>
          <w:sz w:val="28"/>
          <w:szCs w:val="28"/>
        </w:rPr>
        <w:t xml:space="preserve"> бюджета Фонда на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0641DB">
        <w:rPr>
          <w:rFonts w:eastAsiaTheme="minorHAnsi"/>
          <w:color w:val="000000" w:themeColor="text1"/>
          <w:sz w:val="28"/>
          <w:szCs w:val="28"/>
          <w:lang w:eastAsia="en-US"/>
        </w:rPr>
        <w:t>201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9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согласно приложению 7, </w:t>
      </w:r>
      <w:r w:rsidR="00D22FC3" w:rsidRPr="00D22FC3">
        <w:rPr>
          <w:sz w:val="28"/>
          <w:szCs w:val="28"/>
        </w:rPr>
        <w:t>распределение бюджетных ассигнований бюджета Фонда на плановый период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2020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r w:rsidR="000641DB">
        <w:rPr>
          <w:rFonts w:eastAsiaTheme="minorHAnsi"/>
          <w:color w:val="000000" w:themeColor="text1"/>
          <w:sz w:val="28"/>
          <w:szCs w:val="28"/>
          <w:lang w:eastAsia="en-US"/>
        </w:rPr>
        <w:t>202</w:t>
      </w:r>
      <w:r w:rsidR="00BA4291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согласно приложению 8.</w:t>
      </w:r>
      <w:proofErr w:type="gramEnd"/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Установить норматив расходов на ведение дела по обязательному медицинскому страхованию </w:t>
      </w:r>
      <w:r w:rsidR="004F3D9B" w:rsidRPr="004F3D9B">
        <w:rPr>
          <w:rFonts w:eastAsiaTheme="minorHAnsi"/>
          <w:color w:val="000000" w:themeColor="text1"/>
          <w:sz w:val="28"/>
          <w:szCs w:val="28"/>
          <w:lang w:eastAsia="en-US"/>
        </w:rPr>
        <w:t>страховыми медицинскими организациями</w:t>
      </w:r>
      <w:r w:rsidR="004F3D9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подушевым</w:t>
      </w:r>
      <w:proofErr w:type="spellEnd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нормативам.</w:t>
      </w: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80C93" w:rsidRPr="00E23DB4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23DB4">
        <w:rPr>
          <w:rFonts w:eastAsiaTheme="minorHAnsi"/>
          <w:b/>
          <w:sz w:val="28"/>
          <w:szCs w:val="28"/>
          <w:lang w:eastAsia="en-US"/>
        </w:rPr>
        <w:t>Статья 5. Нормированный страховой запас</w:t>
      </w:r>
      <w:r w:rsidR="005E4064" w:rsidRPr="00E23DB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E23DB4">
        <w:rPr>
          <w:rFonts w:eastAsiaTheme="minorHAnsi"/>
          <w:b/>
          <w:sz w:val="28"/>
          <w:szCs w:val="28"/>
          <w:lang w:eastAsia="en-US"/>
        </w:rPr>
        <w:t>Фонда</w:t>
      </w:r>
    </w:p>
    <w:p w:rsidR="00180C93" w:rsidRPr="009E15F1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i/>
          <w:sz w:val="28"/>
          <w:szCs w:val="28"/>
          <w:u w:val="single"/>
          <w:lang w:eastAsia="en-US"/>
        </w:rPr>
      </w:pPr>
    </w:p>
    <w:p w:rsidR="00A7447D" w:rsidRPr="00B7202B" w:rsidRDefault="00A7447D" w:rsidP="00A7447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 w:rsidR="008963D2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Установить, что размер</w:t>
      </w:r>
      <w:r w:rsidR="002F72AA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средств</w:t>
      </w:r>
      <w:r w:rsidR="008963D2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>нормированного страхового запаса</w:t>
      </w:r>
      <w:r w:rsidR="00DC70E8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Фонда</w:t>
      </w:r>
      <w:r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</w:t>
      </w:r>
      <w:r w:rsidR="00904278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>в котором выдан полис обязательного медицинского страхования,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073DE1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proofErr w:type="gramEnd"/>
      <w:r w:rsidR="00073DE1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мероприятия)</w:t>
      </w:r>
      <w:r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180C93" w:rsidRPr="00B7202B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1) на </w:t>
      </w:r>
      <w:r w:rsidR="000641DB" w:rsidRPr="00B7202B">
        <w:rPr>
          <w:rFonts w:eastAsiaTheme="minorHAnsi"/>
          <w:sz w:val="28"/>
          <w:szCs w:val="28"/>
          <w:lang w:eastAsia="en-US"/>
        </w:rPr>
        <w:t>20</w:t>
      </w:r>
      <w:r w:rsidR="00BA4291">
        <w:rPr>
          <w:rFonts w:eastAsiaTheme="minorHAnsi"/>
          <w:sz w:val="28"/>
          <w:szCs w:val="28"/>
          <w:lang w:eastAsia="en-US"/>
        </w:rPr>
        <w:t>19</w:t>
      </w:r>
      <w:r w:rsidRPr="00B7202B">
        <w:rPr>
          <w:rFonts w:eastAsiaTheme="minorHAnsi"/>
          <w:sz w:val="28"/>
          <w:szCs w:val="28"/>
          <w:lang w:eastAsia="en-US"/>
        </w:rPr>
        <w:t xml:space="preserve"> год составляет </w:t>
      </w:r>
      <w:r w:rsidR="00BA4291">
        <w:rPr>
          <w:rFonts w:eastAsiaTheme="minorHAnsi"/>
          <w:sz w:val="28"/>
          <w:szCs w:val="28"/>
          <w:lang w:eastAsia="en-US"/>
        </w:rPr>
        <w:t>1 855 352,0</w:t>
      </w:r>
      <w:r w:rsidR="00D15230" w:rsidRPr="00B7202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>;</w:t>
      </w:r>
    </w:p>
    <w:p w:rsidR="00180C93" w:rsidRPr="00B7202B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2) на плановый период </w:t>
      </w:r>
      <w:r w:rsidR="000641DB" w:rsidRPr="00B7202B">
        <w:rPr>
          <w:rFonts w:eastAsiaTheme="minorHAnsi"/>
          <w:sz w:val="28"/>
          <w:szCs w:val="28"/>
          <w:lang w:eastAsia="en-US"/>
        </w:rPr>
        <w:t>20</w:t>
      </w:r>
      <w:r w:rsidR="00BA4291">
        <w:rPr>
          <w:rFonts w:eastAsiaTheme="minorHAnsi"/>
          <w:sz w:val="28"/>
          <w:szCs w:val="28"/>
          <w:lang w:eastAsia="en-US"/>
        </w:rPr>
        <w:t>20</w:t>
      </w:r>
      <w:r w:rsidRPr="00B7202B">
        <w:rPr>
          <w:rFonts w:eastAsiaTheme="minorHAnsi"/>
          <w:sz w:val="28"/>
          <w:szCs w:val="28"/>
          <w:lang w:eastAsia="en-US"/>
        </w:rPr>
        <w:t xml:space="preserve"> и </w:t>
      </w:r>
      <w:r w:rsidR="000641DB" w:rsidRPr="00B7202B">
        <w:rPr>
          <w:rFonts w:eastAsiaTheme="minorHAnsi"/>
          <w:sz w:val="28"/>
          <w:szCs w:val="28"/>
          <w:lang w:eastAsia="en-US"/>
        </w:rPr>
        <w:t>202</w:t>
      </w:r>
      <w:r w:rsidR="00BA4291">
        <w:rPr>
          <w:rFonts w:eastAsiaTheme="minorHAnsi"/>
          <w:sz w:val="28"/>
          <w:szCs w:val="28"/>
          <w:lang w:eastAsia="en-US"/>
        </w:rPr>
        <w:t>1</w:t>
      </w:r>
      <w:r w:rsidRPr="00B7202B">
        <w:rPr>
          <w:rFonts w:eastAsiaTheme="minorHAnsi"/>
          <w:sz w:val="28"/>
          <w:szCs w:val="28"/>
          <w:lang w:eastAsia="en-US"/>
        </w:rPr>
        <w:t xml:space="preserve"> годов в общих суммах составляет </w:t>
      </w:r>
      <w:r w:rsidR="007C4534" w:rsidRPr="00B7202B">
        <w:rPr>
          <w:rFonts w:eastAsiaTheme="minorHAnsi"/>
          <w:sz w:val="28"/>
          <w:szCs w:val="28"/>
          <w:lang w:eastAsia="en-US"/>
        </w:rPr>
        <w:br/>
      </w:r>
      <w:r w:rsidR="00E0515B">
        <w:rPr>
          <w:rFonts w:eastAsiaTheme="minorHAnsi"/>
          <w:color w:val="000000" w:themeColor="text1"/>
          <w:sz w:val="28"/>
          <w:szCs w:val="28"/>
          <w:lang w:eastAsia="en-US"/>
        </w:rPr>
        <w:t>1 930 637,5</w:t>
      </w:r>
      <w:r w:rsidR="00AD5B2E"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 xml:space="preserve"> и </w:t>
      </w:r>
      <w:r w:rsidR="00E0515B">
        <w:rPr>
          <w:rFonts w:eastAsiaTheme="minorHAnsi"/>
          <w:color w:val="000000" w:themeColor="text1"/>
          <w:sz w:val="28"/>
          <w:szCs w:val="28"/>
          <w:lang w:eastAsia="en-US"/>
        </w:rPr>
        <w:t>1 950 614,1</w:t>
      </w:r>
      <w:r w:rsidR="00AD5B2E" w:rsidRPr="00B7202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B7202B">
        <w:rPr>
          <w:rFonts w:eastAsiaTheme="minorHAnsi"/>
          <w:sz w:val="28"/>
          <w:szCs w:val="28"/>
          <w:lang w:eastAsia="en-US"/>
        </w:rPr>
        <w:t>тыс. руб.</w:t>
      </w:r>
      <w:r w:rsidRPr="00B7202B">
        <w:rPr>
          <w:rFonts w:eastAsiaTheme="minorHAnsi"/>
          <w:sz w:val="28"/>
          <w:szCs w:val="28"/>
          <w:lang w:eastAsia="en-US"/>
        </w:rPr>
        <w:t xml:space="preserve"> соответственно.</w:t>
      </w:r>
    </w:p>
    <w:p w:rsidR="00A7447D" w:rsidRPr="00B7202B" w:rsidRDefault="00A7447D" w:rsidP="00A7447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2. Установить, что размер </w:t>
      </w:r>
      <w:r w:rsidR="002F72AA" w:rsidRPr="00B7202B">
        <w:rPr>
          <w:rFonts w:eastAsiaTheme="minorHAnsi"/>
          <w:sz w:val="28"/>
          <w:szCs w:val="28"/>
          <w:lang w:eastAsia="en-US"/>
        </w:rPr>
        <w:t xml:space="preserve">средств </w:t>
      </w:r>
      <w:bookmarkStart w:id="0" w:name="_GoBack"/>
      <w:bookmarkEnd w:id="0"/>
      <w:r w:rsidRPr="00B7202B">
        <w:rPr>
          <w:rFonts w:eastAsiaTheme="minorHAnsi"/>
          <w:sz w:val="28"/>
          <w:szCs w:val="28"/>
          <w:lang w:eastAsia="en-US"/>
        </w:rPr>
        <w:t>нормированного страхового запаса Фонда для финансового обеспечения мероприятий</w:t>
      </w:r>
      <w:r w:rsidR="005D0DEA" w:rsidRPr="00B7202B">
        <w:rPr>
          <w:rFonts w:eastAsiaTheme="minorHAnsi"/>
          <w:sz w:val="28"/>
          <w:szCs w:val="28"/>
          <w:lang w:eastAsia="en-US"/>
        </w:rPr>
        <w:t xml:space="preserve"> составляет</w:t>
      </w:r>
      <w:r w:rsidRPr="00B7202B">
        <w:rPr>
          <w:rFonts w:eastAsiaTheme="minorHAnsi"/>
          <w:sz w:val="28"/>
          <w:szCs w:val="28"/>
          <w:lang w:eastAsia="en-US"/>
        </w:rPr>
        <w:t>:</w:t>
      </w:r>
    </w:p>
    <w:p w:rsidR="00A7447D" w:rsidRPr="00DE6DEB" w:rsidRDefault="00A7447D" w:rsidP="00A7447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E6DEB">
        <w:rPr>
          <w:rFonts w:eastAsiaTheme="minorHAnsi"/>
          <w:sz w:val="28"/>
          <w:szCs w:val="28"/>
          <w:lang w:eastAsia="en-US"/>
        </w:rPr>
        <w:t xml:space="preserve">1) на </w:t>
      </w:r>
      <w:r w:rsidR="000641DB" w:rsidRPr="00DE6DEB">
        <w:rPr>
          <w:rFonts w:eastAsiaTheme="minorHAnsi"/>
          <w:sz w:val="28"/>
          <w:szCs w:val="28"/>
          <w:lang w:eastAsia="en-US"/>
        </w:rPr>
        <w:t>201</w:t>
      </w:r>
      <w:r w:rsidR="00BA4291" w:rsidRPr="00DE6DEB">
        <w:rPr>
          <w:rFonts w:eastAsiaTheme="minorHAnsi"/>
          <w:sz w:val="28"/>
          <w:szCs w:val="28"/>
          <w:lang w:eastAsia="en-US"/>
        </w:rPr>
        <w:t>9</w:t>
      </w:r>
      <w:r w:rsidRPr="00DE6DEB">
        <w:rPr>
          <w:rFonts w:eastAsiaTheme="minorHAnsi"/>
          <w:sz w:val="28"/>
          <w:szCs w:val="28"/>
          <w:lang w:eastAsia="en-US"/>
        </w:rPr>
        <w:t xml:space="preserve"> год </w:t>
      </w:r>
      <w:r w:rsidR="00DE6DEB" w:rsidRPr="00DE6DEB">
        <w:rPr>
          <w:rFonts w:eastAsiaTheme="minorHAnsi"/>
          <w:sz w:val="28"/>
          <w:szCs w:val="28"/>
          <w:lang w:eastAsia="en-US"/>
        </w:rPr>
        <w:t>125 750,6</w:t>
      </w:r>
      <w:r w:rsidRPr="00DE6DE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DE6DEB">
        <w:rPr>
          <w:rFonts w:eastAsiaTheme="minorHAnsi"/>
          <w:sz w:val="28"/>
          <w:szCs w:val="28"/>
          <w:lang w:eastAsia="en-US"/>
        </w:rPr>
        <w:t>тыс. руб.</w:t>
      </w:r>
    </w:p>
    <w:p w:rsidR="0077428A" w:rsidRPr="00B7202B" w:rsidRDefault="00A7447D" w:rsidP="0077428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E6DEB">
        <w:rPr>
          <w:rFonts w:eastAsiaTheme="minorHAnsi"/>
          <w:sz w:val="28"/>
          <w:szCs w:val="28"/>
          <w:lang w:eastAsia="en-US"/>
        </w:rPr>
        <w:t xml:space="preserve">2) на плановый период </w:t>
      </w:r>
      <w:r w:rsidR="00BA4291" w:rsidRPr="00DE6DEB">
        <w:rPr>
          <w:rFonts w:eastAsiaTheme="minorHAnsi"/>
          <w:sz w:val="28"/>
          <w:szCs w:val="28"/>
          <w:lang w:eastAsia="en-US"/>
        </w:rPr>
        <w:t>2020</w:t>
      </w:r>
      <w:r w:rsidRPr="00DE6DEB">
        <w:rPr>
          <w:rFonts w:eastAsiaTheme="minorHAnsi"/>
          <w:sz w:val="28"/>
          <w:szCs w:val="28"/>
          <w:lang w:eastAsia="en-US"/>
        </w:rPr>
        <w:t xml:space="preserve"> и </w:t>
      </w:r>
      <w:r w:rsidR="000641DB" w:rsidRPr="00DE6DEB">
        <w:rPr>
          <w:rFonts w:eastAsiaTheme="minorHAnsi"/>
          <w:sz w:val="28"/>
          <w:szCs w:val="28"/>
          <w:lang w:eastAsia="en-US"/>
        </w:rPr>
        <w:t>202</w:t>
      </w:r>
      <w:r w:rsidR="00BA4291" w:rsidRPr="00DE6DEB">
        <w:rPr>
          <w:rFonts w:eastAsiaTheme="minorHAnsi"/>
          <w:sz w:val="28"/>
          <w:szCs w:val="28"/>
          <w:lang w:eastAsia="en-US"/>
        </w:rPr>
        <w:t>1</w:t>
      </w:r>
      <w:r w:rsidRPr="00DE6DEB">
        <w:rPr>
          <w:rFonts w:eastAsiaTheme="minorHAnsi"/>
          <w:sz w:val="28"/>
          <w:szCs w:val="28"/>
          <w:lang w:eastAsia="en-US"/>
        </w:rPr>
        <w:t xml:space="preserve"> годов </w:t>
      </w:r>
      <w:r w:rsidR="00DE6DEB" w:rsidRPr="00DE6DEB">
        <w:rPr>
          <w:rFonts w:eastAsiaTheme="minorHAnsi"/>
          <w:sz w:val="28"/>
          <w:szCs w:val="28"/>
          <w:lang w:eastAsia="en-US"/>
        </w:rPr>
        <w:t>125 750,6</w:t>
      </w:r>
      <w:r w:rsidR="0077428A" w:rsidRPr="00DE6DEB">
        <w:rPr>
          <w:rFonts w:eastAsiaTheme="minorHAnsi"/>
          <w:sz w:val="28"/>
          <w:szCs w:val="28"/>
          <w:lang w:eastAsia="en-US"/>
        </w:rPr>
        <w:t xml:space="preserve"> </w:t>
      </w:r>
      <w:r w:rsidR="00904278" w:rsidRPr="00DE6DEB">
        <w:rPr>
          <w:rFonts w:eastAsiaTheme="minorHAnsi"/>
          <w:sz w:val="28"/>
          <w:szCs w:val="28"/>
          <w:lang w:eastAsia="en-US"/>
        </w:rPr>
        <w:t>тыс. руб.</w:t>
      </w:r>
      <w:r w:rsidR="0077428A" w:rsidRPr="00DE6DEB">
        <w:rPr>
          <w:rFonts w:eastAsiaTheme="minorHAnsi"/>
          <w:sz w:val="28"/>
          <w:szCs w:val="28"/>
          <w:lang w:eastAsia="en-US"/>
        </w:rPr>
        <w:t xml:space="preserve"> и </w:t>
      </w:r>
      <w:r w:rsidR="00DE6DEB" w:rsidRPr="00DE6DEB">
        <w:rPr>
          <w:rFonts w:eastAsiaTheme="minorHAnsi"/>
          <w:sz w:val="28"/>
          <w:szCs w:val="28"/>
          <w:lang w:eastAsia="en-US"/>
        </w:rPr>
        <w:t>125 750,6</w:t>
      </w:r>
      <w:r w:rsidR="0077428A" w:rsidRPr="00DE6DE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04278" w:rsidRPr="00DE6DEB">
        <w:rPr>
          <w:rFonts w:eastAsiaTheme="minorHAnsi"/>
          <w:sz w:val="28"/>
          <w:szCs w:val="28"/>
          <w:lang w:eastAsia="en-US"/>
        </w:rPr>
        <w:t>тыс. руб.</w:t>
      </w:r>
      <w:r w:rsidR="0077428A" w:rsidRPr="00DE6DEB">
        <w:rPr>
          <w:rFonts w:eastAsiaTheme="minorHAnsi"/>
          <w:sz w:val="28"/>
          <w:szCs w:val="28"/>
          <w:lang w:eastAsia="en-US"/>
        </w:rPr>
        <w:t xml:space="preserve"> соответственно.</w:t>
      </w:r>
    </w:p>
    <w:p w:rsidR="00180C93" w:rsidRPr="00B7202B" w:rsidRDefault="00A7447D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>3</w:t>
      </w:r>
      <w:r w:rsidR="00180C93" w:rsidRPr="00B7202B">
        <w:rPr>
          <w:rFonts w:eastAsiaTheme="minorHAnsi"/>
          <w:sz w:val="28"/>
          <w:szCs w:val="28"/>
          <w:lang w:eastAsia="en-US"/>
        </w:rPr>
        <w:t xml:space="preserve">. Установить, что средства нормированного страхового запаса Фонда в </w:t>
      </w:r>
      <w:r w:rsidR="000641DB" w:rsidRPr="00B7202B">
        <w:rPr>
          <w:rFonts w:eastAsiaTheme="minorHAnsi"/>
          <w:sz w:val="28"/>
          <w:szCs w:val="28"/>
          <w:lang w:eastAsia="en-US"/>
        </w:rPr>
        <w:t>201</w:t>
      </w:r>
      <w:r w:rsidR="00BA4291">
        <w:rPr>
          <w:rFonts w:eastAsiaTheme="minorHAnsi"/>
          <w:sz w:val="28"/>
          <w:szCs w:val="28"/>
          <w:lang w:eastAsia="en-US"/>
        </w:rPr>
        <w:t>9</w:t>
      </w:r>
      <w:r w:rsidR="00180C93" w:rsidRPr="00B7202B">
        <w:rPr>
          <w:rFonts w:eastAsiaTheme="minorHAnsi"/>
          <w:sz w:val="28"/>
          <w:szCs w:val="28"/>
          <w:lang w:eastAsia="en-US"/>
        </w:rPr>
        <w:t xml:space="preserve"> году в соответствии с решениями Фонда направляются</w:t>
      </w:r>
      <w:r w:rsidR="00BB2D16" w:rsidRPr="00B7202B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B2D16" w:rsidRPr="00B7202B">
        <w:rPr>
          <w:rFonts w:eastAsiaTheme="minorHAnsi"/>
          <w:sz w:val="28"/>
          <w:szCs w:val="28"/>
          <w:lang w:eastAsia="en-US"/>
        </w:rPr>
        <w:t>на</w:t>
      </w:r>
      <w:proofErr w:type="gramEnd"/>
      <w:r w:rsidR="00180C93" w:rsidRPr="00B7202B">
        <w:rPr>
          <w:rFonts w:eastAsiaTheme="minorHAnsi"/>
          <w:sz w:val="28"/>
          <w:szCs w:val="28"/>
          <w:lang w:eastAsia="en-US"/>
        </w:rPr>
        <w:t>:</w:t>
      </w:r>
    </w:p>
    <w:p w:rsidR="00180C93" w:rsidRPr="00B7202B" w:rsidRDefault="00180C93" w:rsidP="00295B8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1) </w:t>
      </w:r>
      <w:r w:rsidR="00295B80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="00295B80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дств </w:t>
      </w:r>
      <w:r w:rsidR="00904278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B80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>в с</w:t>
      </w:r>
      <w:proofErr w:type="gramEnd"/>
      <w:r w:rsidR="00295B80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оответствии с </w:t>
      </w:r>
      <w:hyperlink r:id="rId16" w:history="1">
        <w:r w:rsidR="00295B80" w:rsidRPr="00B7202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частью 6 статьи 38</w:t>
        </w:r>
      </w:hyperlink>
      <w:r w:rsidR="00295B80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29.11.2010 №326-</w:t>
      </w:r>
      <w:r w:rsidR="005D0DEA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>ФЗ</w:t>
      </w:r>
      <w:r w:rsidR="00295B80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04278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B80"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>«Об обязательном медицинском страховании в Российской Федерации»</w:t>
      </w:r>
      <w:r w:rsidRPr="00B7202B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80C93" w:rsidRPr="00B7202B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2) расчеты за медицинскую помощь, оказанную застрахованным лицам </w:t>
      </w:r>
      <w:r w:rsidR="00904278" w:rsidRPr="00B7202B">
        <w:rPr>
          <w:rFonts w:eastAsiaTheme="minorHAnsi"/>
          <w:sz w:val="28"/>
          <w:szCs w:val="28"/>
          <w:lang w:eastAsia="en-US"/>
        </w:rPr>
        <w:br/>
      </w:r>
      <w:r w:rsidRPr="00B7202B">
        <w:rPr>
          <w:rFonts w:eastAsiaTheme="minorHAnsi"/>
          <w:sz w:val="28"/>
          <w:szCs w:val="28"/>
          <w:lang w:eastAsia="en-US"/>
        </w:rPr>
        <w:t>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180C93" w:rsidRPr="00B7202B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>а) возмещения другим территориальным фондам затрат по оплате стоимости медицинской помощи, оказанной медицинскими организациями других субъектов Российской Федерации лицам, застрахованным на территории Ленинградской области, в объеме, предусмотренном базовой программой обязательного медицинского страхования;</w:t>
      </w:r>
    </w:p>
    <w:p w:rsidR="00180C93" w:rsidRPr="00B7202B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>б) оплаты стоимости медицинской помощи, оказанной медицинскими организациями Ленинградской области лицам, застрахованным на территории других субъектов Российской Федерации, с последующим восстановлением сре</w:t>
      </w:r>
      <w:proofErr w:type="gramStart"/>
      <w:r w:rsidRPr="00B7202B">
        <w:rPr>
          <w:rFonts w:eastAsiaTheme="minorHAnsi"/>
          <w:sz w:val="28"/>
          <w:szCs w:val="28"/>
          <w:lang w:eastAsia="en-US"/>
        </w:rPr>
        <w:t>дств в с</w:t>
      </w:r>
      <w:proofErr w:type="gramEnd"/>
      <w:r w:rsidRPr="00B7202B">
        <w:rPr>
          <w:rFonts w:eastAsiaTheme="minorHAnsi"/>
          <w:sz w:val="28"/>
          <w:szCs w:val="28"/>
          <w:lang w:eastAsia="en-US"/>
        </w:rPr>
        <w:t>остав нормированного страхового запаса по мере возмещения затрат другими территориальными фондами;</w:t>
      </w:r>
    </w:p>
    <w:p w:rsidR="008963D2" w:rsidRPr="00B7202B" w:rsidRDefault="00295B80" w:rsidP="008963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>3</w:t>
      </w:r>
      <w:r w:rsidR="008963D2" w:rsidRPr="00B7202B">
        <w:rPr>
          <w:rFonts w:eastAsiaTheme="minorHAnsi"/>
          <w:sz w:val="28"/>
          <w:szCs w:val="28"/>
          <w:lang w:eastAsia="en-US"/>
        </w:rPr>
        <w:t>) финансовое обеспечение мероприятий.</w:t>
      </w:r>
    </w:p>
    <w:p w:rsidR="008963D2" w:rsidRPr="00B7202B" w:rsidRDefault="00A7447D" w:rsidP="008963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>4</w:t>
      </w:r>
      <w:r w:rsidR="008963D2" w:rsidRPr="00B7202B">
        <w:rPr>
          <w:rFonts w:eastAsiaTheme="minorHAnsi"/>
          <w:sz w:val="28"/>
          <w:szCs w:val="28"/>
          <w:lang w:eastAsia="en-US"/>
        </w:rPr>
        <w:t xml:space="preserve">. Средства, предоставляемые из нормированного страхового запаса </w:t>
      </w:r>
      <w:r w:rsidR="00DC70E8" w:rsidRPr="00B7202B">
        <w:rPr>
          <w:rFonts w:eastAsiaTheme="minorHAnsi"/>
          <w:sz w:val="28"/>
          <w:szCs w:val="28"/>
          <w:lang w:eastAsia="en-US"/>
        </w:rPr>
        <w:t>Фонда</w:t>
      </w:r>
      <w:r w:rsidR="008963D2" w:rsidRPr="00B7202B">
        <w:rPr>
          <w:rFonts w:eastAsiaTheme="minorHAnsi"/>
          <w:sz w:val="28"/>
          <w:szCs w:val="28"/>
          <w:lang w:eastAsia="en-US"/>
        </w:rPr>
        <w:t>,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страхования.</w:t>
      </w:r>
    </w:p>
    <w:p w:rsidR="00295B80" w:rsidRPr="00B7202B" w:rsidRDefault="00295B80" w:rsidP="00295B8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202B">
        <w:rPr>
          <w:rFonts w:eastAsiaTheme="minorHAnsi"/>
          <w:sz w:val="28"/>
          <w:szCs w:val="28"/>
          <w:lang w:eastAsia="en-US"/>
        </w:rPr>
        <w:t xml:space="preserve">5. Средства нормированного страхового запаса Фонда для финансового обеспечения мероприятий предоставляются Фондом в медицинские организации, на основании заключенного Фондом с медицинской организацией соглашения </w:t>
      </w:r>
      <w:r w:rsidR="00904278" w:rsidRPr="00B7202B">
        <w:rPr>
          <w:rFonts w:eastAsiaTheme="minorHAnsi"/>
          <w:sz w:val="28"/>
          <w:szCs w:val="28"/>
          <w:lang w:eastAsia="en-US"/>
        </w:rPr>
        <w:br/>
      </w:r>
      <w:r w:rsidRPr="00B7202B">
        <w:rPr>
          <w:rFonts w:eastAsiaTheme="minorHAnsi"/>
          <w:sz w:val="28"/>
          <w:szCs w:val="28"/>
          <w:lang w:eastAsia="en-US"/>
        </w:rPr>
        <w:t>о финансовом обеспечении мероприятий.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EE4131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 xml:space="preserve">Статья 6. Особенности исполнения бюджета Фонда в </w:t>
      </w:r>
      <w:r w:rsidR="000641DB">
        <w:rPr>
          <w:rFonts w:eastAsiaTheme="minorHAnsi"/>
          <w:b/>
          <w:sz w:val="28"/>
          <w:szCs w:val="28"/>
          <w:lang w:eastAsia="en-US"/>
        </w:rPr>
        <w:t>201</w:t>
      </w:r>
      <w:r w:rsidR="00BA4291">
        <w:rPr>
          <w:rFonts w:eastAsiaTheme="minorHAnsi"/>
          <w:b/>
          <w:sz w:val="28"/>
          <w:szCs w:val="28"/>
          <w:lang w:eastAsia="en-US"/>
        </w:rPr>
        <w:t>9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году</w:t>
      </w:r>
    </w:p>
    <w:p w:rsidR="00180C93" w:rsidRPr="006132C4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132C4">
        <w:rPr>
          <w:rFonts w:eastAsiaTheme="minorHAnsi"/>
          <w:sz w:val="28"/>
          <w:szCs w:val="28"/>
          <w:lang w:eastAsia="en-US"/>
        </w:rPr>
        <w:t xml:space="preserve">Установить, что в ходе исполнения настоящего областного закона в </w:t>
      </w:r>
      <w:r w:rsidR="000641DB">
        <w:rPr>
          <w:rFonts w:eastAsiaTheme="minorHAnsi"/>
          <w:sz w:val="28"/>
          <w:szCs w:val="28"/>
          <w:lang w:eastAsia="en-US"/>
        </w:rPr>
        <w:t>201</w:t>
      </w:r>
      <w:r w:rsidR="00BA4291">
        <w:rPr>
          <w:rFonts w:eastAsiaTheme="minorHAnsi"/>
          <w:sz w:val="28"/>
          <w:szCs w:val="28"/>
          <w:lang w:eastAsia="en-US"/>
        </w:rPr>
        <w:t>9</w:t>
      </w:r>
      <w:r w:rsidRPr="006132C4">
        <w:rPr>
          <w:rFonts w:eastAsiaTheme="minorHAnsi"/>
          <w:sz w:val="28"/>
          <w:szCs w:val="28"/>
          <w:lang w:eastAsia="en-US"/>
        </w:rPr>
        <w:t xml:space="preserve"> году изменения в сводную бюджетную роспись вносятся без внесения изменений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6132C4">
        <w:rPr>
          <w:rFonts w:eastAsiaTheme="minorHAnsi"/>
          <w:sz w:val="28"/>
          <w:szCs w:val="28"/>
          <w:lang w:eastAsia="en-US"/>
        </w:rPr>
        <w:t xml:space="preserve">в настоящий областной закон в случае перераспределения бюджетных ассигнований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6132C4">
        <w:rPr>
          <w:rFonts w:eastAsiaTheme="minorHAnsi"/>
          <w:sz w:val="28"/>
          <w:szCs w:val="28"/>
          <w:lang w:eastAsia="en-US"/>
        </w:rPr>
        <w:t xml:space="preserve">в пределах, предусмотренных главным распорядителям бюджетных средств </w:t>
      </w:r>
      <w:r w:rsidR="00904278">
        <w:rPr>
          <w:rFonts w:eastAsiaTheme="minorHAnsi"/>
          <w:sz w:val="28"/>
          <w:szCs w:val="28"/>
          <w:lang w:eastAsia="en-US"/>
        </w:rPr>
        <w:br/>
      </w:r>
      <w:r w:rsidRPr="006132C4">
        <w:rPr>
          <w:rFonts w:eastAsiaTheme="minorHAnsi"/>
          <w:sz w:val="28"/>
          <w:szCs w:val="28"/>
          <w:lang w:eastAsia="en-US"/>
        </w:rPr>
        <w:t>по целевой статье "Субвенции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Федерации"</w:t>
      </w:r>
      <w:r w:rsidR="003F20EE">
        <w:rPr>
          <w:rFonts w:eastAsiaTheme="minorHAnsi"/>
          <w:sz w:val="28"/>
          <w:szCs w:val="28"/>
          <w:lang w:eastAsia="en-US"/>
        </w:rPr>
        <w:t>,</w:t>
      </w:r>
      <w:r w:rsidRPr="006132C4">
        <w:rPr>
          <w:rFonts w:eastAsiaTheme="minorHAnsi"/>
          <w:sz w:val="28"/>
          <w:szCs w:val="28"/>
          <w:lang w:eastAsia="en-US"/>
        </w:rPr>
        <w:t xml:space="preserve"> между видами</w:t>
      </w:r>
      <w:proofErr w:type="gramEnd"/>
      <w:r w:rsidRPr="006132C4">
        <w:rPr>
          <w:rFonts w:eastAsiaTheme="minorHAnsi"/>
          <w:sz w:val="28"/>
          <w:szCs w:val="28"/>
          <w:lang w:eastAsia="en-US"/>
        </w:rPr>
        <w:t xml:space="preserve"> расходов классификации расходов бюджетов.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EE4131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>Статья 7. Вступление в силу настоящего областного закона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с 1 января </w:t>
      </w:r>
      <w:r w:rsidR="000641DB">
        <w:rPr>
          <w:rFonts w:eastAsiaTheme="minorHAnsi"/>
          <w:sz w:val="28"/>
          <w:szCs w:val="28"/>
          <w:lang w:eastAsia="en-US"/>
        </w:rPr>
        <w:t>201</w:t>
      </w:r>
      <w:r w:rsidR="00BA4291">
        <w:rPr>
          <w:rFonts w:eastAsiaTheme="minorHAnsi"/>
          <w:sz w:val="28"/>
          <w:szCs w:val="28"/>
          <w:lang w:eastAsia="en-US"/>
        </w:rPr>
        <w:t>9</w:t>
      </w:r>
      <w:r w:rsidRPr="00180C93"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475E84" w:rsidRDefault="00475E84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C13D1" w:rsidRPr="00180C93" w:rsidRDefault="004C13D1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D1DE2" w:rsidRPr="001D1DE2" w:rsidRDefault="001D1DE2" w:rsidP="001D1DE2">
      <w:pPr>
        <w:pStyle w:val="a6"/>
        <w:ind w:firstLine="0"/>
        <w:rPr>
          <w:szCs w:val="28"/>
        </w:rPr>
      </w:pPr>
      <w:r w:rsidRPr="001D1DE2">
        <w:rPr>
          <w:szCs w:val="28"/>
        </w:rPr>
        <w:t>Губернатор</w:t>
      </w:r>
    </w:p>
    <w:p w:rsidR="002E7A05" w:rsidRPr="00180C93" w:rsidRDefault="001D1DE2" w:rsidP="00B80816">
      <w:pPr>
        <w:pStyle w:val="a6"/>
        <w:ind w:firstLine="0"/>
      </w:pPr>
      <w:r w:rsidRPr="001D1DE2">
        <w:rPr>
          <w:szCs w:val="28"/>
        </w:rPr>
        <w:t>Ленинградской области                                                                                А.</w:t>
      </w:r>
      <w:r w:rsidR="004C13D1">
        <w:rPr>
          <w:szCs w:val="28"/>
        </w:rPr>
        <w:t xml:space="preserve"> </w:t>
      </w:r>
      <w:r w:rsidRPr="001D1DE2">
        <w:rPr>
          <w:szCs w:val="28"/>
        </w:rPr>
        <w:t>Дрозденко</w:t>
      </w:r>
    </w:p>
    <w:sectPr w:rsidR="002E7A05" w:rsidRPr="00180C93" w:rsidSect="00904278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0B6"/>
    <w:multiLevelType w:val="hybridMultilevel"/>
    <w:tmpl w:val="1E2864DE"/>
    <w:lvl w:ilvl="0" w:tplc="87E4B5D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6FCD"/>
    <w:rsid w:val="000641DB"/>
    <w:rsid w:val="000650E3"/>
    <w:rsid w:val="0007008B"/>
    <w:rsid w:val="00073DE1"/>
    <w:rsid w:val="000F2C1C"/>
    <w:rsid w:val="001005C9"/>
    <w:rsid w:val="00180C93"/>
    <w:rsid w:val="001B32D5"/>
    <w:rsid w:val="001D1DE2"/>
    <w:rsid w:val="00206FCD"/>
    <w:rsid w:val="00295B80"/>
    <w:rsid w:val="002B5564"/>
    <w:rsid w:val="002E7A05"/>
    <w:rsid w:val="002F72AA"/>
    <w:rsid w:val="003D7895"/>
    <w:rsid w:val="003F20EE"/>
    <w:rsid w:val="00475E84"/>
    <w:rsid w:val="004B1D94"/>
    <w:rsid w:val="004C13D1"/>
    <w:rsid w:val="004E1993"/>
    <w:rsid w:val="004F3D9B"/>
    <w:rsid w:val="005159C5"/>
    <w:rsid w:val="005611EC"/>
    <w:rsid w:val="00566741"/>
    <w:rsid w:val="005933A8"/>
    <w:rsid w:val="005B4D4D"/>
    <w:rsid w:val="005D0DEA"/>
    <w:rsid w:val="005E4064"/>
    <w:rsid w:val="006132C4"/>
    <w:rsid w:val="0062021E"/>
    <w:rsid w:val="006B4339"/>
    <w:rsid w:val="00706A4F"/>
    <w:rsid w:val="00714055"/>
    <w:rsid w:val="0077428A"/>
    <w:rsid w:val="007869D9"/>
    <w:rsid w:val="007C4534"/>
    <w:rsid w:val="008166C3"/>
    <w:rsid w:val="00846098"/>
    <w:rsid w:val="008963D2"/>
    <w:rsid w:val="008B20D7"/>
    <w:rsid w:val="008B6D9E"/>
    <w:rsid w:val="008C0968"/>
    <w:rsid w:val="00904278"/>
    <w:rsid w:val="009E15F1"/>
    <w:rsid w:val="009F50E9"/>
    <w:rsid w:val="00A54FA2"/>
    <w:rsid w:val="00A7447D"/>
    <w:rsid w:val="00A74D30"/>
    <w:rsid w:val="00AD5B2E"/>
    <w:rsid w:val="00B7202B"/>
    <w:rsid w:val="00B7500D"/>
    <w:rsid w:val="00B80816"/>
    <w:rsid w:val="00BA4291"/>
    <w:rsid w:val="00BB2D16"/>
    <w:rsid w:val="00C10373"/>
    <w:rsid w:val="00C52C3C"/>
    <w:rsid w:val="00C63613"/>
    <w:rsid w:val="00C9541F"/>
    <w:rsid w:val="00CF1114"/>
    <w:rsid w:val="00D15230"/>
    <w:rsid w:val="00D22FC3"/>
    <w:rsid w:val="00D251D2"/>
    <w:rsid w:val="00D75C03"/>
    <w:rsid w:val="00DC70E8"/>
    <w:rsid w:val="00DD5F12"/>
    <w:rsid w:val="00DE6DEB"/>
    <w:rsid w:val="00E03755"/>
    <w:rsid w:val="00E0515B"/>
    <w:rsid w:val="00E23DB4"/>
    <w:rsid w:val="00E7219B"/>
    <w:rsid w:val="00EC7D5B"/>
    <w:rsid w:val="00EE3F4F"/>
    <w:rsid w:val="00EE4131"/>
    <w:rsid w:val="00F05CD5"/>
    <w:rsid w:val="00F26EDF"/>
    <w:rsid w:val="00F3344F"/>
    <w:rsid w:val="00F54C6A"/>
    <w:rsid w:val="00FC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semiHidden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B2C3051AB030B3E90E3A3A00FA41E79196C70667BBB1C120BF9EBEE971BF1392AF0F544E59550B11S6I" TargetMode="External"/><Relationship Id="rId13" Type="http://schemas.openxmlformats.org/officeDocument/2006/relationships/hyperlink" Target="consultantplus://offline/ref=B3B2C3051AB030B3E90E3A3A00FA41E79196C70667BBB1C120BF9EBEE971BF1392AF0F544E59550B11S6I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A19AC4EBBD485474534F7A253DDD42AEEAD03DAAC58EC3B336D546DE87F6AB65922377A0713741D77R3I" TargetMode="External"/><Relationship Id="rId12" Type="http://schemas.openxmlformats.org/officeDocument/2006/relationships/hyperlink" Target="consultantplus://offline/ref=B3B2C3051AB030B3E90E3A3A00FA41E79196C70667BBB1C120BF9EBEE971BF1392AF0F544E59570A11S3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0D98D434F32101C9C0C34078DAC914A1826124708C418E82A62C48EAFFF66972EC75616935CCCC1t425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A19AC4EBBD485474534F7A253DDD42AEEAD03DAAC58EC3B336D546DE87F6AB65922377A0713741C77R7I" TargetMode="External"/><Relationship Id="rId11" Type="http://schemas.openxmlformats.org/officeDocument/2006/relationships/hyperlink" Target="consultantplus://offline/ref=B3B2C3051AB030B3E90E3A3A00FA41E79196C70667BBB1C120BF9EBEE971BF1392AF0F544E59550B11S6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1F5BEBE1E2AE36E197C0FBEDDC3D0008E40E2E6AB6B3B143829FC1C9E7115FFBC8AD8E9795B5583vFVEI" TargetMode="External"/><Relationship Id="rId10" Type="http://schemas.openxmlformats.org/officeDocument/2006/relationships/hyperlink" Target="consultantplus://offline/ref=B3B2C3051AB030B3E90E3A3A00FA41E79196C70667BBB1C120BF9EBEE971BF1392AF0F544E59540211S5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B2C3051AB030B3E90E3A3A00FA41E79196C70667BBB1C120BF9EBEE971BF1392AF0F544E59540311S0I" TargetMode="External"/><Relationship Id="rId14" Type="http://schemas.openxmlformats.org/officeDocument/2006/relationships/hyperlink" Target="consultantplus://offline/ref=B3B2C3051AB030B3E90E3A3A00FA41E79196C70667BBB1C120BF9EBEE971BF1392AF0F544E59570811S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Воронкова Ольга Юрьевна</cp:lastModifiedBy>
  <cp:revision>68</cp:revision>
  <cp:lastPrinted>2017-08-09T12:30:00Z</cp:lastPrinted>
  <dcterms:created xsi:type="dcterms:W3CDTF">2015-08-04T08:05:00Z</dcterms:created>
  <dcterms:modified xsi:type="dcterms:W3CDTF">2018-08-23T08:20:00Z</dcterms:modified>
</cp:coreProperties>
</file>