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C7F" w:rsidRDefault="00BA6C7F" w:rsidP="00675ED2">
      <w:pPr>
        <w:overflowPunct/>
        <w:jc w:val="center"/>
        <w:textAlignment w:val="auto"/>
        <w:rPr>
          <w:b/>
          <w:sz w:val="28"/>
          <w:szCs w:val="28"/>
        </w:rPr>
      </w:pPr>
    </w:p>
    <w:p w:rsidR="00675ED2" w:rsidRPr="00B87956" w:rsidRDefault="00675ED2" w:rsidP="00675ED2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675ED2" w:rsidRPr="002C11D6" w:rsidRDefault="00675ED2" w:rsidP="00675ED2">
      <w:pPr>
        <w:overflowPunct/>
        <w:jc w:val="center"/>
        <w:textAlignment w:val="auto"/>
        <w:rPr>
          <w:b/>
          <w:sz w:val="28"/>
          <w:szCs w:val="28"/>
        </w:rPr>
      </w:pPr>
      <w:r w:rsidRPr="002C11D6">
        <w:rPr>
          <w:b/>
          <w:sz w:val="28"/>
          <w:szCs w:val="28"/>
        </w:rPr>
        <w:t>необходимости принятия областного закона</w:t>
      </w:r>
    </w:p>
    <w:p w:rsidR="00675ED2" w:rsidRPr="00EF60CF" w:rsidRDefault="00675ED2" w:rsidP="002C11D6">
      <w:pPr>
        <w:spacing w:line="24" w:lineRule="atLeast"/>
        <w:jc w:val="center"/>
        <w:rPr>
          <w:sz w:val="28"/>
          <w:szCs w:val="28"/>
        </w:rPr>
      </w:pPr>
      <w:r w:rsidRPr="00EF60CF">
        <w:rPr>
          <w:sz w:val="28"/>
          <w:szCs w:val="28"/>
        </w:rPr>
        <w:t>«</w:t>
      </w:r>
      <w:r w:rsidR="002C11D6" w:rsidRPr="00E8167E">
        <w:rPr>
          <w:b/>
          <w:sz w:val="28"/>
          <w:szCs w:val="28"/>
        </w:rPr>
        <w:t>О внесении изменени</w:t>
      </w:r>
      <w:r w:rsidR="00B96048">
        <w:rPr>
          <w:b/>
          <w:sz w:val="28"/>
          <w:szCs w:val="28"/>
        </w:rPr>
        <w:t>я</w:t>
      </w:r>
      <w:r w:rsidR="002C11D6" w:rsidRPr="00E8167E">
        <w:rPr>
          <w:b/>
          <w:sz w:val="28"/>
          <w:szCs w:val="28"/>
        </w:rPr>
        <w:t xml:space="preserve"> в </w:t>
      </w:r>
      <w:r w:rsidR="00FB06DD">
        <w:rPr>
          <w:b/>
          <w:sz w:val="28"/>
          <w:szCs w:val="28"/>
        </w:rPr>
        <w:t xml:space="preserve">статью 1 </w:t>
      </w:r>
      <w:r w:rsidR="002C11D6" w:rsidRPr="00E8167E">
        <w:rPr>
          <w:b/>
          <w:sz w:val="28"/>
          <w:szCs w:val="28"/>
        </w:rPr>
        <w:t>областно</w:t>
      </w:r>
      <w:r w:rsidR="00FB06DD">
        <w:rPr>
          <w:b/>
          <w:sz w:val="28"/>
          <w:szCs w:val="28"/>
        </w:rPr>
        <w:t>го</w:t>
      </w:r>
      <w:r w:rsidR="002C11D6" w:rsidRPr="00E8167E">
        <w:rPr>
          <w:b/>
          <w:sz w:val="28"/>
          <w:szCs w:val="28"/>
        </w:rPr>
        <w:t xml:space="preserve"> закон</w:t>
      </w:r>
      <w:r w:rsidR="00FB06DD">
        <w:rPr>
          <w:b/>
          <w:sz w:val="28"/>
          <w:szCs w:val="28"/>
        </w:rPr>
        <w:t>а</w:t>
      </w:r>
      <w:r w:rsidR="002C11D6" w:rsidRPr="00E8167E">
        <w:rPr>
          <w:b/>
          <w:sz w:val="28"/>
          <w:szCs w:val="28"/>
        </w:rPr>
        <w:t xml:space="preserve"> «</w:t>
      </w:r>
      <w:r w:rsidR="002C11D6" w:rsidRPr="00E8167E">
        <w:rPr>
          <w:rFonts w:eastAsia="Calibri"/>
          <w:b/>
          <w:sz w:val="28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 w:rsidR="002C11D6" w:rsidRPr="00E8167E">
        <w:rPr>
          <w:b/>
          <w:sz w:val="28"/>
          <w:szCs w:val="28"/>
        </w:rPr>
        <w:t>»</w:t>
      </w:r>
      <w:r w:rsidRPr="00EF60CF">
        <w:rPr>
          <w:sz w:val="28"/>
          <w:szCs w:val="28"/>
        </w:rPr>
        <w:t xml:space="preserve"> </w:t>
      </w:r>
    </w:p>
    <w:p w:rsidR="00675ED2" w:rsidRPr="008678E0" w:rsidRDefault="00675ED2" w:rsidP="00675E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(далее - Проект)</w:t>
      </w:r>
    </w:p>
    <w:p w:rsidR="00675ED2" w:rsidRDefault="00675ED2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BB0C57" w:rsidRDefault="003160B2" w:rsidP="00BB0C57">
      <w:pPr>
        <w:overflowPunct/>
        <w:ind w:firstLine="709"/>
        <w:jc w:val="both"/>
        <w:textAlignment w:val="auto"/>
        <w:rPr>
          <w:sz w:val="28"/>
          <w:szCs w:val="28"/>
        </w:rPr>
      </w:pPr>
      <w:hyperlink r:id="rId7" w:history="1">
        <w:r w:rsidR="004C1599" w:rsidRPr="004C1599">
          <w:rPr>
            <w:rFonts w:eastAsiaTheme="minorHAnsi"/>
            <w:sz w:val="28"/>
            <w:szCs w:val="28"/>
            <w:lang w:eastAsia="en-US"/>
          </w:rPr>
          <w:t>Проект</w:t>
        </w:r>
      </w:hyperlink>
      <w:r w:rsidR="004C1599" w:rsidRPr="004C1599">
        <w:rPr>
          <w:rFonts w:eastAsiaTheme="minorHAnsi"/>
          <w:sz w:val="28"/>
          <w:szCs w:val="28"/>
          <w:lang w:eastAsia="en-US"/>
        </w:rPr>
        <w:t xml:space="preserve"> разработан в целях реализации </w:t>
      </w:r>
      <w:hyperlink r:id="rId8" w:history="1">
        <w:r w:rsidR="004C1599" w:rsidRPr="004C1599">
          <w:rPr>
            <w:rFonts w:eastAsiaTheme="minorHAnsi"/>
            <w:sz w:val="28"/>
            <w:szCs w:val="28"/>
            <w:lang w:eastAsia="en-US"/>
          </w:rPr>
          <w:t xml:space="preserve">подпункта </w:t>
        </w:r>
        <w:r w:rsidR="004C1599">
          <w:rPr>
            <w:rFonts w:eastAsiaTheme="minorHAnsi"/>
            <w:sz w:val="28"/>
            <w:szCs w:val="28"/>
            <w:lang w:eastAsia="en-US"/>
          </w:rPr>
          <w:t>«в»</w:t>
        </w:r>
        <w:r w:rsidR="004C1599" w:rsidRPr="004C1599">
          <w:rPr>
            <w:rFonts w:eastAsiaTheme="minorHAnsi"/>
            <w:sz w:val="28"/>
            <w:szCs w:val="28"/>
            <w:lang w:eastAsia="en-US"/>
          </w:rPr>
          <w:t xml:space="preserve"> пункта 17</w:t>
        </w:r>
      </w:hyperlink>
      <w:r w:rsidR="004C1599" w:rsidRPr="004C1599">
        <w:rPr>
          <w:sz w:val="28"/>
          <w:szCs w:val="28"/>
        </w:rPr>
        <w:t xml:space="preserve"> Национального плана противодействия коррупции на 2018-2020, утвержденного Указом Президента Российской Федерации от 29 июня 2018 года № 378 </w:t>
      </w:r>
      <w:r w:rsidR="004C1599">
        <w:rPr>
          <w:sz w:val="28"/>
          <w:szCs w:val="28"/>
        </w:rPr>
        <w:br/>
      </w:r>
      <w:r w:rsidR="004C1599" w:rsidRPr="004C1599">
        <w:rPr>
          <w:sz w:val="28"/>
          <w:szCs w:val="28"/>
        </w:rPr>
        <w:t xml:space="preserve">«О Национальном плане противодействия коррупции на 2018-2020 годы» </w:t>
      </w:r>
      <w:r w:rsidR="004C1599">
        <w:rPr>
          <w:sz w:val="28"/>
          <w:szCs w:val="28"/>
        </w:rPr>
        <w:br/>
      </w:r>
      <w:r w:rsidR="004C1599" w:rsidRPr="004C1599">
        <w:rPr>
          <w:sz w:val="28"/>
          <w:szCs w:val="28"/>
        </w:rPr>
        <w:t>(далее – Указ Президента РФ № 378).</w:t>
      </w:r>
    </w:p>
    <w:p w:rsidR="00A67F58" w:rsidRPr="00A67F58" w:rsidRDefault="00A67F58" w:rsidP="00BB0C57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BB0C57">
        <w:rPr>
          <w:sz w:val="28"/>
          <w:szCs w:val="28"/>
        </w:rPr>
        <w:t xml:space="preserve">Подпунктом «в» пункта 17 Национального плана противодействия коррупции на 2018-2020, утвержденного Указом Президента РФ № 378, </w:t>
      </w:r>
      <w:r w:rsidR="00951235" w:rsidRPr="00BB0C57">
        <w:rPr>
          <w:sz w:val="28"/>
          <w:szCs w:val="28"/>
        </w:rPr>
        <w:t xml:space="preserve">Правительству Российской Федерации с участием Администрации Президента Российской Федерации, Верховного Суда Российской Федерации и </w:t>
      </w:r>
      <w:r w:rsidRPr="00BB0C57">
        <w:rPr>
          <w:sz w:val="28"/>
          <w:szCs w:val="28"/>
        </w:rPr>
        <w:t>высши</w:t>
      </w:r>
      <w:r w:rsidR="00951235" w:rsidRPr="00BB0C57">
        <w:rPr>
          <w:sz w:val="28"/>
          <w:szCs w:val="28"/>
        </w:rPr>
        <w:t>х</w:t>
      </w:r>
      <w:r w:rsidRPr="00BB0C57">
        <w:rPr>
          <w:sz w:val="28"/>
          <w:szCs w:val="28"/>
        </w:rPr>
        <w:t xml:space="preserve"> должностны</w:t>
      </w:r>
      <w:r w:rsidR="00951235" w:rsidRPr="00BB0C57">
        <w:rPr>
          <w:sz w:val="28"/>
          <w:szCs w:val="28"/>
        </w:rPr>
        <w:t>х</w:t>
      </w:r>
      <w:r w:rsidRPr="00BB0C57">
        <w:rPr>
          <w:sz w:val="28"/>
          <w:szCs w:val="28"/>
        </w:rPr>
        <w:t xml:space="preserve"> лиц (руководител</w:t>
      </w:r>
      <w:r w:rsidR="00951235" w:rsidRPr="00BB0C57">
        <w:rPr>
          <w:sz w:val="28"/>
          <w:szCs w:val="28"/>
        </w:rPr>
        <w:t>ей</w:t>
      </w:r>
      <w:r w:rsidRPr="00BB0C57">
        <w:rPr>
          <w:sz w:val="28"/>
          <w:szCs w:val="28"/>
        </w:rPr>
        <w:t xml:space="preserve"> высших исполнительных органов государственной власти)</w:t>
      </w:r>
      <w:r w:rsidR="00951235" w:rsidRPr="00BB0C57">
        <w:rPr>
          <w:sz w:val="28"/>
          <w:szCs w:val="28"/>
        </w:rPr>
        <w:t xml:space="preserve"> субъектов Российской Федерации необходимо обеспечить введение с 01.01.2019</w:t>
      </w:r>
      <w:r w:rsidRPr="00BB0C57">
        <w:rPr>
          <w:sz w:val="28"/>
          <w:szCs w:val="28"/>
        </w:rPr>
        <w:t xml:space="preserve"> требования об использовании специального программного обеспечения </w:t>
      </w:r>
      <w:r w:rsidR="00BB0C57">
        <w:rPr>
          <w:sz w:val="28"/>
          <w:szCs w:val="28"/>
        </w:rPr>
        <w:br/>
      </w:r>
      <w:r w:rsidRPr="00BB0C57">
        <w:rPr>
          <w:sz w:val="28"/>
          <w:szCs w:val="28"/>
        </w:rPr>
        <w:t xml:space="preserve">«Справки БК» всеми лицами, </w:t>
      </w:r>
      <w:r w:rsidR="00BB0C57" w:rsidRPr="00BB0C57">
        <w:rPr>
          <w:rFonts w:eastAsiaTheme="minorHAnsi"/>
          <w:sz w:val="28"/>
          <w:szCs w:val="28"/>
          <w:lang w:eastAsia="en-US"/>
        </w:rPr>
        <w:t>претендующими на замещение должностей</w:t>
      </w:r>
      <w:proofErr w:type="gramEnd"/>
      <w:r w:rsidR="00BB0C57" w:rsidRPr="00BB0C57">
        <w:rPr>
          <w:rFonts w:eastAsiaTheme="minorHAnsi"/>
          <w:sz w:val="28"/>
          <w:szCs w:val="28"/>
          <w:lang w:eastAsia="en-US"/>
        </w:rPr>
        <w:t xml:space="preserve">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</w:t>
      </w:r>
      <w:proofErr w:type="gramStart"/>
      <w:r w:rsidR="00BB0C57" w:rsidRPr="00BB0C57">
        <w:rPr>
          <w:rFonts w:eastAsiaTheme="minorHAnsi"/>
          <w:sz w:val="28"/>
          <w:szCs w:val="28"/>
          <w:lang w:eastAsia="en-US"/>
        </w:rPr>
        <w:t>обязательствах</w:t>
      </w:r>
      <w:proofErr w:type="gramEnd"/>
      <w:r w:rsidR="00BB0C57" w:rsidRPr="00BB0C57">
        <w:rPr>
          <w:rFonts w:eastAsiaTheme="minorHAnsi"/>
          <w:sz w:val="28"/>
          <w:szCs w:val="28"/>
          <w:lang w:eastAsia="en-US"/>
        </w:rPr>
        <w:t xml:space="preserve">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</w:t>
      </w:r>
      <w:r w:rsidR="00BB0C57" w:rsidRPr="00A67F58">
        <w:rPr>
          <w:sz w:val="28"/>
          <w:szCs w:val="28"/>
        </w:rPr>
        <w:t xml:space="preserve"> </w:t>
      </w:r>
      <w:r w:rsidRPr="00A67F58">
        <w:rPr>
          <w:sz w:val="28"/>
          <w:szCs w:val="28"/>
        </w:rPr>
        <w:t>(далее – справка).</w:t>
      </w:r>
    </w:p>
    <w:p w:rsidR="004C1599" w:rsidRPr="004C1599" w:rsidRDefault="004C1599" w:rsidP="004C1599">
      <w:pPr>
        <w:pStyle w:val="a3"/>
        <w:tabs>
          <w:tab w:val="left" w:pos="851"/>
          <w:tab w:val="left" w:pos="993"/>
          <w:tab w:val="left" w:pos="1701"/>
        </w:tabs>
        <w:ind w:left="0" w:firstLine="709"/>
        <w:jc w:val="both"/>
        <w:rPr>
          <w:rFonts w:eastAsiaTheme="minorHAnsi"/>
          <w:sz w:val="28"/>
          <w:szCs w:val="32"/>
          <w:lang w:eastAsia="en-US"/>
        </w:rPr>
      </w:pPr>
      <w:proofErr w:type="gramStart"/>
      <w:r w:rsidRPr="004C1599">
        <w:rPr>
          <w:sz w:val="28"/>
          <w:szCs w:val="32"/>
        </w:rPr>
        <w:t xml:space="preserve">Проектом предлагается установить норму, закрепляющую положение о заполнении гражданами, </w:t>
      </w:r>
      <w:r w:rsidRPr="004C1599">
        <w:rPr>
          <w:rFonts w:eastAsia="Calibri"/>
          <w:sz w:val="28"/>
          <w:szCs w:val="32"/>
        </w:rPr>
        <w:t>претендующими на замещение должности главы местной администрации по контракту, муниципальной должности, и лицами, замещающими такие должности,</w:t>
      </w:r>
      <w:r w:rsidRPr="004C1599">
        <w:rPr>
          <w:sz w:val="28"/>
          <w:szCs w:val="32"/>
        </w:rPr>
        <w:t xml:space="preserve"> </w:t>
      </w:r>
      <w:r w:rsidR="00A67F58">
        <w:rPr>
          <w:rFonts w:eastAsiaTheme="minorHAnsi"/>
          <w:sz w:val="28"/>
          <w:szCs w:val="32"/>
          <w:lang w:eastAsia="en-US"/>
        </w:rPr>
        <w:t>справок</w:t>
      </w:r>
      <w:r w:rsidRPr="004C1599">
        <w:rPr>
          <w:rFonts w:eastAsiaTheme="minorHAnsi"/>
          <w:sz w:val="28"/>
          <w:szCs w:val="32"/>
          <w:lang w:eastAsia="en-US"/>
        </w:rPr>
        <w:t xml:space="preserve"> с использованием специального программного обеспечения </w:t>
      </w:r>
      <w:r>
        <w:rPr>
          <w:rFonts w:eastAsiaTheme="minorHAnsi"/>
          <w:sz w:val="28"/>
          <w:szCs w:val="32"/>
          <w:lang w:eastAsia="en-US"/>
        </w:rPr>
        <w:t>«</w:t>
      </w:r>
      <w:r w:rsidRPr="004C1599">
        <w:rPr>
          <w:rFonts w:eastAsiaTheme="minorHAnsi"/>
          <w:sz w:val="28"/>
          <w:szCs w:val="32"/>
          <w:lang w:eastAsia="en-US"/>
        </w:rPr>
        <w:t>Справки БК</w:t>
      </w:r>
      <w:r>
        <w:rPr>
          <w:rFonts w:eastAsiaTheme="minorHAnsi"/>
          <w:sz w:val="28"/>
          <w:szCs w:val="32"/>
          <w:lang w:eastAsia="en-US"/>
        </w:rPr>
        <w:t>»</w:t>
      </w:r>
      <w:r w:rsidR="00951235">
        <w:rPr>
          <w:rFonts w:eastAsiaTheme="minorHAnsi"/>
          <w:sz w:val="28"/>
          <w:szCs w:val="32"/>
          <w:lang w:eastAsia="en-US"/>
        </w:rPr>
        <w:t xml:space="preserve">, размещенного </w:t>
      </w:r>
      <w:r w:rsidR="00951235" w:rsidRPr="006259CF">
        <w:rPr>
          <w:sz w:val="28"/>
          <w:szCs w:val="28"/>
        </w:rPr>
        <w:t>на официальном сайте</w:t>
      </w:r>
      <w:r w:rsidR="00951235" w:rsidRPr="006259CF">
        <w:rPr>
          <w:rFonts w:eastAsia="Calibri"/>
          <w:sz w:val="28"/>
          <w:szCs w:val="28"/>
        </w:rPr>
        <w:t xml:space="preserve"> Президента Российской Федерации и</w:t>
      </w:r>
      <w:r w:rsidR="00170EFE">
        <w:rPr>
          <w:rFonts w:eastAsia="Calibri"/>
          <w:sz w:val="28"/>
          <w:szCs w:val="28"/>
        </w:rPr>
        <w:t>ли</w:t>
      </w:r>
      <w:r w:rsidR="00951235" w:rsidRPr="006259CF">
        <w:rPr>
          <w:rFonts w:eastAsia="Calibri"/>
          <w:sz w:val="28"/>
          <w:szCs w:val="28"/>
        </w:rPr>
        <w:t xml:space="preserve"> на официальном сайте государственной информационной системы в области государственной службы в информационно-телекоммуникационной сети </w:t>
      </w:r>
      <w:r w:rsidR="00951235">
        <w:rPr>
          <w:rFonts w:eastAsia="Calibri"/>
          <w:sz w:val="28"/>
          <w:szCs w:val="28"/>
        </w:rPr>
        <w:t>«</w:t>
      </w:r>
      <w:r w:rsidR="00951235" w:rsidRPr="006259CF">
        <w:rPr>
          <w:rFonts w:eastAsia="Calibri"/>
          <w:sz w:val="28"/>
          <w:szCs w:val="28"/>
        </w:rPr>
        <w:t>Интернет</w:t>
      </w:r>
      <w:r w:rsidR="00951235">
        <w:rPr>
          <w:rFonts w:eastAsia="Calibri"/>
          <w:sz w:val="28"/>
          <w:szCs w:val="28"/>
        </w:rPr>
        <w:t xml:space="preserve">». </w:t>
      </w:r>
      <w:proofErr w:type="gramEnd"/>
    </w:p>
    <w:p w:rsidR="000F327D" w:rsidRPr="00B87956" w:rsidRDefault="00A1611B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F327D" w:rsidRPr="00B87956">
        <w:rPr>
          <w:sz w:val="28"/>
          <w:szCs w:val="28"/>
        </w:rPr>
        <w:t>роект не требует оценки регулирующего воздействия.</w:t>
      </w:r>
    </w:p>
    <w:p w:rsidR="000F327D" w:rsidRPr="00B87956" w:rsidRDefault="00A1611B" w:rsidP="000F327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="000F327D" w:rsidRPr="00B87956">
        <w:rPr>
          <w:sz w:val="28"/>
          <w:szCs w:val="28"/>
        </w:rPr>
        <w:t xml:space="preserve">роекта не повлечет дополнительных расходов средств областного бюджета. </w:t>
      </w:r>
    </w:p>
    <w:p w:rsidR="003160B2" w:rsidRDefault="003160B2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3160B2" w:rsidRDefault="003160B2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3160B2" w:rsidRPr="003160B2" w:rsidRDefault="003160B2" w:rsidP="003160B2">
      <w:pPr>
        <w:overflowPunct/>
        <w:ind w:right="-58"/>
        <w:jc w:val="both"/>
        <w:textAlignment w:val="auto"/>
        <w:rPr>
          <w:sz w:val="28"/>
          <w:szCs w:val="28"/>
        </w:rPr>
      </w:pPr>
      <w:r w:rsidRPr="003160B2">
        <w:rPr>
          <w:sz w:val="28"/>
          <w:szCs w:val="28"/>
        </w:rPr>
        <w:t xml:space="preserve">Первый заместитель </w:t>
      </w:r>
    </w:p>
    <w:p w:rsidR="003160B2" w:rsidRPr="003160B2" w:rsidRDefault="003160B2" w:rsidP="003160B2">
      <w:pPr>
        <w:overflowPunct/>
        <w:ind w:right="-58"/>
        <w:jc w:val="both"/>
        <w:textAlignment w:val="auto"/>
        <w:rPr>
          <w:sz w:val="28"/>
          <w:szCs w:val="28"/>
        </w:rPr>
      </w:pPr>
      <w:r w:rsidRPr="003160B2">
        <w:rPr>
          <w:sz w:val="28"/>
          <w:szCs w:val="28"/>
        </w:rPr>
        <w:t xml:space="preserve">руководителя аппарата Губернатора и </w:t>
      </w:r>
    </w:p>
    <w:p w:rsidR="00DC5D12" w:rsidRDefault="003160B2" w:rsidP="003160B2">
      <w:pPr>
        <w:overflowPunct/>
        <w:ind w:right="-58"/>
        <w:jc w:val="both"/>
        <w:textAlignment w:val="auto"/>
        <w:rPr>
          <w:sz w:val="28"/>
          <w:szCs w:val="28"/>
        </w:rPr>
      </w:pPr>
      <w:r w:rsidRPr="003160B2">
        <w:rPr>
          <w:sz w:val="28"/>
          <w:szCs w:val="28"/>
        </w:rPr>
        <w:t xml:space="preserve">Правительства Ленинградской области                                     </w:t>
      </w:r>
      <w:r>
        <w:rPr>
          <w:sz w:val="28"/>
          <w:szCs w:val="28"/>
        </w:rPr>
        <w:t xml:space="preserve">          </w:t>
      </w:r>
      <w:bookmarkStart w:id="0" w:name="_GoBack"/>
      <w:bookmarkEnd w:id="0"/>
      <w:r w:rsidRPr="003160B2">
        <w:rPr>
          <w:sz w:val="28"/>
          <w:szCs w:val="28"/>
        </w:rPr>
        <w:t xml:space="preserve">    </w:t>
      </w:r>
      <w:proofErr w:type="spellStart"/>
      <w:r w:rsidRPr="003160B2">
        <w:rPr>
          <w:sz w:val="28"/>
          <w:szCs w:val="28"/>
        </w:rPr>
        <w:t>А.А</w:t>
      </w:r>
      <w:proofErr w:type="spellEnd"/>
      <w:r w:rsidRPr="003160B2">
        <w:rPr>
          <w:sz w:val="28"/>
          <w:szCs w:val="28"/>
        </w:rPr>
        <w:t>. Григорьев</w:t>
      </w:r>
    </w:p>
    <w:sectPr w:rsidR="00DC5D12" w:rsidSect="003160B2">
      <w:pgSz w:w="11906" w:h="16838"/>
      <w:pgMar w:top="993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53AA7"/>
    <w:rsid w:val="000716DE"/>
    <w:rsid w:val="000A6C32"/>
    <w:rsid w:val="000B3B97"/>
    <w:rsid w:val="000F327D"/>
    <w:rsid w:val="00104CA1"/>
    <w:rsid w:val="00114418"/>
    <w:rsid w:val="001145DA"/>
    <w:rsid w:val="0015785D"/>
    <w:rsid w:val="00157B19"/>
    <w:rsid w:val="001650ED"/>
    <w:rsid w:val="00167F9F"/>
    <w:rsid w:val="00170EFE"/>
    <w:rsid w:val="0017562A"/>
    <w:rsid w:val="0018770F"/>
    <w:rsid w:val="001D5FD7"/>
    <w:rsid w:val="001E01BF"/>
    <w:rsid w:val="001E7A52"/>
    <w:rsid w:val="001F0B26"/>
    <w:rsid w:val="002245AD"/>
    <w:rsid w:val="00240ED4"/>
    <w:rsid w:val="0024428B"/>
    <w:rsid w:val="00262266"/>
    <w:rsid w:val="002B1F77"/>
    <w:rsid w:val="002B35BB"/>
    <w:rsid w:val="002C11D6"/>
    <w:rsid w:val="002D678E"/>
    <w:rsid w:val="002D76CC"/>
    <w:rsid w:val="002E159E"/>
    <w:rsid w:val="002E2725"/>
    <w:rsid w:val="003062A7"/>
    <w:rsid w:val="00310DCC"/>
    <w:rsid w:val="003160B2"/>
    <w:rsid w:val="00341558"/>
    <w:rsid w:val="0036546E"/>
    <w:rsid w:val="00382A81"/>
    <w:rsid w:val="00395F32"/>
    <w:rsid w:val="003A60DD"/>
    <w:rsid w:val="003D45FD"/>
    <w:rsid w:val="003F30D1"/>
    <w:rsid w:val="004016C8"/>
    <w:rsid w:val="00417EA5"/>
    <w:rsid w:val="00471680"/>
    <w:rsid w:val="00484648"/>
    <w:rsid w:val="004C1599"/>
    <w:rsid w:val="004E07A7"/>
    <w:rsid w:val="004E3501"/>
    <w:rsid w:val="004E453B"/>
    <w:rsid w:val="004F58DA"/>
    <w:rsid w:val="00510A77"/>
    <w:rsid w:val="0052706C"/>
    <w:rsid w:val="00533917"/>
    <w:rsid w:val="00551107"/>
    <w:rsid w:val="00556A31"/>
    <w:rsid w:val="00584968"/>
    <w:rsid w:val="00595CCB"/>
    <w:rsid w:val="005C1202"/>
    <w:rsid w:val="006149F5"/>
    <w:rsid w:val="0062463D"/>
    <w:rsid w:val="00643082"/>
    <w:rsid w:val="006723EE"/>
    <w:rsid w:val="006724ED"/>
    <w:rsid w:val="00675ED2"/>
    <w:rsid w:val="006C4F8D"/>
    <w:rsid w:val="0073604F"/>
    <w:rsid w:val="007728BF"/>
    <w:rsid w:val="00782657"/>
    <w:rsid w:val="007B6AF6"/>
    <w:rsid w:val="007E1E85"/>
    <w:rsid w:val="007F64F4"/>
    <w:rsid w:val="0081479C"/>
    <w:rsid w:val="00885752"/>
    <w:rsid w:val="00892F8A"/>
    <w:rsid w:val="00897FD0"/>
    <w:rsid w:val="008A159E"/>
    <w:rsid w:val="008A6141"/>
    <w:rsid w:val="008C1AB7"/>
    <w:rsid w:val="00902A89"/>
    <w:rsid w:val="00910669"/>
    <w:rsid w:val="00916A19"/>
    <w:rsid w:val="00917C93"/>
    <w:rsid w:val="00951235"/>
    <w:rsid w:val="00A1131D"/>
    <w:rsid w:val="00A1611B"/>
    <w:rsid w:val="00A67F58"/>
    <w:rsid w:val="00A9619B"/>
    <w:rsid w:val="00AA1C05"/>
    <w:rsid w:val="00AA6A36"/>
    <w:rsid w:val="00AE3A83"/>
    <w:rsid w:val="00B030E0"/>
    <w:rsid w:val="00B10C89"/>
    <w:rsid w:val="00B13E6B"/>
    <w:rsid w:val="00B50C78"/>
    <w:rsid w:val="00B96048"/>
    <w:rsid w:val="00BA6C7F"/>
    <w:rsid w:val="00BB0C57"/>
    <w:rsid w:val="00BB0D64"/>
    <w:rsid w:val="00C403F5"/>
    <w:rsid w:val="00C54293"/>
    <w:rsid w:val="00C61328"/>
    <w:rsid w:val="00C86616"/>
    <w:rsid w:val="00C8717F"/>
    <w:rsid w:val="00CC142F"/>
    <w:rsid w:val="00CC2580"/>
    <w:rsid w:val="00CE715E"/>
    <w:rsid w:val="00D33DAD"/>
    <w:rsid w:val="00D36D7E"/>
    <w:rsid w:val="00D509AE"/>
    <w:rsid w:val="00D75F81"/>
    <w:rsid w:val="00DC4858"/>
    <w:rsid w:val="00DC5D12"/>
    <w:rsid w:val="00DD1BAD"/>
    <w:rsid w:val="00E40581"/>
    <w:rsid w:val="00E55BD2"/>
    <w:rsid w:val="00E67AC7"/>
    <w:rsid w:val="00E86A00"/>
    <w:rsid w:val="00E9618C"/>
    <w:rsid w:val="00EA2AB8"/>
    <w:rsid w:val="00EC115F"/>
    <w:rsid w:val="00EE01C3"/>
    <w:rsid w:val="00EF60CF"/>
    <w:rsid w:val="00F0461E"/>
    <w:rsid w:val="00FB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D64B3C210E423A987CE424B4F522B5C0F5CD39F1A57C66F283DE6DD9ADC66A138E1785840A84C019y4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4D64B3C210E423A987CF837A9F522B5C3F2CD3CF0A97C66F283DE6DD9ADC66A138E1785840A84C319y4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A74EE-1221-4008-BB2B-B40D997ED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Инна Сергеевна Булат</cp:lastModifiedBy>
  <cp:revision>3</cp:revision>
  <cp:lastPrinted>2017-08-17T10:12:00Z</cp:lastPrinted>
  <dcterms:created xsi:type="dcterms:W3CDTF">2018-09-19T10:57:00Z</dcterms:created>
  <dcterms:modified xsi:type="dcterms:W3CDTF">2018-09-19T11:32:00Z</dcterms:modified>
</cp:coreProperties>
</file>