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75A" w:rsidRPr="003D3822" w:rsidRDefault="0098075A" w:rsidP="00F93C25">
      <w:pPr>
        <w:jc w:val="right"/>
        <w:rPr>
          <w:rFonts w:ascii="Times New Roman" w:hAnsi="Times New Roman"/>
          <w:sz w:val="28"/>
          <w:szCs w:val="28"/>
        </w:rPr>
      </w:pPr>
      <w:r w:rsidRPr="003D3822">
        <w:rPr>
          <w:rFonts w:ascii="Times New Roman" w:hAnsi="Times New Roman"/>
          <w:sz w:val="28"/>
          <w:szCs w:val="28"/>
        </w:rPr>
        <w:t>Таблица № 11</w:t>
      </w:r>
    </w:p>
    <w:p w:rsidR="0098075A" w:rsidRDefault="0098075A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об использовании </w:t>
      </w:r>
      <w:r w:rsidRPr="005A17BB">
        <w:rPr>
          <w:rFonts w:ascii="Times New Roman" w:hAnsi="Times New Roman"/>
          <w:sz w:val="28"/>
          <w:szCs w:val="28"/>
        </w:rPr>
        <w:t>субвенций</w:t>
      </w:r>
      <w:r w:rsidRPr="004B6AFA">
        <w:rPr>
          <w:rFonts w:ascii="Times New Roman" w:hAnsi="Times New Roman"/>
          <w:sz w:val="28"/>
          <w:szCs w:val="28"/>
        </w:rPr>
        <w:t>, выделенных в 2016 – 201</w:t>
      </w:r>
      <w:r>
        <w:rPr>
          <w:rFonts w:ascii="Times New Roman" w:hAnsi="Times New Roman"/>
          <w:sz w:val="28"/>
          <w:szCs w:val="28"/>
        </w:rPr>
        <w:t>7</w:t>
      </w:r>
      <w:r w:rsidRPr="004B6AFA">
        <w:rPr>
          <w:rFonts w:ascii="Times New Roman" w:hAnsi="Times New Roman"/>
          <w:sz w:val="28"/>
          <w:szCs w:val="28"/>
        </w:rPr>
        <w:t xml:space="preserve"> годах на осуществление полномочий по первичному воинскому учету на территориях, где отсутствуют военные комиссариаты</w:t>
      </w:r>
    </w:p>
    <w:p w:rsidR="0098075A" w:rsidRDefault="0098075A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</w:t>
      </w:r>
      <w:r w:rsidRPr="00F71B5F">
        <w:rPr>
          <w:rFonts w:ascii="Times New Roman" w:hAnsi="Times New Roman"/>
          <w:sz w:val="28"/>
          <w:szCs w:val="28"/>
          <w:u w:val="single"/>
        </w:rPr>
        <w:t>Ленинградская область</w:t>
      </w:r>
      <w:r>
        <w:rPr>
          <w:rFonts w:ascii="Times New Roman" w:hAnsi="Times New Roman"/>
          <w:sz w:val="28"/>
          <w:szCs w:val="28"/>
        </w:rPr>
        <w:t>________________________________</w:t>
      </w:r>
    </w:p>
    <w:p w:rsidR="0098075A" w:rsidRDefault="0098075A" w:rsidP="00EB7258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(наименование субъекта Российской Федерации)</w:t>
      </w:r>
    </w:p>
    <w:p w:rsidR="0098075A" w:rsidRPr="00B26DD7" w:rsidRDefault="0098075A" w:rsidP="00EB7258">
      <w:pPr>
        <w:spacing w:after="0" w:line="240" w:lineRule="auto"/>
        <w:jc w:val="center"/>
        <w:rPr>
          <w:rFonts w:ascii="Times New Roman" w:hAnsi="Times New Roman"/>
          <w:i/>
          <w:color w:val="000000"/>
          <w:sz w:val="28"/>
          <w:szCs w:val="28"/>
          <w:vertAlign w:val="superscript"/>
        </w:rPr>
      </w:pPr>
      <w:r w:rsidRPr="00B26DD7">
        <w:rPr>
          <w:rFonts w:ascii="Times New Roman" w:hAnsi="Times New Roman"/>
          <w:i/>
          <w:color w:val="000000"/>
          <w:sz w:val="28"/>
          <w:szCs w:val="28"/>
          <w:vertAlign w:val="superscript"/>
        </w:rPr>
        <w:t>(заполняется отдельно за 2016 и за 2017 годы)</w:t>
      </w:r>
    </w:p>
    <w:p w:rsidR="0098075A" w:rsidRPr="00EB7258" w:rsidRDefault="0098075A" w:rsidP="00014D9A">
      <w:pPr>
        <w:spacing w:after="0" w:line="240" w:lineRule="auto"/>
        <w:jc w:val="right"/>
      </w:pPr>
      <w:r>
        <w:rPr>
          <w:rFonts w:ascii="Times New Roman" w:hAnsi="Times New Roman"/>
          <w:sz w:val="28"/>
          <w:szCs w:val="28"/>
          <w:vertAlign w:val="superscript"/>
        </w:rPr>
        <w:t>тыс. руб.</w:t>
      </w:r>
    </w:p>
    <w:tbl>
      <w:tblPr>
        <w:tblW w:w="1566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2"/>
        <w:gridCol w:w="992"/>
        <w:gridCol w:w="567"/>
        <w:gridCol w:w="567"/>
        <w:gridCol w:w="709"/>
        <w:gridCol w:w="283"/>
        <w:gridCol w:w="426"/>
        <w:gridCol w:w="425"/>
        <w:gridCol w:w="425"/>
        <w:gridCol w:w="567"/>
        <w:gridCol w:w="425"/>
        <w:gridCol w:w="567"/>
        <w:gridCol w:w="855"/>
        <w:gridCol w:w="425"/>
        <w:gridCol w:w="567"/>
        <w:gridCol w:w="426"/>
        <w:gridCol w:w="567"/>
        <w:gridCol w:w="425"/>
        <w:gridCol w:w="850"/>
        <w:gridCol w:w="567"/>
        <w:gridCol w:w="853"/>
        <w:gridCol w:w="425"/>
        <w:gridCol w:w="426"/>
        <w:gridCol w:w="425"/>
        <w:gridCol w:w="283"/>
        <w:gridCol w:w="284"/>
        <w:gridCol w:w="425"/>
        <w:gridCol w:w="284"/>
        <w:gridCol w:w="425"/>
        <w:gridCol w:w="803"/>
      </w:tblGrid>
      <w:tr w:rsidR="0098075A" w:rsidRPr="003D3822" w:rsidTr="003D3822">
        <w:tc>
          <w:tcPr>
            <w:tcW w:w="392" w:type="dxa"/>
            <w:vMerge w:val="restart"/>
            <w:vAlign w:val="center"/>
          </w:tcPr>
          <w:p w:rsidR="0098075A" w:rsidRPr="003D3822" w:rsidRDefault="0098075A" w:rsidP="003D38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992" w:type="dxa"/>
            <w:vMerge w:val="restart"/>
            <w:vAlign w:val="center"/>
          </w:tcPr>
          <w:p w:rsidR="0098075A" w:rsidRPr="003D3822" w:rsidRDefault="0098075A" w:rsidP="003D38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Наименование органа местного самоуправления</w:t>
            </w:r>
          </w:p>
        </w:tc>
        <w:tc>
          <w:tcPr>
            <w:tcW w:w="1843" w:type="dxa"/>
            <w:gridSpan w:val="3"/>
            <w:vMerge w:val="restart"/>
            <w:vAlign w:val="center"/>
          </w:tcPr>
          <w:p w:rsidR="0098075A" w:rsidRPr="003D3822" w:rsidRDefault="0098075A" w:rsidP="003D38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Объем субвенции</w:t>
            </w:r>
          </w:p>
        </w:tc>
        <w:tc>
          <w:tcPr>
            <w:tcW w:w="3973" w:type="dxa"/>
            <w:gridSpan w:val="8"/>
            <w:vAlign w:val="center"/>
          </w:tcPr>
          <w:p w:rsidR="0098075A" w:rsidRPr="003D3822" w:rsidRDefault="0098075A" w:rsidP="003D38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Направление расходов</w:t>
            </w:r>
          </w:p>
        </w:tc>
        <w:tc>
          <w:tcPr>
            <w:tcW w:w="5105" w:type="dxa"/>
            <w:gridSpan w:val="9"/>
            <w:vAlign w:val="center"/>
          </w:tcPr>
          <w:p w:rsidR="0098075A" w:rsidRPr="003D3822" w:rsidRDefault="0098075A" w:rsidP="003D38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Остаток неиспользованных средств</w:t>
            </w:r>
          </w:p>
        </w:tc>
        <w:tc>
          <w:tcPr>
            <w:tcW w:w="3355" w:type="dxa"/>
            <w:gridSpan w:val="8"/>
            <w:vAlign w:val="center"/>
          </w:tcPr>
          <w:p w:rsidR="0098075A" w:rsidRPr="003D3822" w:rsidRDefault="0098075A" w:rsidP="003D38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Кредиторская задолженность  на конец текущего финансового года</w:t>
            </w:r>
          </w:p>
        </w:tc>
      </w:tr>
      <w:tr w:rsidR="0098075A" w:rsidRPr="003D3822" w:rsidTr="003D3822">
        <w:tc>
          <w:tcPr>
            <w:tcW w:w="392" w:type="dxa"/>
            <w:vMerge/>
            <w:vAlign w:val="center"/>
          </w:tcPr>
          <w:p w:rsidR="0098075A" w:rsidRPr="003D3822" w:rsidRDefault="0098075A" w:rsidP="003D38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98075A" w:rsidRPr="003D3822" w:rsidRDefault="0098075A" w:rsidP="003D38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:rsidR="0098075A" w:rsidRPr="003D3822" w:rsidRDefault="0098075A" w:rsidP="003D38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vAlign w:val="center"/>
          </w:tcPr>
          <w:p w:rsidR="0098075A" w:rsidRPr="003D3822" w:rsidRDefault="0098075A" w:rsidP="003D38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Расходы на оплату труда с учетом страховых взносов</w:t>
            </w:r>
          </w:p>
        </w:tc>
        <w:tc>
          <w:tcPr>
            <w:tcW w:w="3264" w:type="dxa"/>
            <w:gridSpan w:val="6"/>
            <w:vAlign w:val="center"/>
          </w:tcPr>
          <w:p w:rsidR="0098075A" w:rsidRPr="003D3822" w:rsidRDefault="0098075A" w:rsidP="003D38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Расходы на материально-техническое обеспечение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Расходы на оплату труда с учетом страховых взносов</w:t>
            </w:r>
          </w:p>
        </w:tc>
        <w:tc>
          <w:tcPr>
            <w:tcW w:w="3688" w:type="dxa"/>
            <w:gridSpan w:val="6"/>
            <w:vAlign w:val="center"/>
          </w:tcPr>
          <w:p w:rsidR="0098075A" w:rsidRPr="003D3822" w:rsidRDefault="0098075A" w:rsidP="003D38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Расходы на материально-техническое обеспечение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Причины образования остатков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Расходы на оплату труда с учетом страховых взносов</w:t>
            </w:r>
          </w:p>
        </w:tc>
        <w:tc>
          <w:tcPr>
            <w:tcW w:w="2504" w:type="dxa"/>
            <w:gridSpan w:val="6"/>
            <w:vAlign w:val="center"/>
          </w:tcPr>
          <w:p w:rsidR="0098075A" w:rsidRPr="003D3822" w:rsidRDefault="0098075A" w:rsidP="003D38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Расходы на материально-техническое обеспечение</w:t>
            </w:r>
          </w:p>
        </w:tc>
      </w:tr>
      <w:tr w:rsidR="0098075A" w:rsidRPr="003D3822" w:rsidTr="003D3822">
        <w:trPr>
          <w:cantSplit/>
          <w:trHeight w:val="551"/>
        </w:trPr>
        <w:tc>
          <w:tcPr>
            <w:tcW w:w="392" w:type="dxa"/>
            <w:vMerge/>
            <w:vAlign w:val="center"/>
          </w:tcPr>
          <w:p w:rsidR="0098075A" w:rsidRPr="003D3822" w:rsidRDefault="0098075A" w:rsidP="003D38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98075A" w:rsidRPr="003D3822" w:rsidRDefault="0098075A" w:rsidP="003D38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:rsidR="0098075A" w:rsidRPr="003D3822" w:rsidRDefault="0098075A" w:rsidP="003D38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</w:tcPr>
          <w:p w:rsidR="0098075A" w:rsidRPr="003D3822" w:rsidRDefault="0098075A" w:rsidP="003D38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vMerge/>
            <w:vAlign w:val="center"/>
          </w:tcPr>
          <w:p w:rsidR="0098075A" w:rsidRPr="003D3822" w:rsidRDefault="0098075A" w:rsidP="003D38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Аренда помещений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Услуги связи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Оплата транспортных услуг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Оплата коммунальных услуг</w:t>
            </w:r>
          </w:p>
        </w:tc>
        <w:tc>
          <w:tcPr>
            <w:tcW w:w="855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Обеспечение мебелью, инвентарем, оргтехникой, средствами связи, расходными материалами</w:t>
            </w:r>
          </w:p>
        </w:tc>
        <w:tc>
          <w:tcPr>
            <w:tcW w:w="425" w:type="dxa"/>
            <w:vMerge/>
            <w:vAlign w:val="center"/>
          </w:tcPr>
          <w:p w:rsidR="0098075A" w:rsidRPr="003D3822" w:rsidRDefault="0098075A" w:rsidP="003D38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:rsidR="0098075A" w:rsidRPr="003D3822" w:rsidRDefault="0098075A" w:rsidP="003D382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Аренда помещений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Услуги связи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Оплата транспортных услуг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Оплата коммунальных услуг</w:t>
            </w:r>
          </w:p>
        </w:tc>
        <w:tc>
          <w:tcPr>
            <w:tcW w:w="853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Обеспечение мебелью, инвентарем, оргтехникой, средствами связи, расходными материалами</w:t>
            </w:r>
          </w:p>
        </w:tc>
        <w:tc>
          <w:tcPr>
            <w:tcW w:w="425" w:type="dxa"/>
            <w:vMerge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Аренда помещений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Услуги связи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Оплата транспортных услуг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Оплата коммунальных услуг</w:t>
            </w:r>
          </w:p>
        </w:tc>
        <w:tc>
          <w:tcPr>
            <w:tcW w:w="803" w:type="dxa"/>
            <w:vMerge w:val="restart"/>
            <w:textDirection w:val="btLr"/>
            <w:vAlign w:val="center"/>
          </w:tcPr>
          <w:p w:rsidR="0098075A" w:rsidRPr="003D3822" w:rsidRDefault="0098075A" w:rsidP="003D382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Обеспечение мебелью, инвентарем, оргтехникой, средствами связи, расходными материалами</w:t>
            </w:r>
          </w:p>
        </w:tc>
      </w:tr>
      <w:tr w:rsidR="0098075A" w:rsidRPr="00B542B3" w:rsidTr="003D3822">
        <w:trPr>
          <w:cantSplit/>
          <w:trHeight w:val="2094"/>
        </w:trPr>
        <w:tc>
          <w:tcPr>
            <w:tcW w:w="392" w:type="dxa"/>
            <w:vMerge/>
            <w:vAlign w:val="center"/>
          </w:tcPr>
          <w:p w:rsidR="0098075A" w:rsidRPr="00B542B3" w:rsidRDefault="0098075A" w:rsidP="003E2FE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vAlign w:val="center"/>
          </w:tcPr>
          <w:p w:rsidR="0098075A" w:rsidRPr="00B542B3" w:rsidRDefault="0098075A" w:rsidP="003E2FE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  <w:vAlign w:val="center"/>
          </w:tcPr>
          <w:p w:rsidR="0098075A" w:rsidRPr="003D3822" w:rsidRDefault="0098075A" w:rsidP="003E2F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Закон о бюджете</w:t>
            </w:r>
          </w:p>
        </w:tc>
        <w:tc>
          <w:tcPr>
            <w:tcW w:w="567" w:type="dxa"/>
            <w:vAlign w:val="center"/>
          </w:tcPr>
          <w:p w:rsidR="0098075A" w:rsidRPr="003D3822" w:rsidRDefault="0098075A" w:rsidP="003E2F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>Изменения СБР «+», «-»</w:t>
            </w:r>
          </w:p>
        </w:tc>
        <w:tc>
          <w:tcPr>
            <w:tcW w:w="709" w:type="dxa"/>
            <w:vAlign w:val="center"/>
          </w:tcPr>
          <w:p w:rsidR="0098075A" w:rsidRPr="003D3822" w:rsidRDefault="0098075A" w:rsidP="003E2F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3822">
              <w:rPr>
                <w:rFonts w:ascii="Times New Roman" w:hAnsi="Times New Roman"/>
                <w:sz w:val="16"/>
                <w:szCs w:val="16"/>
              </w:rPr>
              <w:t xml:space="preserve">СБР на 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3D3822">
              <w:rPr>
                <w:rFonts w:ascii="Times New Roman" w:hAnsi="Times New Roman"/>
                <w:sz w:val="16"/>
                <w:szCs w:val="16"/>
              </w:rPr>
              <w:t>1.01.__</w:t>
            </w:r>
          </w:p>
        </w:tc>
        <w:tc>
          <w:tcPr>
            <w:tcW w:w="283" w:type="dxa"/>
            <w:vMerge/>
            <w:vAlign w:val="center"/>
          </w:tcPr>
          <w:p w:rsidR="0098075A" w:rsidRPr="00B542B3" w:rsidRDefault="0098075A" w:rsidP="003E2FE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6" w:type="dxa"/>
            <w:vMerge/>
            <w:vAlign w:val="center"/>
          </w:tcPr>
          <w:p w:rsidR="0098075A" w:rsidRPr="00B542B3" w:rsidRDefault="0098075A" w:rsidP="003E2FE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55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vMerge/>
            <w:vAlign w:val="center"/>
          </w:tcPr>
          <w:p w:rsidR="0098075A" w:rsidRPr="00B542B3" w:rsidRDefault="0098075A" w:rsidP="003E2FE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  <w:vMerge/>
            <w:vAlign w:val="center"/>
          </w:tcPr>
          <w:p w:rsidR="0098075A" w:rsidRPr="00B542B3" w:rsidRDefault="0098075A" w:rsidP="003E2FE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53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3" w:type="dxa"/>
            <w:vMerge/>
            <w:textDirection w:val="btLr"/>
            <w:vAlign w:val="center"/>
          </w:tcPr>
          <w:p w:rsidR="0098075A" w:rsidRPr="00B542B3" w:rsidRDefault="0098075A" w:rsidP="003E2F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98075A" w:rsidRPr="00B542B3" w:rsidTr="003D3822">
        <w:trPr>
          <w:cantSplit/>
          <w:trHeight w:val="407"/>
        </w:trPr>
        <w:tc>
          <w:tcPr>
            <w:tcW w:w="392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B542B3"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992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360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B542B3"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567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09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6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55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6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50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53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vAlign w:val="center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6" w:type="dxa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3" w:type="dxa"/>
          </w:tcPr>
          <w:p w:rsidR="0098075A" w:rsidRPr="00B542B3" w:rsidRDefault="0098075A" w:rsidP="00B542B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98075A" w:rsidRPr="00B542B3" w:rsidTr="003D3822">
        <w:trPr>
          <w:cantSplit/>
          <w:trHeight w:val="407"/>
        </w:trPr>
        <w:tc>
          <w:tcPr>
            <w:tcW w:w="392" w:type="dxa"/>
          </w:tcPr>
          <w:p w:rsidR="0098075A" w:rsidRPr="00B542B3" w:rsidRDefault="0098075A" w:rsidP="00B542B3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bookmarkStart w:id="0" w:name="_GoBack" w:colFirst="29" w:colLast="29"/>
          </w:p>
        </w:tc>
        <w:tc>
          <w:tcPr>
            <w:tcW w:w="992" w:type="dxa"/>
          </w:tcPr>
          <w:p w:rsidR="0098075A" w:rsidRPr="00B542B3" w:rsidRDefault="0098075A" w:rsidP="00B542B3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</w:tcPr>
          <w:p w:rsidR="0098075A" w:rsidRPr="00B542B3" w:rsidRDefault="0098075A" w:rsidP="00B542B3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</w:tcPr>
          <w:p w:rsidR="0098075A" w:rsidRPr="00B542B3" w:rsidRDefault="0098075A" w:rsidP="00B542B3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09" w:type="dxa"/>
          </w:tcPr>
          <w:p w:rsidR="0098075A" w:rsidRPr="00B542B3" w:rsidRDefault="0098075A" w:rsidP="00B542B3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8075A" w:rsidRPr="00B542B3" w:rsidRDefault="0098075A" w:rsidP="00B542B3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6" w:type="dxa"/>
          </w:tcPr>
          <w:p w:rsidR="0098075A" w:rsidRPr="00B542B3" w:rsidRDefault="0098075A" w:rsidP="00B542B3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55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98075A" w:rsidRPr="00B542B3" w:rsidRDefault="0098075A" w:rsidP="00B542B3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</w:tcPr>
          <w:p w:rsidR="0098075A" w:rsidRPr="00B542B3" w:rsidRDefault="0098075A" w:rsidP="00B542B3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6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50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53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6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3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</w:tr>
      <w:bookmarkEnd w:id="0"/>
      <w:tr w:rsidR="0098075A" w:rsidRPr="00B542B3" w:rsidTr="003D3822">
        <w:trPr>
          <w:cantSplit/>
          <w:trHeight w:val="407"/>
        </w:trPr>
        <w:tc>
          <w:tcPr>
            <w:tcW w:w="392" w:type="dxa"/>
          </w:tcPr>
          <w:p w:rsidR="0098075A" w:rsidRPr="00B542B3" w:rsidRDefault="0098075A" w:rsidP="00B542B3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:rsidR="0098075A" w:rsidRPr="00B542B3" w:rsidRDefault="0098075A" w:rsidP="00B542B3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 w:rsidRPr="00B542B3">
              <w:rPr>
                <w:rFonts w:ascii="Times New Roman" w:hAnsi="Times New Roman"/>
                <w:sz w:val="12"/>
                <w:szCs w:val="12"/>
              </w:rPr>
              <w:t>Итого</w:t>
            </w:r>
          </w:p>
        </w:tc>
        <w:tc>
          <w:tcPr>
            <w:tcW w:w="567" w:type="dxa"/>
          </w:tcPr>
          <w:p w:rsidR="0098075A" w:rsidRPr="00B542B3" w:rsidRDefault="0098075A" w:rsidP="00B542B3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</w:tcPr>
          <w:p w:rsidR="0098075A" w:rsidRPr="00B542B3" w:rsidRDefault="0098075A" w:rsidP="00B542B3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09" w:type="dxa"/>
          </w:tcPr>
          <w:p w:rsidR="0098075A" w:rsidRPr="00B542B3" w:rsidRDefault="0098075A" w:rsidP="00B542B3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</w:tcPr>
          <w:p w:rsidR="0098075A" w:rsidRPr="00B542B3" w:rsidRDefault="0098075A" w:rsidP="00B542B3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6" w:type="dxa"/>
          </w:tcPr>
          <w:p w:rsidR="0098075A" w:rsidRPr="00B542B3" w:rsidRDefault="0098075A" w:rsidP="00B542B3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55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</w:tcPr>
          <w:p w:rsidR="0098075A" w:rsidRPr="00B542B3" w:rsidRDefault="0098075A" w:rsidP="00B542B3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</w:tcPr>
          <w:p w:rsidR="0098075A" w:rsidRPr="00B542B3" w:rsidRDefault="0098075A" w:rsidP="00B542B3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6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50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67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53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6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25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3" w:type="dxa"/>
            <w:textDirection w:val="btLr"/>
          </w:tcPr>
          <w:p w:rsidR="0098075A" w:rsidRPr="00B542B3" w:rsidRDefault="0098075A" w:rsidP="00B542B3">
            <w:pPr>
              <w:spacing w:after="0" w:line="240" w:lineRule="auto"/>
              <w:ind w:left="113" w:right="113"/>
              <w:rPr>
                <w:rFonts w:ascii="Times New Roman" w:hAnsi="Times New Roman"/>
                <w:sz w:val="12"/>
                <w:szCs w:val="12"/>
              </w:rPr>
            </w:pPr>
          </w:p>
        </w:tc>
      </w:tr>
    </w:tbl>
    <w:p w:rsidR="0098075A" w:rsidRDefault="0098075A" w:rsidP="00014D9A">
      <w:pPr>
        <w:spacing w:after="0" w:line="240" w:lineRule="auto"/>
      </w:pPr>
    </w:p>
    <w:sectPr w:rsidR="0098075A" w:rsidSect="003D3822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9048E"/>
    <w:multiLevelType w:val="hybridMultilevel"/>
    <w:tmpl w:val="6690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3C25"/>
    <w:rsid w:val="00014D9A"/>
    <w:rsid w:val="0001615D"/>
    <w:rsid w:val="001830F4"/>
    <w:rsid w:val="00192E5A"/>
    <w:rsid w:val="001D072D"/>
    <w:rsid w:val="002069CC"/>
    <w:rsid w:val="002457BF"/>
    <w:rsid w:val="00267A6A"/>
    <w:rsid w:val="00311EFD"/>
    <w:rsid w:val="00385B7A"/>
    <w:rsid w:val="003C0E95"/>
    <w:rsid w:val="003D3822"/>
    <w:rsid w:val="003D4F27"/>
    <w:rsid w:val="003E2FE9"/>
    <w:rsid w:val="00443A67"/>
    <w:rsid w:val="00452BD2"/>
    <w:rsid w:val="004B6AFA"/>
    <w:rsid w:val="005327B2"/>
    <w:rsid w:val="00592A22"/>
    <w:rsid w:val="005A17BB"/>
    <w:rsid w:val="005E575B"/>
    <w:rsid w:val="006B30B9"/>
    <w:rsid w:val="00856475"/>
    <w:rsid w:val="00880E52"/>
    <w:rsid w:val="008C3337"/>
    <w:rsid w:val="008F59D7"/>
    <w:rsid w:val="00906179"/>
    <w:rsid w:val="00923901"/>
    <w:rsid w:val="0098075A"/>
    <w:rsid w:val="00994CFF"/>
    <w:rsid w:val="00A27EC0"/>
    <w:rsid w:val="00AC16A2"/>
    <w:rsid w:val="00B26DD7"/>
    <w:rsid w:val="00B542B3"/>
    <w:rsid w:val="00BA7587"/>
    <w:rsid w:val="00BB4BE9"/>
    <w:rsid w:val="00C3329A"/>
    <w:rsid w:val="00C462CB"/>
    <w:rsid w:val="00CC7EB9"/>
    <w:rsid w:val="00EB7258"/>
    <w:rsid w:val="00EF3C00"/>
    <w:rsid w:val="00F71B5F"/>
    <w:rsid w:val="00F93C25"/>
    <w:rsid w:val="00FA171C"/>
    <w:rsid w:val="00FB0DC2"/>
    <w:rsid w:val="00FE7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C2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93C2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1830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1</Pages>
  <Words>250</Words>
  <Characters>1430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Е.В.</dc:creator>
  <cp:keywords/>
  <dc:description/>
  <cp:lastModifiedBy>Козырев</cp:lastModifiedBy>
  <cp:revision>6</cp:revision>
  <cp:lastPrinted>2018-02-12T10:31:00Z</cp:lastPrinted>
  <dcterms:created xsi:type="dcterms:W3CDTF">2018-02-12T19:01:00Z</dcterms:created>
  <dcterms:modified xsi:type="dcterms:W3CDTF">2018-08-29T07:15:00Z</dcterms:modified>
</cp:coreProperties>
</file>