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FFD" w:rsidRDefault="006F4FFD" w:rsidP="00F93C25">
      <w:pPr>
        <w:jc w:val="right"/>
        <w:rPr>
          <w:rFonts w:ascii="Times New Roman" w:hAnsi="Times New Roman"/>
          <w:sz w:val="28"/>
          <w:szCs w:val="28"/>
        </w:rPr>
      </w:pPr>
    </w:p>
    <w:p w:rsidR="006F4FFD" w:rsidRDefault="006F4FFD" w:rsidP="00F93C25">
      <w:pPr>
        <w:jc w:val="right"/>
        <w:rPr>
          <w:rFonts w:ascii="Times New Roman" w:hAnsi="Times New Roman"/>
          <w:sz w:val="28"/>
          <w:szCs w:val="28"/>
        </w:rPr>
      </w:pPr>
    </w:p>
    <w:p w:rsidR="006F4FFD" w:rsidRPr="00D757F0" w:rsidRDefault="006F4FFD" w:rsidP="00F93C25">
      <w:pPr>
        <w:jc w:val="right"/>
        <w:rPr>
          <w:rFonts w:ascii="Times New Roman" w:hAnsi="Times New Roman"/>
          <w:sz w:val="28"/>
          <w:szCs w:val="28"/>
        </w:rPr>
      </w:pPr>
      <w:r w:rsidRPr="00D757F0">
        <w:rPr>
          <w:rFonts w:ascii="Times New Roman" w:hAnsi="Times New Roman"/>
          <w:sz w:val="28"/>
          <w:szCs w:val="28"/>
        </w:rPr>
        <w:t>Таблица № 10</w:t>
      </w:r>
      <w:bookmarkStart w:id="0" w:name="_GoBack"/>
      <w:bookmarkEnd w:id="0"/>
    </w:p>
    <w:p w:rsidR="006F4FFD" w:rsidRDefault="006F4FFD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17BB">
        <w:rPr>
          <w:rFonts w:ascii="Times New Roman" w:hAnsi="Times New Roman"/>
          <w:sz w:val="28"/>
          <w:szCs w:val="28"/>
        </w:rPr>
        <w:t xml:space="preserve">Сведения о выделенных </w:t>
      </w:r>
      <w:r>
        <w:rPr>
          <w:rFonts w:ascii="Times New Roman" w:hAnsi="Times New Roman"/>
          <w:sz w:val="28"/>
          <w:szCs w:val="28"/>
        </w:rPr>
        <w:t xml:space="preserve">из бюджетов субъектов Российской Федерации </w:t>
      </w:r>
      <w:r w:rsidRPr="005A17BB">
        <w:rPr>
          <w:rFonts w:ascii="Times New Roman" w:hAnsi="Times New Roman"/>
          <w:sz w:val="28"/>
          <w:szCs w:val="28"/>
        </w:rPr>
        <w:t>объемах субвенций</w:t>
      </w:r>
      <w:r w:rsidRPr="004B6AFA">
        <w:rPr>
          <w:rFonts w:ascii="Times New Roman" w:hAnsi="Times New Roman"/>
          <w:sz w:val="28"/>
          <w:szCs w:val="28"/>
        </w:rPr>
        <w:t>, выделенных в 2016 – 201</w:t>
      </w:r>
      <w:r>
        <w:rPr>
          <w:rFonts w:ascii="Times New Roman" w:hAnsi="Times New Roman"/>
          <w:sz w:val="28"/>
          <w:szCs w:val="28"/>
        </w:rPr>
        <w:t>8</w:t>
      </w:r>
      <w:r w:rsidRPr="004B6AFA">
        <w:rPr>
          <w:rFonts w:ascii="Times New Roman" w:hAnsi="Times New Roman"/>
          <w:sz w:val="28"/>
          <w:szCs w:val="28"/>
        </w:rPr>
        <w:t xml:space="preserve"> годах на осуществление полномочий по первичному воинскому учету на территориях, где отсутствуют военные комиссариаты</w:t>
      </w:r>
    </w:p>
    <w:p w:rsidR="006F4FFD" w:rsidRDefault="006F4FFD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</w:t>
      </w:r>
      <w:r w:rsidRPr="00D757F0">
        <w:rPr>
          <w:rFonts w:ascii="Times New Roman" w:hAnsi="Times New Roman"/>
          <w:sz w:val="28"/>
          <w:szCs w:val="28"/>
          <w:u w:val="single"/>
        </w:rPr>
        <w:t>Ленинградская область</w:t>
      </w:r>
      <w:r>
        <w:rPr>
          <w:rFonts w:ascii="Times New Roman" w:hAnsi="Times New Roman"/>
          <w:sz w:val="28"/>
          <w:szCs w:val="28"/>
        </w:rPr>
        <w:t>__________________________________</w:t>
      </w:r>
    </w:p>
    <w:p w:rsidR="006F4FFD" w:rsidRDefault="006F4FFD" w:rsidP="00EB7258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(наименование субъекта Российской Федерации)</w:t>
      </w:r>
    </w:p>
    <w:p w:rsidR="006F4FFD" w:rsidRDefault="006F4FFD" w:rsidP="003C0E95">
      <w:pPr>
        <w:spacing w:after="0" w:line="240" w:lineRule="auto"/>
        <w:jc w:val="right"/>
      </w:pPr>
      <w:r>
        <w:rPr>
          <w:rFonts w:ascii="Times New Roman" w:hAnsi="Times New Roman"/>
          <w:sz w:val="28"/>
          <w:szCs w:val="28"/>
          <w:vertAlign w:val="superscript"/>
        </w:rPr>
        <w:t>тыс. руб.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0"/>
        <w:gridCol w:w="1315"/>
        <w:gridCol w:w="1328"/>
        <w:gridCol w:w="1418"/>
        <w:gridCol w:w="671"/>
        <w:gridCol w:w="1074"/>
        <w:gridCol w:w="1328"/>
        <w:gridCol w:w="1418"/>
        <w:gridCol w:w="671"/>
        <w:gridCol w:w="1074"/>
        <w:gridCol w:w="1328"/>
        <w:gridCol w:w="1418"/>
        <w:gridCol w:w="671"/>
        <w:gridCol w:w="1074"/>
      </w:tblGrid>
      <w:tr w:rsidR="006F4FFD" w:rsidRPr="00F91232" w:rsidTr="002B32EB">
        <w:tc>
          <w:tcPr>
            <w:tcW w:w="423" w:type="dxa"/>
            <w:vMerge w:val="restart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276" w:type="dxa"/>
            <w:vMerge w:val="restart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Наименование органа местного самоуправления</w:t>
            </w:r>
          </w:p>
        </w:tc>
        <w:tc>
          <w:tcPr>
            <w:tcW w:w="13087" w:type="dxa"/>
            <w:gridSpan w:val="12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Сведения об объемах выделенных субвенций муниципальным образованиям</w:t>
            </w:r>
          </w:p>
        </w:tc>
      </w:tr>
      <w:tr w:rsidR="006F4FFD" w:rsidRPr="00F91232" w:rsidTr="002B32EB">
        <w:tc>
          <w:tcPr>
            <w:tcW w:w="423" w:type="dxa"/>
            <w:vMerge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3" w:type="dxa"/>
            <w:gridSpan w:val="4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2016 год</w:t>
            </w:r>
          </w:p>
        </w:tc>
        <w:tc>
          <w:tcPr>
            <w:tcW w:w="4362" w:type="dxa"/>
            <w:gridSpan w:val="4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2017 год</w:t>
            </w:r>
          </w:p>
        </w:tc>
        <w:tc>
          <w:tcPr>
            <w:tcW w:w="4362" w:type="dxa"/>
            <w:gridSpan w:val="4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2018 год</w:t>
            </w:r>
          </w:p>
        </w:tc>
      </w:tr>
      <w:tr w:rsidR="006F4FFD" w:rsidRPr="00F91232" w:rsidTr="002B32EB">
        <w:tc>
          <w:tcPr>
            <w:tcW w:w="423" w:type="dxa"/>
            <w:vMerge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5" w:type="dxa"/>
            <w:gridSpan w:val="2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Количество военно-учетных работников</w:t>
            </w:r>
          </w:p>
        </w:tc>
        <w:tc>
          <w:tcPr>
            <w:tcW w:w="1698" w:type="dxa"/>
            <w:gridSpan w:val="2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Лимиты бюджетных обязательств</w:t>
            </w:r>
          </w:p>
        </w:tc>
        <w:tc>
          <w:tcPr>
            <w:tcW w:w="2664" w:type="dxa"/>
            <w:gridSpan w:val="2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Количество военно-учетных работников</w:t>
            </w:r>
          </w:p>
        </w:tc>
        <w:tc>
          <w:tcPr>
            <w:tcW w:w="1698" w:type="dxa"/>
            <w:gridSpan w:val="2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Лимиты бюджетных обязательств</w:t>
            </w:r>
          </w:p>
        </w:tc>
        <w:tc>
          <w:tcPr>
            <w:tcW w:w="2664" w:type="dxa"/>
            <w:gridSpan w:val="2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Количество военно-учетных работников</w:t>
            </w:r>
          </w:p>
        </w:tc>
        <w:tc>
          <w:tcPr>
            <w:tcW w:w="1698" w:type="dxa"/>
            <w:gridSpan w:val="2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Лимиты бюджетных обязательств</w:t>
            </w:r>
          </w:p>
        </w:tc>
      </w:tr>
      <w:tr w:rsidR="006F4FFD" w:rsidRPr="00F91232" w:rsidTr="002B32EB">
        <w:tc>
          <w:tcPr>
            <w:tcW w:w="423" w:type="dxa"/>
            <w:vMerge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Освобожденных</w:t>
            </w:r>
          </w:p>
        </w:tc>
        <w:tc>
          <w:tcPr>
            <w:tcW w:w="1375" w:type="dxa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По совместительству</w:t>
            </w:r>
          </w:p>
        </w:tc>
        <w:tc>
          <w:tcPr>
            <w:tcW w:w="655" w:type="dxa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Сумма</w:t>
            </w:r>
          </w:p>
        </w:tc>
        <w:tc>
          <w:tcPr>
            <w:tcW w:w="1043" w:type="dxa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289" w:type="dxa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Освобожденных</w:t>
            </w:r>
          </w:p>
        </w:tc>
        <w:tc>
          <w:tcPr>
            <w:tcW w:w="1375" w:type="dxa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По совместительству</w:t>
            </w:r>
          </w:p>
        </w:tc>
        <w:tc>
          <w:tcPr>
            <w:tcW w:w="655" w:type="dxa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Сумма</w:t>
            </w:r>
          </w:p>
        </w:tc>
        <w:tc>
          <w:tcPr>
            <w:tcW w:w="1043" w:type="dxa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289" w:type="dxa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Освобожденных</w:t>
            </w:r>
          </w:p>
        </w:tc>
        <w:tc>
          <w:tcPr>
            <w:tcW w:w="1375" w:type="dxa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По совместительству</w:t>
            </w:r>
          </w:p>
        </w:tc>
        <w:tc>
          <w:tcPr>
            <w:tcW w:w="655" w:type="dxa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Сумма</w:t>
            </w:r>
          </w:p>
        </w:tc>
        <w:tc>
          <w:tcPr>
            <w:tcW w:w="1043" w:type="dxa"/>
            <w:vAlign w:val="center"/>
          </w:tcPr>
          <w:p w:rsidR="006F4FFD" w:rsidRPr="00F91232" w:rsidRDefault="006F4FFD" w:rsidP="00D757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Дата поступления</w:t>
            </w:r>
          </w:p>
        </w:tc>
      </w:tr>
      <w:tr w:rsidR="006F4FFD" w:rsidRPr="00F91232" w:rsidTr="002B32EB">
        <w:tc>
          <w:tcPr>
            <w:tcW w:w="423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90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75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55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43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89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375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55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43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289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375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55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043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12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6F4FFD" w:rsidRPr="00F91232" w:rsidTr="002B32EB">
        <w:tc>
          <w:tcPr>
            <w:tcW w:w="423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0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3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9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3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9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3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4FFD" w:rsidRPr="00F91232" w:rsidTr="002B32EB">
        <w:tc>
          <w:tcPr>
            <w:tcW w:w="423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0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3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9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3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9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3" w:type="dxa"/>
          </w:tcPr>
          <w:p w:rsidR="006F4FFD" w:rsidRPr="00F91232" w:rsidRDefault="006F4FFD" w:rsidP="00F912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F4FFD" w:rsidRDefault="006F4FFD" w:rsidP="003C0E95">
      <w:pPr>
        <w:spacing w:after="0" w:line="240" w:lineRule="auto"/>
        <w:jc w:val="right"/>
      </w:pPr>
    </w:p>
    <w:sectPr w:rsidR="006F4FFD" w:rsidSect="00BA7587">
      <w:pgSz w:w="16838" w:h="11906" w:orient="landscape"/>
      <w:pgMar w:top="850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3C25"/>
    <w:rsid w:val="00014D9A"/>
    <w:rsid w:val="0001615D"/>
    <w:rsid w:val="00110A3B"/>
    <w:rsid w:val="00142F83"/>
    <w:rsid w:val="001830F4"/>
    <w:rsid w:val="002069CC"/>
    <w:rsid w:val="002457BF"/>
    <w:rsid w:val="00267A6A"/>
    <w:rsid w:val="00270BE2"/>
    <w:rsid w:val="002B32EB"/>
    <w:rsid w:val="002C2E43"/>
    <w:rsid w:val="00311EFD"/>
    <w:rsid w:val="00385B7A"/>
    <w:rsid w:val="003C0E95"/>
    <w:rsid w:val="00443A67"/>
    <w:rsid w:val="00452BD2"/>
    <w:rsid w:val="004B6AFA"/>
    <w:rsid w:val="005327B2"/>
    <w:rsid w:val="00556670"/>
    <w:rsid w:val="00592A22"/>
    <w:rsid w:val="005A17BB"/>
    <w:rsid w:val="005C01E2"/>
    <w:rsid w:val="005E575B"/>
    <w:rsid w:val="006F4FFD"/>
    <w:rsid w:val="008042AC"/>
    <w:rsid w:val="00856475"/>
    <w:rsid w:val="008B7CE8"/>
    <w:rsid w:val="00923901"/>
    <w:rsid w:val="00AC16A2"/>
    <w:rsid w:val="00B15764"/>
    <w:rsid w:val="00B20C60"/>
    <w:rsid w:val="00B44AE0"/>
    <w:rsid w:val="00BA7587"/>
    <w:rsid w:val="00BB4BE9"/>
    <w:rsid w:val="00BC09C8"/>
    <w:rsid w:val="00C3329A"/>
    <w:rsid w:val="00C462CB"/>
    <w:rsid w:val="00C65213"/>
    <w:rsid w:val="00D757F0"/>
    <w:rsid w:val="00EA673A"/>
    <w:rsid w:val="00EB7258"/>
    <w:rsid w:val="00EF3C00"/>
    <w:rsid w:val="00F91232"/>
    <w:rsid w:val="00F93C25"/>
    <w:rsid w:val="00FA171C"/>
    <w:rsid w:val="00FB0DC2"/>
    <w:rsid w:val="00FE3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C2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93C2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1</Pages>
  <Words>145</Words>
  <Characters>831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Е.В.</dc:creator>
  <cp:keywords/>
  <dc:description/>
  <cp:lastModifiedBy>Козырев</cp:lastModifiedBy>
  <cp:revision>6</cp:revision>
  <cp:lastPrinted>2018-02-12T10:31:00Z</cp:lastPrinted>
  <dcterms:created xsi:type="dcterms:W3CDTF">2018-02-12T19:00:00Z</dcterms:created>
  <dcterms:modified xsi:type="dcterms:W3CDTF">2018-08-30T11:56:00Z</dcterms:modified>
</cp:coreProperties>
</file>