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720" w:rsidRDefault="00500720" w:rsidP="00F93C25">
      <w:pPr>
        <w:jc w:val="right"/>
        <w:rPr>
          <w:rFonts w:ascii="Times New Roman" w:hAnsi="Times New Roman"/>
          <w:sz w:val="24"/>
          <w:szCs w:val="24"/>
        </w:rPr>
      </w:pPr>
    </w:p>
    <w:p w:rsidR="00500720" w:rsidRDefault="00500720" w:rsidP="00F93C25">
      <w:pPr>
        <w:jc w:val="right"/>
        <w:rPr>
          <w:rFonts w:ascii="Times New Roman" w:hAnsi="Times New Roman"/>
          <w:sz w:val="24"/>
          <w:szCs w:val="24"/>
        </w:rPr>
      </w:pPr>
    </w:p>
    <w:p w:rsidR="00500720" w:rsidRPr="00DA0E3C" w:rsidRDefault="00500720" w:rsidP="00F93C25">
      <w:pPr>
        <w:jc w:val="right"/>
        <w:rPr>
          <w:rFonts w:ascii="Times New Roman" w:hAnsi="Times New Roman"/>
          <w:sz w:val="28"/>
          <w:szCs w:val="28"/>
        </w:rPr>
      </w:pPr>
      <w:r w:rsidRPr="00DA0E3C">
        <w:rPr>
          <w:rFonts w:ascii="Times New Roman" w:hAnsi="Times New Roman"/>
          <w:sz w:val="28"/>
          <w:szCs w:val="28"/>
        </w:rPr>
        <w:t>Таблица №5</w:t>
      </w:r>
    </w:p>
    <w:p w:rsidR="00500720" w:rsidRDefault="00500720" w:rsidP="002457B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22975">
        <w:rPr>
          <w:rFonts w:ascii="Times New Roman" w:hAnsi="Times New Roman"/>
          <w:sz w:val="28"/>
          <w:szCs w:val="28"/>
        </w:rPr>
        <w:t xml:space="preserve">Сведения о </w:t>
      </w:r>
      <w:r>
        <w:rPr>
          <w:rFonts w:ascii="Times New Roman" w:hAnsi="Times New Roman"/>
          <w:sz w:val="28"/>
          <w:szCs w:val="28"/>
        </w:rPr>
        <w:t xml:space="preserve">выявленных в ходе ЭАМ фактов нецелевого использования бюджетных средств </w:t>
      </w:r>
      <w:r>
        <w:rPr>
          <w:rFonts w:ascii="Times New Roman" w:hAnsi="Times New Roman"/>
          <w:sz w:val="28"/>
          <w:szCs w:val="28"/>
        </w:rPr>
        <w:br/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(статья 306.4 Бюджетного кодекса Российской Федерации) </w:t>
      </w:r>
    </w:p>
    <w:p w:rsidR="00500720" w:rsidRDefault="00500720" w:rsidP="002457B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</w:t>
      </w:r>
      <w:r w:rsidRPr="00DA0E3C">
        <w:rPr>
          <w:rFonts w:ascii="Times New Roman" w:hAnsi="Times New Roman"/>
          <w:sz w:val="28"/>
          <w:szCs w:val="28"/>
          <w:u w:val="single"/>
        </w:rPr>
        <w:t>Ленинградская область</w:t>
      </w:r>
      <w:r>
        <w:rPr>
          <w:rFonts w:ascii="Times New Roman" w:hAnsi="Times New Roman"/>
          <w:sz w:val="28"/>
          <w:szCs w:val="28"/>
        </w:rPr>
        <w:t>___________________</w:t>
      </w:r>
    </w:p>
    <w:p w:rsidR="00500720" w:rsidRDefault="00500720" w:rsidP="00750433">
      <w:pPr>
        <w:spacing w:after="0" w:line="240" w:lineRule="auto"/>
        <w:jc w:val="center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  <w:vertAlign w:val="superscript"/>
        </w:rPr>
        <w:t>(наименование субъекта Российской Федерации)</w:t>
      </w:r>
    </w:p>
    <w:p w:rsidR="00500720" w:rsidRPr="00797E34" w:rsidRDefault="00500720" w:rsidP="00797E34">
      <w:pPr>
        <w:jc w:val="right"/>
        <w:rPr>
          <w:rFonts w:ascii="Times New Roman" w:hAnsi="Times New Roman"/>
          <w:sz w:val="18"/>
          <w:szCs w:val="18"/>
        </w:rPr>
      </w:pPr>
      <w:r w:rsidRPr="00797E34">
        <w:rPr>
          <w:rFonts w:ascii="Times New Roman" w:hAnsi="Times New Roman"/>
          <w:sz w:val="18"/>
          <w:szCs w:val="18"/>
        </w:rPr>
        <w:t>тыс.</w:t>
      </w:r>
      <w:r>
        <w:rPr>
          <w:rFonts w:ascii="Times New Roman" w:hAnsi="Times New Roman"/>
          <w:sz w:val="18"/>
          <w:szCs w:val="18"/>
        </w:rPr>
        <w:t xml:space="preserve"> </w:t>
      </w:r>
      <w:r w:rsidRPr="00797E34">
        <w:rPr>
          <w:rFonts w:ascii="Times New Roman" w:hAnsi="Times New Roman"/>
          <w:sz w:val="18"/>
          <w:szCs w:val="18"/>
        </w:rPr>
        <w:t>руб</w:t>
      </w:r>
      <w:r>
        <w:rPr>
          <w:rFonts w:ascii="Times New Roman" w:hAnsi="Times New Roman"/>
          <w:sz w:val="18"/>
          <w:szCs w:val="18"/>
        </w:rPr>
        <w:t>.</w:t>
      </w:r>
    </w:p>
    <w:tbl>
      <w:tblPr>
        <w:tblW w:w="15417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25"/>
        <w:gridCol w:w="1243"/>
        <w:gridCol w:w="1044"/>
        <w:gridCol w:w="940"/>
        <w:gridCol w:w="992"/>
        <w:gridCol w:w="851"/>
        <w:gridCol w:w="1134"/>
        <w:gridCol w:w="992"/>
        <w:gridCol w:w="1134"/>
        <w:gridCol w:w="709"/>
        <w:gridCol w:w="992"/>
        <w:gridCol w:w="1134"/>
        <w:gridCol w:w="851"/>
        <w:gridCol w:w="992"/>
        <w:gridCol w:w="992"/>
        <w:gridCol w:w="992"/>
      </w:tblGrid>
      <w:tr w:rsidR="00500720" w:rsidRPr="009C7712" w:rsidTr="00DA0E3C">
        <w:tc>
          <w:tcPr>
            <w:tcW w:w="425" w:type="dxa"/>
            <w:vMerge w:val="restart"/>
            <w:vAlign w:val="center"/>
          </w:tcPr>
          <w:p w:rsidR="00500720" w:rsidRPr="009C7712" w:rsidRDefault="00500720" w:rsidP="00DA0E3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7712">
              <w:rPr>
                <w:rFonts w:ascii="Times New Roman" w:hAnsi="Times New Roman"/>
                <w:sz w:val="18"/>
                <w:szCs w:val="18"/>
              </w:rPr>
              <w:t>№ п/п</w:t>
            </w:r>
          </w:p>
        </w:tc>
        <w:tc>
          <w:tcPr>
            <w:tcW w:w="1243" w:type="dxa"/>
            <w:vMerge w:val="restart"/>
            <w:vAlign w:val="center"/>
          </w:tcPr>
          <w:p w:rsidR="00500720" w:rsidRPr="009C7712" w:rsidRDefault="00500720" w:rsidP="00DA0E3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7712">
              <w:rPr>
                <w:rFonts w:ascii="Times New Roman" w:hAnsi="Times New Roman"/>
                <w:sz w:val="18"/>
                <w:szCs w:val="18"/>
              </w:rPr>
              <w:t>Наименование ОИВ субъекта РФ, местного органа самоуправления, допустившего нарушение</w:t>
            </w:r>
          </w:p>
        </w:tc>
        <w:tc>
          <w:tcPr>
            <w:tcW w:w="13749" w:type="dxa"/>
            <w:gridSpan w:val="14"/>
            <w:vAlign w:val="center"/>
          </w:tcPr>
          <w:p w:rsidR="00500720" w:rsidRPr="009C7712" w:rsidRDefault="00500720" w:rsidP="00DA0E3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7712">
              <w:rPr>
                <w:rFonts w:ascii="Times New Roman" w:hAnsi="Times New Roman"/>
                <w:sz w:val="18"/>
                <w:szCs w:val="18"/>
              </w:rPr>
              <w:t>Факты нецелевого использования бюджетных средств</w:t>
            </w:r>
          </w:p>
        </w:tc>
      </w:tr>
      <w:tr w:rsidR="00500720" w:rsidRPr="009C7712" w:rsidTr="00DA0E3C">
        <w:tc>
          <w:tcPr>
            <w:tcW w:w="425" w:type="dxa"/>
            <w:vMerge/>
            <w:vAlign w:val="center"/>
          </w:tcPr>
          <w:p w:rsidR="00500720" w:rsidRPr="009C7712" w:rsidRDefault="00500720" w:rsidP="00DA0E3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43" w:type="dxa"/>
            <w:vMerge/>
            <w:vAlign w:val="center"/>
          </w:tcPr>
          <w:p w:rsidR="00500720" w:rsidRPr="009C7712" w:rsidRDefault="00500720" w:rsidP="00DA0E3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500720" w:rsidRPr="009C7712" w:rsidRDefault="00500720" w:rsidP="00DA0E3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7712">
              <w:rPr>
                <w:rFonts w:ascii="Times New Roman" w:hAnsi="Times New Roman"/>
                <w:sz w:val="18"/>
                <w:szCs w:val="18"/>
              </w:rPr>
              <w:t>Содержание по штатному расписанию должностей, не связанных с осуществлением первичного воинского учета</w:t>
            </w:r>
          </w:p>
        </w:tc>
        <w:tc>
          <w:tcPr>
            <w:tcW w:w="1843" w:type="dxa"/>
            <w:gridSpan w:val="2"/>
            <w:vAlign w:val="center"/>
          </w:tcPr>
          <w:p w:rsidR="00500720" w:rsidRPr="009C7712" w:rsidRDefault="00500720" w:rsidP="00DA0E3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7712">
              <w:rPr>
                <w:rFonts w:ascii="Times New Roman" w:hAnsi="Times New Roman"/>
                <w:sz w:val="18"/>
                <w:szCs w:val="18"/>
              </w:rPr>
              <w:t>Закупки основных средств на цели, не связанные с ведением воинского учета</w:t>
            </w:r>
          </w:p>
        </w:tc>
        <w:tc>
          <w:tcPr>
            <w:tcW w:w="2126" w:type="dxa"/>
            <w:gridSpan w:val="2"/>
            <w:vAlign w:val="center"/>
          </w:tcPr>
          <w:p w:rsidR="00500720" w:rsidRPr="009C7712" w:rsidRDefault="00500720" w:rsidP="00DA0E3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7712">
              <w:rPr>
                <w:rFonts w:ascii="Times New Roman" w:hAnsi="Times New Roman"/>
                <w:sz w:val="18"/>
                <w:szCs w:val="18"/>
              </w:rPr>
              <w:t>Закупки расходных материалов, не связанных с ведением воинского учета</w:t>
            </w:r>
          </w:p>
        </w:tc>
        <w:tc>
          <w:tcPr>
            <w:tcW w:w="1843" w:type="dxa"/>
            <w:gridSpan w:val="2"/>
            <w:vAlign w:val="center"/>
          </w:tcPr>
          <w:p w:rsidR="00500720" w:rsidRPr="009C7712" w:rsidRDefault="00500720" w:rsidP="00DA0E3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7712">
              <w:rPr>
                <w:rFonts w:ascii="Times New Roman" w:hAnsi="Times New Roman"/>
                <w:sz w:val="18"/>
                <w:szCs w:val="18"/>
              </w:rPr>
              <w:t>Прочие расходы, не связанные с ведением воинского учета</w:t>
            </w:r>
          </w:p>
        </w:tc>
        <w:tc>
          <w:tcPr>
            <w:tcW w:w="2126" w:type="dxa"/>
            <w:gridSpan w:val="2"/>
            <w:vAlign w:val="center"/>
          </w:tcPr>
          <w:p w:rsidR="00500720" w:rsidRPr="009C7712" w:rsidRDefault="00500720" w:rsidP="00DA0E3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7712">
              <w:rPr>
                <w:rFonts w:ascii="Times New Roman" w:hAnsi="Times New Roman"/>
                <w:sz w:val="18"/>
                <w:szCs w:val="18"/>
              </w:rPr>
              <w:t xml:space="preserve">Осуществление расходов, не поименованных в постановлении Правительства РФ от 29 апреля </w:t>
            </w:r>
            <w:smartTag w:uri="urn:schemas-microsoft-com:office:smarttags" w:element="metricconverter">
              <w:smartTagPr>
                <w:attr w:name="ProductID" w:val="2006 г"/>
              </w:smartTagPr>
              <w:r w:rsidRPr="009C7712">
                <w:rPr>
                  <w:rFonts w:ascii="Times New Roman" w:hAnsi="Times New Roman"/>
                  <w:sz w:val="18"/>
                  <w:szCs w:val="18"/>
                </w:rPr>
                <w:t>2006 года</w:t>
              </w:r>
            </w:smartTag>
            <w:r w:rsidRPr="009C7712">
              <w:rPr>
                <w:rFonts w:ascii="Times New Roman" w:hAnsi="Times New Roman"/>
                <w:sz w:val="18"/>
                <w:szCs w:val="18"/>
              </w:rPr>
              <w:t xml:space="preserve"> №258</w:t>
            </w:r>
          </w:p>
        </w:tc>
        <w:tc>
          <w:tcPr>
            <w:tcW w:w="1843" w:type="dxa"/>
            <w:gridSpan w:val="2"/>
            <w:vAlign w:val="center"/>
          </w:tcPr>
          <w:p w:rsidR="00500720" w:rsidRPr="009C7712" w:rsidRDefault="00500720" w:rsidP="00DA0E3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7712">
              <w:rPr>
                <w:rFonts w:ascii="Times New Roman" w:hAnsi="Times New Roman"/>
                <w:sz w:val="18"/>
                <w:szCs w:val="18"/>
              </w:rPr>
              <w:t>Осуществление расходов, не соответствующих утвержденной бюджетной смете органа местного самоуправления</w:t>
            </w:r>
          </w:p>
        </w:tc>
        <w:tc>
          <w:tcPr>
            <w:tcW w:w="1984" w:type="dxa"/>
            <w:gridSpan w:val="2"/>
            <w:vAlign w:val="center"/>
          </w:tcPr>
          <w:p w:rsidR="00500720" w:rsidRPr="009C7712" w:rsidRDefault="00500720" w:rsidP="00DA0E3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7712">
              <w:rPr>
                <w:rFonts w:ascii="Times New Roman" w:hAnsi="Times New Roman"/>
                <w:sz w:val="18"/>
                <w:szCs w:val="18"/>
              </w:rPr>
              <w:t>Уведомление о применение бюджетных мер принуждения</w:t>
            </w:r>
          </w:p>
        </w:tc>
      </w:tr>
      <w:tr w:rsidR="00500720" w:rsidRPr="009C7712" w:rsidTr="00DA0E3C">
        <w:trPr>
          <w:trHeight w:val="736"/>
        </w:trPr>
        <w:tc>
          <w:tcPr>
            <w:tcW w:w="425" w:type="dxa"/>
            <w:vMerge/>
            <w:vAlign w:val="center"/>
          </w:tcPr>
          <w:p w:rsidR="00500720" w:rsidRPr="009C7712" w:rsidRDefault="00500720" w:rsidP="00DA0E3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43" w:type="dxa"/>
            <w:vMerge/>
            <w:vAlign w:val="center"/>
          </w:tcPr>
          <w:p w:rsidR="00500720" w:rsidRPr="009C7712" w:rsidRDefault="00500720" w:rsidP="00DA0E3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44" w:type="dxa"/>
            <w:vAlign w:val="center"/>
          </w:tcPr>
          <w:p w:rsidR="00500720" w:rsidRPr="009C7712" w:rsidRDefault="00500720" w:rsidP="00DA0E3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7712">
              <w:rPr>
                <w:rFonts w:ascii="Times New Roman" w:hAnsi="Times New Roman"/>
                <w:sz w:val="18"/>
                <w:szCs w:val="18"/>
              </w:rPr>
              <w:t>Описание нарушения</w:t>
            </w:r>
          </w:p>
        </w:tc>
        <w:tc>
          <w:tcPr>
            <w:tcW w:w="940" w:type="dxa"/>
            <w:vAlign w:val="center"/>
          </w:tcPr>
          <w:p w:rsidR="00500720" w:rsidRPr="009C7712" w:rsidRDefault="00500720" w:rsidP="00DA0E3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7712">
              <w:rPr>
                <w:rFonts w:ascii="Times New Roman" w:hAnsi="Times New Roman"/>
                <w:sz w:val="18"/>
                <w:szCs w:val="18"/>
              </w:rPr>
              <w:t>Сумма нецелевого использования</w:t>
            </w:r>
          </w:p>
        </w:tc>
        <w:tc>
          <w:tcPr>
            <w:tcW w:w="992" w:type="dxa"/>
            <w:vAlign w:val="center"/>
          </w:tcPr>
          <w:p w:rsidR="00500720" w:rsidRPr="009C7712" w:rsidRDefault="00500720" w:rsidP="00DA0E3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7712">
              <w:rPr>
                <w:rFonts w:ascii="Times New Roman" w:hAnsi="Times New Roman"/>
                <w:sz w:val="18"/>
                <w:szCs w:val="18"/>
              </w:rPr>
              <w:t>Описание нарушения</w:t>
            </w:r>
          </w:p>
        </w:tc>
        <w:tc>
          <w:tcPr>
            <w:tcW w:w="851" w:type="dxa"/>
            <w:vAlign w:val="center"/>
          </w:tcPr>
          <w:p w:rsidR="00500720" w:rsidRPr="009C7712" w:rsidRDefault="00500720" w:rsidP="00DA0E3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7712">
              <w:rPr>
                <w:rFonts w:ascii="Times New Roman" w:hAnsi="Times New Roman"/>
                <w:sz w:val="18"/>
                <w:szCs w:val="18"/>
              </w:rPr>
              <w:t>Сумма нецелевого использования</w:t>
            </w:r>
          </w:p>
        </w:tc>
        <w:tc>
          <w:tcPr>
            <w:tcW w:w="1134" w:type="dxa"/>
            <w:vAlign w:val="center"/>
          </w:tcPr>
          <w:p w:rsidR="00500720" w:rsidRPr="009C7712" w:rsidRDefault="00500720" w:rsidP="00DA0E3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7712">
              <w:rPr>
                <w:rFonts w:ascii="Times New Roman" w:hAnsi="Times New Roman"/>
                <w:sz w:val="18"/>
                <w:szCs w:val="18"/>
              </w:rPr>
              <w:t>Описание нарушения</w:t>
            </w:r>
          </w:p>
        </w:tc>
        <w:tc>
          <w:tcPr>
            <w:tcW w:w="992" w:type="dxa"/>
            <w:vAlign w:val="center"/>
          </w:tcPr>
          <w:p w:rsidR="00500720" w:rsidRPr="009C7712" w:rsidRDefault="00500720" w:rsidP="00DA0E3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7712">
              <w:rPr>
                <w:rFonts w:ascii="Times New Roman" w:hAnsi="Times New Roman"/>
                <w:sz w:val="18"/>
                <w:szCs w:val="18"/>
              </w:rPr>
              <w:t>Сумма нецелевого использования</w:t>
            </w:r>
          </w:p>
        </w:tc>
        <w:tc>
          <w:tcPr>
            <w:tcW w:w="1134" w:type="dxa"/>
            <w:vAlign w:val="center"/>
          </w:tcPr>
          <w:p w:rsidR="00500720" w:rsidRPr="009C7712" w:rsidRDefault="00500720" w:rsidP="00DA0E3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7712">
              <w:rPr>
                <w:rFonts w:ascii="Times New Roman" w:hAnsi="Times New Roman"/>
                <w:sz w:val="18"/>
                <w:szCs w:val="18"/>
              </w:rPr>
              <w:t>Описание нарушения</w:t>
            </w:r>
          </w:p>
        </w:tc>
        <w:tc>
          <w:tcPr>
            <w:tcW w:w="709" w:type="dxa"/>
            <w:vAlign w:val="center"/>
          </w:tcPr>
          <w:p w:rsidR="00500720" w:rsidRPr="009C7712" w:rsidRDefault="00500720" w:rsidP="00DA0E3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7712">
              <w:rPr>
                <w:rFonts w:ascii="Times New Roman" w:hAnsi="Times New Roman"/>
                <w:sz w:val="18"/>
                <w:szCs w:val="18"/>
              </w:rPr>
              <w:t>Сумма нецелевого использования</w:t>
            </w:r>
          </w:p>
        </w:tc>
        <w:tc>
          <w:tcPr>
            <w:tcW w:w="992" w:type="dxa"/>
            <w:vAlign w:val="center"/>
          </w:tcPr>
          <w:p w:rsidR="00500720" w:rsidRPr="009C7712" w:rsidRDefault="00500720" w:rsidP="00DA0E3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7712">
              <w:rPr>
                <w:rFonts w:ascii="Times New Roman" w:hAnsi="Times New Roman"/>
                <w:sz w:val="18"/>
                <w:szCs w:val="18"/>
              </w:rPr>
              <w:t>Описание нарушения</w:t>
            </w:r>
          </w:p>
        </w:tc>
        <w:tc>
          <w:tcPr>
            <w:tcW w:w="1134" w:type="dxa"/>
            <w:vAlign w:val="center"/>
          </w:tcPr>
          <w:p w:rsidR="00500720" w:rsidRPr="009C7712" w:rsidRDefault="00500720" w:rsidP="00DA0E3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7712">
              <w:rPr>
                <w:rFonts w:ascii="Times New Roman" w:hAnsi="Times New Roman"/>
                <w:sz w:val="18"/>
                <w:szCs w:val="18"/>
              </w:rPr>
              <w:t>Сумма нецелевого использования</w:t>
            </w:r>
          </w:p>
        </w:tc>
        <w:tc>
          <w:tcPr>
            <w:tcW w:w="851" w:type="dxa"/>
            <w:vAlign w:val="center"/>
          </w:tcPr>
          <w:p w:rsidR="00500720" w:rsidRPr="009C7712" w:rsidRDefault="00500720" w:rsidP="00DA0E3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7712">
              <w:rPr>
                <w:rFonts w:ascii="Times New Roman" w:hAnsi="Times New Roman"/>
                <w:sz w:val="18"/>
                <w:szCs w:val="18"/>
              </w:rPr>
              <w:t>Описание нарушения</w:t>
            </w:r>
          </w:p>
        </w:tc>
        <w:tc>
          <w:tcPr>
            <w:tcW w:w="992" w:type="dxa"/>
            <w:vAlign w:val="center"/>
          </w:tcPr>
          <w:p w:rsidR="00500720" w:rsidRPr="009C7712" w:rsidRDefault="00500720" w:rsidP="00DA0E3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7712">
              <w:rPr>
                <w:rFonts w:ascii="Times New Roman" w:hAnsi="Times New Roman"/>
                <w:sz w:val="18"/>
                <w:szCs w:val="18"/>
              </w:rPr>
              <w:t>Сумма нецелевого использования</w:t>
            </w:r>
          </w:p>
        </w:tc>
        <w:tc>
          <w:tcPr>
            <w:tcW w:w="992" w:type="dxa"/>
            <w:vAlign w:val="center"/>
          </w:tcPr>
          <w:p w:rsidR="00500720" w:rsidRPr="009C7712" w:rsidRDefault="00500720" w:rsidP="00DA0E3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7712">
              <w:rPr>
                <w:rFonts w:ascii="Times New Roman" w:hAnsi="Times New Roman"/>
                <w:sz w:val="18"/>
                <w:szCs w:val="18"/>
              </w:rPr>
              <w:t>Реквизиты уведомления</w:t>
            </w:r>
          </w:p>
        </w:tc>
        <w:tc>
          <w:tcPr>
            <w:tcW w:w="992" w:type="dxa"/>
            <w:vAlign w:val="center"/>
          </w:tcPr>
          <w:p w:rsidR="00500720" w:rsidRPr="009C7712" w:rsidRDefault="00500720" w:rsidP="00DA0E3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7712">
              <w:rPr>
                <w:rFonts w:ascii="Times New Roman" w:hAnsi="Times New Roman"/>
                <w:sz w:val="18"/>
                <w:szCs w:val="18"/>
              </w:rPr>
              <w:t>Наименование ТОФК</w:t>
            </w:r>
          </w:p>
        </w:tc>
      </w:tr>
      <w:tr w:rsidR="00500720" w:rsidRPr="009C7712" w:rsidTr="00DA0E3C">
        <w:trPr>
          <w:trHeight w:val="208"/>
        </w:trPr>
        <w:tc>
          <w:tcPr>
            <w:tcW w:w="425" w:type="dxa"/>
          </w:tcPr>
          <w:p w:rsidR="00500720" w:rsidRPr="009C7712" w:rsidRDefault="00500720" w:rsidP="00663DC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7712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243" w:type="dxa"/>
          </w:tcPr>
          <w:p w:rsidR="00500720" w:rsidRPr="009C7712" w:rsidRDefault="00500720" w:rsidP="00663DC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7712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044" w:type="dxa"/>
          </w:tcPr>
          <w:p w:rsidR="00500720" w:rsidRPr="009C7712" w:rsidRDefault="00500720" w:rsidP="00663DC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7712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40" w:type="dxa"/>
          </w:tcPr>
          <w:p w:rsidR="00500720" w:rsidRPr="009C7712" w:rsidRDefault="00500720" w:rsidP="00663DC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7712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92" w:type="dxa"/>
          </w:tcPr>
          <w:p w:rsidR="00500720" w:rsidRPr="009C7712" w:rsidRDefault="00500720" w:rsidP="00663DC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7712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851" w:type="dxa"/>
          </w:tcPr>
          <w:p w:rsidR="00500720" w:rsidRPr="009C7712" w:rsidRDefault="00500720" w:rsidP="00663DC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7712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</w:tcPr>
          <w:p w:rsidR="00500720" w:rsidRPr="009C7712" w:rsidRDefault="00500720" w:rsidP="00663DC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7712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992" w:type="dxa"/>
          </w:tcPr>
          <w:p w:rsidR="00500720" w:rsidRPr="009C7712" w:rsidRDefault="00500720" w:rsidP="00663DC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7712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1134" w:type="dxa"/>
          </w:tcPr>
          <w:p w:rsidR="00500720" w:rsidRPr="009C7712" w:rsidRDefault="00500720" w:rsidP="00663DC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7712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709" w:type="dxa"/>
          </w:tcPr>
          <w:p w:rsidR="00500720" w:rsidRPr="009C7712" w:rsidRDefault="00500720" w:rsidP="00663DC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7712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</w:tcPr>
          <w:p w:rsidR="00500720" w:rsidRPr="009C7712" w:rsidRDefault="00500720" w:rsidP="00663DC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7712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134" w:type="dxa"/>
          </w:tcPr>
          <w:p w:rsidR="00500720" w:rsidRPr="009C7712" w:rsidRDefault="00500720" w:rsidP="00663DC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771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851" w:type="dxa"/>
          </w:tcPr>
          <w:p w:rsidR="00500720" w:rsidRPr="009C7712" w:rsidRDefault="00500720" w:rsidP="00663DC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771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992" w:type="dxa"/>
          </w:tcPr>
          <w:p w:rsidR="00500720" w:rsidRPr="009C7712" w:rsidRDefault="00500720" w:rsidP="00663DC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7712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992" w:type="dxa"/>
          </w:tcPr>
          <w:p w:rsidR="00500720" w:rsidRPr="009C7712" w:rsidRDefault="00500720" w:rsidP="00663DC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7712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992" w:type="dxa"/>
          </w:tcPr>
          <w:p w:rsidR="00500720" w:rsidRPr="009C7712" w:rsidRDefault="00500720" w:rsidP="00663DC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7712"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</w:tr>
      <w:tr w:rsidR="00500720" w:rsidRPr="009C7712" w:rsidTr="00DA0E3C">
        <w:trPr>
          <w:trHeight w:val="736"/>
        </w:trPr>
        <w:tc>
          <w:tcPr>
            <w:tcW w:w="425" w:type="dxa"/>
          </w:tcPr>
          <w:p w:rsidR="00500720" w:rsidRPr="009C7712" w:rsidRDefault="00500720" w:rsidP="00663DC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43" w:type="dxa"/>
          </w:tcPr>
          <w:p w:rsidR="00500720" w:rsidRPr="009C7712" w:rsidRDefault="00500720" w:rsidP="00663DC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44" w:type="dxa"/>
          </w:tcPr>
          <w:p w:rsidR="00500720" w:rsidRPr="009C7712" w:rsidRDefault="00500720" w:rsidP="00663DC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40" w:type="dxa"/>
          </w:tcPr>
          <w:p w:rsidR="00500720" w:rsidRPr="009C7712" w:rsidRDefault="00500720" w:rsidP="00663DC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500720" w:rsidRPr="009C7712" w:rsidRDefault="00500720" w:rsidP="00663DC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500720" w:rsidRPr="009C7712" w:rsidRDefault="00500720" w:rsidP="00663DC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500720" w:rsidRPr="009C7712" w:rsidRDefault="00500720" w:rsidP="00663DC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500720" w:rsidRPr="009C7712" w:rsidRDefault="00500720" w:rsidP="00663DC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500720" w:rsidRPr="009C7712" w:rsidRDefault="00500720" w:rsidP="00663DC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500720" w:rsidRPr="009C7712" w:rsidRDefault="00500720" w:rsidP="00663DC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500720" w:rsidRPr="009C7712" w:rsidRDefault="00500720" w:rsidP="00663DC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500720" w:rsidRPr="009C7712" w:rsidRDefault="00500720" w:rsidP="00663DC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500720" w:rsidRPr="009C7712" w:rsidRDefault="00500720" w:rsidP="00663DC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500720" w:rsidRPr="009C7712" w:rsidRDefault="00500720" w:rsidP="00663DC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500720" w:rsidRPr="009C7712" w:rsidRDefault="00500720" w:rsidP="00663DC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500720" w:rsidRPr="009C7712" w:rsidRDefault="00500720" w:rsidP="00663DC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500720" w:rsidRDefault="00500720" w:rsidP="004B1AD2">
      <w:pPr>
        <w:rPr>
          <w:rFonts w:ascii="Times New Roman" w:hAnsi="Times New Roman"/>
          <w:sz w:val="16"/>
          <w:szCs w:val="16"/>
        </w:rPr>
      </w:pPr>
    </w:p>
    <w:sectPr w:rsidR="00500720" w:rsidSect="00BA7587">
      <w:pgSz w:w="16838" w:h="11906" w:orient="landscape"/>
      <w:pgMar w:top="850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49048E"/>
    <w:multiLevelType w:val="hybridMultilevel"/>
    <w:tmpl w:val="66902C1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93C25"/>
    <w:rsid w:val="00014D9A"/>
    <w:rsid w:val="0001615D"/>
    <w:rsid w:val="000274E3"/>
    <w:rsid w:val="000E2E16"/>
    <w:rsid w:val="00180B18"/>
    <w:rsid w:val="001830F4"/>
    <w:rsid w:val="001A3F0C"/>
    <w:rsid w:val="002069CC"/>
    <w:rsid w:val="002457BF"/>
    <w:rsid w:val="00267A6A"/>
    <w:rsid w:val="00311EFD"/>
    <w:rsid w:val="00322975"/>
    <w:rsid w:val="00333D8C"/>
    <w:rsid w:val="00346186"/>
    <w:rsid w:val="003639CD"/>
    <w:rsid w:val="00385B7A"/>
    <w:rsid w:val="003C0E95"/>
    <w:rsid w:val="00443A67"/>
    <w:rsid w:val="00452BD2"/>
    <w:rsid w:val="004B1AD2"/>
    <w:rsid w:val="00500720"/>
    <w:rsid w:val="005327B2"/>
    <w:rsid w:val="00592A22"/>
    <w:rsid w:val="005A17BB"/>
    <w:rsid w:val="005E575B"/>
    <w:rsid w:val="00604C98"/>
    <w:rsid w:val="00663DC4"/>
    <w:rsid w:val="00750433"/>
    <w:rsid w:val="00797E34"/>
    <w:rsid w:val="007D52A6"/>
    <w:rsid w:val="00856475"/>
    <w:rsid w:val="00890AA2"/>
    <w:rsid w:val="00923901"/>
    <w:rsid w:val="009C7712"/>
    <w:rsid w:val="009F1095"/>
    <w:rsid w:val="00A84DE5"/>
    <w:rsid w:val="00AC16A2"/>
    <w:rsid w:val="00B02F3A"/>
    <w:rsid w:val="00B3712C"/>
    <w:rsid w:val="00B41611"/>
    <w:rsid w:val="00BA7587"/>
    <w:rsid w:val="00BB4BE9"/>
    <w:rsid w:val="00C3329A"/>
    <w:rsid w:val="00C462CB"/>
    <w:rsid w:val="00D153DD"/>
    <w:rsid w:val="00D54F53"/>
    <w:rsid w:val="00DA0E3C"/>
    <w:rsid w:val="00DA5DD9"/>
    <w:rsid w:val="00DE74CF"/>
    <w:rsid w:val="00E62285"/>
    <w:rsid w:val="00E74E0B"/>
    <w:rsid w:val="00EB7258"/>
    <w:rsid w:val="00EF3C00"/>
    <w:rsid w:val="00F93C25"/>
    <w:rsid w:val="00FA171C"/>
    <w:rsid w:val="00FB0D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3C25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F93C2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1830F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9C77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1428"/>
    <w:rPr>
      <w:rFonts w:ascii="Times New Roman" w:hAnsi="Times New Roman"/>
      <w:sz w:val="0"/>
      <w:szCs w:val="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1</Pages>
  <Words>206</Words>
  <Characters>1177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Е.В.</dc:creator>
  <cp:keywords/>
  <dc:description/>
  <cp:lastModifiedBy>Козырев</cp:lastModifiedBy>
  <cp:revision>5</cp:revision>
  <cp:lastPrinted>2018-09-06T06:41:00Z</cp:lastPrinted>
  <dcterms:created xsi:type="dcterms:W3CDTF">2018-02-12T18:45:00Z</dcterms:created>
  <dcterms:modified xsi:type="dcterms:W3CDTF">2018-09-06T06:41:00Z</dcterms:modified>
</cp:coreProperties>
</file>