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DEB" w:rsidRPr="009828BD" w:rsidRDefault="00254DEB" w:rsidP="003200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828BD">
        <w:rPr>
          <w:rFonts w:ascii="Times New Roman" w:hAnsi="Times New Roman" w:cs="Times New Roman"/>
          <w:b/>
          <w:sz w:val="28"/>
          <w:szCs w:val="28"/>
        </w:rPr>
        <w:t>СПРАВКА</w:t>
      </w:r>
      <w:r w:rsidRPr="009828BD">
        <w:rPr>
          <w:rFonts w:ascii="Times New Roman" w:hAnsi="Times New Roman" w:cs="Times New Roman"/>
          <w:b/>
          <w:sz w:val="28"/>
          <w:szCs w:val="28"/>
        </w:rPr>
        <w:br/>
        <w:t xml:space="preserve">о состоянии законодательства в данной сфере правового регулирования </w:t>
      </w:r>
      <w:r w:rsidRPr="009828BD">
        <w:rPr>
          <w:rFonts w:ascii="Times New Roman" w:hAnsi="Times New Roman" w:cs="Times New Roman"/>
          <w:b/>
          <w:sz w:val="28"/>
          <w:szCs w:val="28"/>
        </w:rPr>
        <w:br/>
        <w:t>к проекту областного закона «</w:t>
      </w:r>
      <w:r w:rsidR="003200C8" w:rsidRPr="003200C8">
        <w:rPr>
          <w:rFonts w:ascii="Times New Roman" w:hAnsi="Times New Roman" w:cs="Times New Roman"/>
          <w:b/>
          <w:sz w:val="28"/>
          <w:szCs w:val="28"/>
        </w:rPr>
        <w:t>«О внесении изменений в статью 3-1 областного закона</w:t>
      </w:r>
      <w:r w:rsidR="003200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00C8" w:rsidRPr="003200C8">
        <w:rPr>
          <w:rFonts w:ascii="Times New Roman" w:hAnsi="Times New Roman" w:cs="Times New Roman"/>
          <w:b/>
          <w:sz w:val="28"/>
          <w:szCs w:val="28"/>
        </w:rPr>
        <w:t xml:space="preserve"> «О налоге на имущество организаций» и</w:t>
      </w:r>
      <w:bookmarkStart w:id="0" w:name="_GoBack"/>
      <w:bookmarkEnd w:id="0"/>
      <w:r w:rsidR="003200C8" w:rsidRPr="003200C8">
        <w:rPr>
          <w:rFonts w:ascii="Times New Roman" w:hAnsi="Times New Roman" w:cs="Times New Roman"/>
          <w:b/>
          <w:sz w:val="28"/>
          <w:szCs w:val="28"/>
        </w:rPr>
        <w:t xml:space="preserve"> в статью 4 областного закона «О режиме государственной поддержки организаций, осуществляющих инвестиционную деятельность на территории Ленинградской области, </w:t>
      </w:r>
      <w:r w:rsidR="003200C8">
        <w:rPr>
          <w:rFonts w:ascii="Times New Roman" w:hAnsi="Times New Roman" w:cs="Times New Roman"/>
          <w:b/>
          <w:sz w:val="28"/>
          <w:szCs w:val="28"/>
        </w:rPr>
        <w:br/>
      </w:r>
      <w:r w:rsidR="003200C8" w:rsidRPr="003200C8">
        <w:rPr>
          <w:rFonts w:ascii="Times New Roman" w:hAnsi="Times New Roman" w:cs="Times New Roman"/>
          <w:b/>
          <w:sz w:val="28"/>
          <w:szCs w:val="28"/>
        </w:rPr>
        <w:t xml:space="preserve">и внесении изменений в отдельные законодательные </w:t>
      </w:r>
      <w:r w:rsidR="003200C8">
        <w:rPr>
          <w:rFonts w:ascii="Times New Roman" w:hAnsi="Times New Roman" w:cs="Times New Roman"/>
          <w:b/>
          <w:sz w:val="28"/>
          <w:szCs w:val="28"/>
        </w:rPr>
        <w:br/>
      </w:r>
      <w:r w:rsidR="003200C8" w:rsidRPr="003200C8">
        <w:rPr>
          <w:rFonts w:ascii="Times New Roman" w:hAnsi="Times New Roman" w:cs="Times New Roman"/>
          <w:b/>
          <w:sz w:val="28"/>
          <w:szCs w:val="28"/>
        </w:rPr>
        <w:t>акты Ленинградской области»</w:t>
      </w:r>
      <w:r w:rsidRPr="009828BD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254DEB" w:rsidRPr="009828BD" w:rsidRDefault="00254DEB" w:rsidP="00254D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04987" w:rsidRPr="003200C8" w:rsidRDefault="00E04987" w:rsidP="00AF00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0C8">
        <w:rPr>
          <w:rFonts w:ascii="Times New Roman" w:hAnsi="Times New Roman" w:cs="Times New Roman"/>
          <w:sz w:val="28"/>
          <w:szCs w:val="28"/>
        </w:rPr>
        <w:t>Проект закона Ленинградской области «</w:t>
      </w:r>
      <w:r w:rsidR="003200C8" w:rsidRPr="003200C8">
        <w:rPr>
          <w:rFonts w:ascii="Times New Roman" w:hAnsi="Times New Roman" w:cs="Times New Roman"/>
          <w:sz w:val="28"/>
          <w:szCs w:val="28"/>
        </w:rPr>
        <w:t>«О внесении изменений в статью 3-1 областного закона «О налоге на имущество организаций» и в статью 4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Pr="003200C8">
        <w:rPr>
          <w:rFonts w:ascii="Times New Roman" w:hAnsi="Times New Roman" w:cs="Times New Roman"/>
          <w:sz w:val="28"/>
          <w:szCs w:val="28"/>
        </w:rPr>
        <w:t xml:space="preserve"> (далее – Проект) реализует предусмотренные пунктом 2 статьи 372 Налогового кодекса Российской Федерации полномочия субъекта Российской Федерации</w:t>
      </w:r>
      <w:proofErr w:type="gramEnd"/>
      <w:r w:rsidRPr="003200C8">
        <w:rPr>
          <w:rFonts w:ascii="Times New Roman" w:hAnsi="Times New Roman" w:cs="Times New Roman"/>
          <w:sz w:val="28"/>
          <w:szCs w:val="28"/>
        </w:rPr>
        <w:t xml:space="preserve"> </w:t>
      </w:r>
      <w:r w:rsidR="003200C8" w:rsidRPr="003200C8">
        <w:rPr>
          <w:rFonts w:ascii="Times New Roman" w:hAnsi="Times New Roman" w:cs="Times New Roman"/>
          <w:sz w:val="28"/>
          <w:szCs w:val="28"/>
        </w:rPr>
        <w:br/>
      </w:r>
      <w:r w:rsidRPr="003200C8">
        <w:rPr>
          <w:rFonts w:ascii="Times New Roman" w:hAnsi="Times New Roman" w:cs="Times New Roman"/>
          <w:sz w:val="28"/>
          <w:szCs w:val="28"/>
        </w:rPr>
        <w:t xml:space="preserve">по установлению налоговых льгот по налогу на имущество организаций </w:t>
      </w:r>
      <w:r w:rsidR="003200C8" w:rsidRPr="003200C8">
        <w:rPr>
          <w:rFonts w:ascii="Times New Roman" w:hAnsi="Times New Roman" w:cs="Times New Roman"/>
          <w:sz w:val="28"/>
          <w:szCs w:val="28"/>
        </w:rPr>
        <w:br/>
      </w:r>
      <w:r w:rsidRPr="003200C8">
        <w:rPr>
          <w:rFonts w:ascii="Times New Roman" w:hAnsi="Times New Roman" w:cs="Times New Roman"/>
          <w:sz w:val="28"/>
          <w:szCs w:val="28"/>
        </w:rPr>
        <w:t>и оснований их применения налогоплательщиками.</w:t>
      </w:r>
    </w:p>
    <w:p w:rsidR="00E04987" w:rsidRDefault="00E04987" w:rsidP="00E049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28BD">
        <w:rPr>
          <w:rFonts w:ascii="Times New Roman" w:hAnsi="Times New Roman" w:cs="Times New Roman"/>
          <w:sz w:val="28"/>
          <w:szCs w:val="28"/>
        </w:rPr>
        <w:t>Проектом устанавлива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828BD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понижение налоговых ставок налога </w:t>
      </w:r>
      <w:r w:rsidR="00CC0F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имущество организаций,</w:t>
      </w:r>
      <w:r w:rsidRPr="00177BA7">
        <w:rPr>
          <w:rFonts w:ascii="Times New Roman" w:hAnsi="Times New Roman" w:cs="Times New Roman"/>
          <w:sz w:val="28"/>
          <w:szCs w:val="28"/>
        </w:rPr>
        <w:t xml:space="preserve"> </w:t>
      </w:r>
      <w:r w:rsidRPr="009828BD">
        <w:rPr>
          <w:rFonts w:ascii="Times New Roman" w:hAnsi="Times New Roman" w:cs="Times New Roman"/>
          <w:sz w:val="28"/>
          <w:szCs w:val="28"/>
        </w:rPr>
        <w:t xml:space="preserve">предусмотренного законом Ленинградской области </w:t>
      </w:r>
      <w:r w:rsidR="00CC0F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</w:t>
      </w:r>
      <w:r w:rsidRPr="009828BD">
        <w:rPr>
          <w:rFonts w:ascii="Times New Roman" w:hAnsi="Times New Roman" w:cs="Times New Roman"/>
          <w:sz w:val="28"/>
          <w:szCs w:val="28"/>
        </w:rPr>
        <w:t>т 25</w:t>
      </w:r>
      <w:r>
        <w:rPr>
          <w:rFonts w:ascii="Times New Roman" w:hAnsi="Times New Roman" w:cs="Times New Roman"/>
          <w:sz w:val="28"/>
          <w:szCs w:val="28"/>
        </w:rPr>
        <w:t>.11.2003</w:t>
      </w:r>
      <w:r w:rsidRPr="009828BD">
        <w:rPr>
          <w:rFonts w:ascii="Times New Roman" w:hAnsi="Times New Roman" w:cs="Times New Roman"/>
          <w:sz w:val="28"/>
          <w:szCs w:val="28"/>
        </w:rPr>
        <w:t xml:space="preserve"> № 98-оз «О налоге на имущество организаций»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</w:t>
      </w:r>
      <w:r w:rsidRPr="009828BD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28BD">
        <w:rPr>
          <w:rFonts w:ascii="Times New Roman" w:hAnsi="Times New Roman" w:cs="Times New Roman"/>
          <w:sz w:val="28"/>
          <w:szCs w:val="28"/>
        </w:rPr>
        <w:t xml:space="preserve"> осуществивших вложения на территории туристско-рекреационных зон</w:t>
      </w:r>
      <w:r>
        <w:rPr>
          <w:rFonts w:ascii="Times New Roman" w:hAnsi="Times New Roman" w:cs="Times New Roman"/>
          <w:sz w:val="28"/>
          <w:szCs w:val="28"/>
        </w:rPr>
        <w:t>, а также для организаций в отношении</w:t>
      </w:r>
      <w:r w:rsidRPr="009828BD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828BD">
        <w:rPr>
          <w:rFonts w:ascii="Times New Roman" w:hAnsi="Times New Roman" w:cs="Times New Roman"/>
          <w:sz w:val="28"/>
          <w:szCs w:val="28"/>
        </w:rPr>
        <w:t xml:space="preserve"> спорта, возведенны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828BD">
        <w:rPr>
          <w:rFonts w:ascii="Times New Roman" w:hAnsi="Times New Roman" w:cs="Times New Roman"/>
          <w:sz w:val="28"/>
          <w:szCs w:val="28"/>
        </w:rPr>
        <w:t xml:space="preserve"> за пределами туристско-рекреационных зон.</w:t>
      </w:r>
    </w:p>
    <w:p w:rsidR="00E04987" w:rsidRPr="009828BD" w:rsidRDefault="00E04987" w:rsidP="00E049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28BD">
        <w:rPr>
          <w:rFonts w:ascii="Times New Roman" w:hAnsi="Times New Roman" w:cs="Times New Roman"/>
          <w:sz w:val="28"/>
          <w:szCs w:val="28"/>
        </w:rPr>
        <w:t>Определение туристско-рекреационных зон осуществляется в соответствии со схемой территориального планирования субъекта Российской Федерации, подготовка и утверждение которой в соответствии со статьей 15 Градостроительного кодекса Российской Федерации отнесена к полномочиям высшего исполнительного органа государственной власти Российской Федерации.</w:t>
      </w:r>
    </w:p>
    <w:p w:rsidR="00E04987" w:rsidRDefault="00E04987" w:rsidP="00E049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28BD">
        <w:rPr>
          <w:rFonts w:ascii="Times New Roman" w:hAnsi="Times New Roman" w:cs="Times New Roman"/>
          <w:sz w:val="28"/>
          <w:szCs w:val="28"/>
        </w:rPr>
        <w:t xml:space="preserve">Действующим нормативным правовым актом, утверждающим схему территориального планирования Ленинградской области и предусматривающим туристско-рекреационные зоны, является постановление Правительства Ленинградской области от 29.12.2012 № 460 «Об утверждении схемы территориального планирования Ленинградской области». </w:t>
      </w:r>
    </w:p>
    <w:p w:rsidR="00E04987" w:rsidRDefault="00E04987" w:rsidP="00E049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28BD">
        <w:rPr>
          <w:rFonts w:ascii="Times New Roman" w:hAnsi="Times New Roman" w:cs="Times New Roman"/>
          <w:sz w:val="28"/>
          <w:szCs w:val="28"/>
        </w:rPr>
        <w:t>Проектом используется определение объектов спорта, предусмотренно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828BD">
        <w:rPr>
          <w:rFonts w:ascii="Times New Roman" w:hAnsi="Times New Roman" w:cs="Times New Roman"/>
          <w:sz w:val="28"/>
          <w:szCs w:val="28"/>
        </w:rPr>
        <w:t xml:space="preserve"> Федеральным законом от 04.12.2007 № 329-ФЗ «О физической культуре и спорте </w:t>
      </w:r>
      <w:r w:rsidRPr="009828BD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Федерации». Кроме того, указанные объекты спорта должны быть включены во Всероссийский реестр объектов спорта, формируемый в порядке, предусмотренным приказом Минспорта России от 12.09.2014 № 766 </w:t>
      </w:r>
      <w:r>
        <w:rPr>
          <w:rFonts w:ascii="Times New Roman" w:hAnsi="Times New Roman" w:cs="Times New Roman"/>
          <w:sz w:val="28"/>
          <w:szCs w:val="28"/>
        </w:rPr>
        <w:br/>
      </w:r>
      <w:r w:rsidRPr="009828BD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ведения Всероссийского реестра объектов спорта, предоставления сведений из него и внесения в него изменений».</w:t>
      </w:r>
    </w:p>
    <w:p w:rsidR="00AF00E1" w:rsidRPr="009828BD" w:rsidRDefault="00AF00E1" w:rsidP="00E049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используется классификация объектов основных средств, </w:t>
      </w:r>
      <w:r>
        <w:rPr>
          <w:rFonts w:ascii="Times New Roman" w:hAnsi="Times New Roman" w:cs="Times New Roman"/>
          <w:sz w:val="28"/>
          <w:szCs w:val="28"/>
        </w:rPr>
        <w:br/>
        <w:t xml:space="preserve">в отношении которых применяются налоговые льготы в соответствии </w:t>
      </w:r>
      <w:r>
        <w:rPr>
          <w:rFonts w:ascii="Times New Roman" w:hAnsi="Times New Roman" w:cs="Times New Roman"/>
          <w:sz w:val="28"/>
          <w:szCs w:val="28"/>
        </w:rPr>
        <w:br/>
        <w:t xml:space="preserve">с Общероссийским классификатором основных фондов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013-2014 (СНС 2008), утвержденным приказом Росстандарта от 12.12.2014 № 2018-ст (ред. от 08.05.2018).</w:t>
      </w:r>
    </w:p>
    <w:p w:rsidR="00E04987" w:rsidRDefault="00E04987" w:rsidP="00E049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28BD">
        <w:rPr>
          <w:rFonts w:ascii="Times New Roman" w:hAnsi="Times New Roman" w:cs="Times New Roman"/>
          <w:sz w:val="28"/>
          <w:szCs w:val="28"/>
        </w:rPr>
        <w:lastRenderedPageBreak/>
        <w:t xml:space="preserve">Основным нормативным правовым актом Ленинградской области, </w:t>
      </w:r>
      <w:r w:rsidRPr="009828BD">
        <w:rPr>
          <w:rFonts w:ascii="Times New Roman" w:hAnsi="Times New Roman" w:cs="Times New Roman"/>
          <w:sz w:val="28"/>
          <w:szCs w:val="28"/>
        </w:rPr>
        <w:br/>
        <w:t xml:space="preserve">в соответствии с которым предоставляются налоговые льготы инвесторам, является закон Ленинградской области от 29.12.2012 № 113-оз «О режиме государственной поддержки организаций, осуществляющих инвестиционную деятельность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9828BD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области, и внесении изменений в отдельные законодательные акты Ленинградской области» (далее – закон № 113-оз). </w:t>
      </w:r>
    </w:p>
    <w:p w:rsidR="00E04987" w:rsidRDefault="00E04987" w:rsidP="00E049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828BD">
        <w:rPr>
          <w:rFonts w:ascii="Times New Roman" w:hAnsi="Times New Roman" w:cs="Times New Roman"/>
          <w:sz w:val="28"/>
          <w:szCs w:val="28"/>
        </w:rPr>
        <w:t xml:space="preserve">акон № 113-оз основывается на осуществлении инвестором определенного вида экономической деятельности на всей территории Ленинградской области, </w:t>
      </w:r>
      <w:r>
        <w:rPr>
          <w:rFonts w:ascii="Times New Roman" w:hAnsi="Times New Roman" w:cs="Times New Roman"/>
          <w:sz w:val="28"/>
          <w:szCs w:val="28"/>
        </w:rPr>
        <w:br/>
      </w:r>
      <w:r w:rsidRPr="009828BD">
        <w:rPr>
          <w:rFonts w:ascii="Times New Roman" w:hAnsi="Times New Roman" w:cs="Times New Roman"/>
          <w:sz w:val="28"/>
          <w:szCs w:val="28"/>
        </w:rPr>
        <w:t>а также устанавливает пониженную ставку налога на прибыль организаций, подлежащего зачислению в областной бюджет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стимулирование развитие туристско-рекреационных услуг следует вынести в отдельный областной закон</w:t>
      </w:r>
      <w:r w:rsidRPr="009828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4987" w:rsidRPr="009828BD" w:rsidRDefault="00E04987" w:rsidP="00E049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при соблюдении определенных условий инвесторы туристско-рекреационных зон, могут претендовать на предоставление режима государственной поддержки инвестиционной деятельности, предъявляя в качестве вложений объекты имущества, в отношении которых уже предоставлялись налоговые льготы. </w:t>
      </w:r>
      <w:r w:rsidRPr="009828BD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9828BD">
        <w:rPr>
          <w:rFonts w:ascii="Times New Roman" w:hAnsi="Times New Roman" w:cs="Times New Roman"/>
          <w:sz w:val="28"/>
          <w:szCs w:val="28"/>
        </w:rPr>
        <w:t xml:space="preserve">исключения </w:t>
      </w:r>
      <w:r>
        <w:rPr>
          <w:rFonts w:ascii="Times New Roman" w:hAnsi="Times New Roman" w:cs="Times New Roman"/>
          <w:sz w:val="28"/>
          <w:szCs w:val="28"/>
        </w:rPr>
        <w:t>предоставления режима государственной поддержки инвестиционной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организациям, которые получали налоговые льготы как инвесторы туристско-рекреационных зон, </w:t>
      </w:r>
      <w:r w:rsidRPr="009828BD">
        <w:rPr>
          <w:rFonts w:ascii="Times New Roman" w:hAnsi="Times New Roman" w:cs="Times New Roman"/>
          <w:sz w:val="28"/>
          <w:szCs w:val="28"/>
        </w:rPr>
        <w:t>Проектом вносятся изменения в закон № 113-оз.</w:t>
      </w:r>
    </w:p>
    <w:p w:rsidR="00254DEB" w:rsidRDefault="00254DEB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3B4D" w:rsidRDefault="00FB3B4D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FB3B4D" w:rsidRPr="00FB3B4D" w:rsidTr="00F8102D">
        <w:tc>
          <w:tcPr>
            <w:tcW w:w="5778" w:type="dxa"/>
            <w:shd w:val="clear" w:color="auto" w:fill="auto"/>
          </w:tcPr>
          <w:p w:rsidR="00FB3B4D" w:rsidRPr="00FB3B4D" w:rsidRDefault="00FB3B4D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FB3B4D" w:rsidRPr="00FB3B4D" w:rsidRDefault="00FB3B4D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>Правительства Ленинградской</w:t>
            </w:r>
          </w:p>
          <w:p w:rsidR="00FB3B4D" w:rsidRPr="00FB3B4D" w:rsidRDefault="00FB3B4D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>области-председатель комитета</w:t>
            </w:r>
          </w:p>
        </w:tc>
        <w:tc>
          <w:tcPr>
            <w:tcW w:w="4536" w:type="dxa"/>
            <w:shd w:val="clear" w:color="auto" w:fill="auto"/>
          </w:tcPr>
          <w:p w:rsidR="00FB3B4D" w:rsidRPr="00FB3B4D" w:rsidRDefault="00FB3B4D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B4D" w:rsidRPr="00FB3B4D" w:rsidRDefault="00FB3B4D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B4D" w:rsidRPr="00FB3B4D" w:rsidRDefault="00FB3B4D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 xml:space="preserve">     Д.Ялов</w:t>
            </w:r>
          </w:p>
        </w:tc>
      </w:tr>
    </w:tbl>
    <w:p w:rsidR="00FB3B4D" w:rsidRPr="00FB3B4D" w:rsidRDefault="00FB3B4D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FB3B4D" w:rsidRPr="00FB3B4D" w:rsidSect="001330AD">
      <w:pgSz w:w="11906" w:h="16838"/>
      <w:pgMar w:top="1134" w:right="567" w:bottom="851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67A" w:rsidRDefault="000A067A" w:rsidP="00311237">
      <w:pPr>
        <w:spacing w:after="0" w:line="240" w:lineRule="auto"/>
      </w:pPr>
      <w:r>
        <w:separator/>
      </w:r>
    </w:p>
  </w:endnote>
  <w:endnote w:type="continuationSeparator" w:id="0">
    <w:p w:rsidR="000A067A" w:rsidRDefault="000A067A" w:rsidP="0031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67A" w:rsidRDefault="000A067A" w:rsidP="00311237">
      <w:pPr>
        <w:spacing w:after="0" w:line="240" w:lineRule="auto"/>
      </w:pPr>
      <w:r>
        <w:separator/>
      </w:r>
    </w:p>
  </w:footnote>
  <w:footnote w:type="continuationSeparator" w:id="0">
    <w:p w:rsidR="000A067A" w:rsidRDefault="000A067A" w:rsidP="00311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85E0B"/>
    <w:multiLevelType w:val="hybridMultilevel"/>
    <w:tmpl w:val="D0CC9B14"/>
    <w:lvl w:ilvl="0" w:tplc="C2024E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D605AE"/>
    <w:multiLevelType w:val="hybridMultilevel"/>
    <w:tmpl w:val="3E62C21E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B2BA7"/>
    <w:multiLevelType w:val="hybridMultilevel"/>
    <w:tmpl w:val="74A20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C0B24"/>
    <w:multiLevelType w:val="hybridMultilevel"/>
    <w:tmpl w:val="1D9AE5B4"/>
    <w:lvl w:ilvl="0" w:tplc="BDA872F2">
      <w:start w:val="1"/>
      <w:numFmt w:val="decimal"/>
      <w:lvlText w:val="%1)"/>
      <w:lvlJc w:val="left"/>
      <w:pPr>
        <w:ind w:left="90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2E1001"/>
    <w:multiLevelType w:val="hybridMultilevel"/>
    <w:tmpl w:val="5EFC83D0"/>
    <w:lvl w:ilvl="0" w:tplc="99F037C2">
      <w:start w:val="27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454065"/>
    <w:multiLevelType w:val="hybridMultilevel"/>
    <w:tmpl w:val="31944C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9682F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057E3"/>
    <w:multiLevelType w:val="hybridMultilevel"/>
    <w:tmpl w:val="362A6FC2"/>
    <w:lvl w:ilvl="0" w:tplc="807A666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75C2D61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D540A"/>
    <w:multiLevelType w:val="hybridMultilevel"/>
    <w:tmpl w:val="D7AEE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33BFD"/>
    <w:multiLevelType w:val="hybridMultilevel"/>
    <w:tmpl w:val="56B6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56055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423D4"/>
    <w:multiLevelType w:val="hybridMultilevel"/>
    <w:tmpl w:val="E6F035A2"/>
    <w:lvl w:ilvl="0" w:tplc="C7E8AE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81E4A"/>
    <w:multiLevelType w:val="hybridMultilevel"/>
    <w:tmpl w:val="FDCC04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266AB5"/>
    <w:multiLevelType w:val="multilevel"/>
    <w:tmpl w:val="A102438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5">
    <w:nsid w:val="2E536C31"/>
    <w:multiLevelType w:val="hybridMultilevel"/>
    <w:tmpl w:val="313E8C22"/>
    <w:lvl w:ilvl="0" w:tplc="F21244C2">
      <w:start w:val="23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410770"/>
    <w:multiLevelType w:val="hybridMultilevel"/>
    <w:tmpl w:val="5B44B2D4"/>
    <w:lvl w:ilvl="0" w:tplc="A3B4E3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7BB356E"/>
    <w:multiLevelType w:val="hybridMultilevel"/>
    <w:tmpl w:val="D0AAB28C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92006"/>
    <w:multiLevelType w:val="hybridMultilevel"/>
    <w:tmpl w:val="CC02F22C"/>
    <w:lvl w:ilvl="0" w:tplc="A624250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413A0B"/>
    <w:multiLevelType w:val="hybridMultilevel"/>
    <w:tmpl w:val="ED346E34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DA5A5C"/>
    <w:multiLevelType w:val="hybridMultilevel"/>
    <w:tmpl w:val="ED9C1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F410C0"/>
    <w:multiLevelType w:val="hybridMultilevel"/>
    <w:tmpl w:val="1A080E34"/>
    <w:lvl w:ilvl="0" w:tplc="2BF0E9BA">
      <w:start w:val="30"/>
      <w:numFmt w:val="decimal"/>
      <w:lvlText w:val="%1"/>
      <w:lvlJc w:val="left"/>
      <w:pPr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DD1601"/>
    <w:multiLevelType w:val="multilevel"/>
    <w:tmpl w:val="90D85A9C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3">
    <w:nsid w:val="558400A5"/>
    <w:multiLevelType w:val="hybridMultilevel"/>
    <w:tmpl w:val="E15648CC"/>
    <w:lvl w:ilvl="0" w:tplc="9AF41A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60700FE"/>
    <w:multiLevelType w:val="hybridMultilevel"/>
    <w:tmpl w:val="02FAA7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6B278C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9201A8"/>
    <w:multiLevelType w:val="hybridMultilevel"/>
    <w:tmpl w:val="0E58C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02EAC"/>
    <w:multiLevelType w:val="hybridMultilevel"/>
    <w:tmpl w:val="63CCDE4E"/>
    <w:lvl w:ilvl="0" w:tplc="F0B28BA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45B3947"/>
    <w:multiLevelType w:val="hybridMultilevel"/>
    <w:tmpl w:val="4C24820A"/>
    <w:lvl w:ilvl="0" w:tplc="4910768A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4EB5495"/>
    <w:multiLevelType w:val="hybridMultilevel"/>
    <w:tmpl w:val="69C2C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54E82"/>
    <w:multiLevelType w:val="hybridMultilevel"/>
    <w:tmpl w:val="DB84DF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7F449E8"/>
    <w:multiLevelType w:val="hybridMultilevel"/>
    <w:tmpl w:val="299EFAEA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0D0A18"/>
    <w:multiLevelType w:val="hybridMultilevel"/>
    <w:tmpl w:val="3AE02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A04D53"/>
    <w:multiLevelType w:val="hybridMultilevel"/>
    <w:tmpl w:val="31D04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D64583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304EAC"/>
    <w:multiLevelType w:val="hybridMultilevel"/>
    <w:tmpl w:val="E946B3F8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414EC4"/>
    <w:multiLevelType w:val="hybridMultilevel"/>
    <w:tmpl w:val="E45658F4"/>
    <w:lvl w:ilvl="0" w:tplc="44D2BF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F6E30D9"/>
    <w:multiLevelType w:val="hybridMultilevel"/>
    <w:tmpl w:val="246A64E8"/>
    <w:lvl w:ilvl="0" w:tplc="3F2E4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0E97C4F"/>
    <w:multiLevelType w:val="hybridMultilevel"/>
    <w:tmpl w:val="273EDBB6"/>
    <w:lvl w:ilvl="0" w:tplc="26423FE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3C05D7D"/>
    <w:multiLevelType w:val="hybridMultilevel"/>
    <w:tmpl w:val="904AD2EA"/>
    <w:lvl w:ilvl="0" w:tplc="D3ECB21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75FC0478"/>
    <w:multiLevelType w:val="hybridMultilevel"/>
    <w:tmpl w:val="93ACA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736574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31"/>
  </w:num>
  <w:num w:numId="3">
    <w:abstractNumId w:val="13"/>
  </w:num>
  <w:num w:numId="4">
    <w:abstractNumId w:val="5"/>
  </w:num>
  <w:num w:numId="5">
    <w:abstractNumId w:val="9"/>
  </w:num>
  <w:num w:numId="6">
    <w:abstractNumId w:val="33"/>
  </w:num>
  <w:num w:numId="7">
    <w:abstractNumId w:val="29"/>
  </w:num>
  <w:num w:numId="8">
    <w:abstractNumId w:val="40"/>
  </w:num>
  <w:num w:numId="9">
    <w:abstractNumId w:val="35"/>
  </w:num>
  <w:num w:numId="10">
    <w:abstractNumId w:val="19"/>
  </w:num>
  <w:num w:numId="11">
    <w:abstractNumId w:val="28"/>
  </w:num>
  <w:num w:numId="12">
    <w:abstractNumId w:val="3"/>
  </w:num>
  <w:num w:numId="13">
    <w:abstractNumId w:val="24"/>
  </w:num>
  <w:num w:numId="14">
    <w:abstractNumId w:val="22"/>
  </w:num>
  <w:num w:numId="15">
    <w:abstractNumId w:val="12"/>
  </w:num>
  <w:num w:numId="16">
    <w:abstractNumId w:val="8"/>
  </w:num>
  <w:num w:numId="17">
    <w:abstractNumId w:val="1"/>
  </w:num>
  <w:num w:numId="18">
    <w:abstractNumId w:val="17"/>
  </w:num>
  <w:num w:numId="19">
    <w:abstractNumId w:val="30"/>
  </w:num>
  <w:num w:numId="20">
    <w:abstractNumId w:val="39"/>
  </w:num>
  <w:num w:numId="21">
    <w:abstractNumId w:val="2"/>
  </w:num>
  <w:num w:numId="22">
    <w:abstractNumId w:val="14"/>
  </w:num>
  <w:num w:numId="23">
    <w:abstractNumId w:val="34"/>
  </w:num>
  <w:num w:numId="24">
    <w:abstractNumId w:val="38"/>
  </w:num>
  <w:num w:numId="25">
    <w:abstractNumId w:val="26"/>
  </w:num>
  <w:num w:numId="26">
    <w:abstractNumId w:val="16"/>
  </w:num>
  <w:num w:numId="27">
    <w:abstractNumId w:val="37"/>
  </w:num>
  <w:num w:numId="28">
    <w:abstractNumId w:val="7"/>
  </w:num>
  <w:num w:numId="29">
    <w:abstractNumId w:val="0"/>
  </w:num>
  <w:num w:numId="30">
    <w:abstractNumId w:val="15"/>
  </w:num>
  <w:num w:numId="31">
    <w:abstractNumId w:val="4"/>
  </w:num>
  <w:num w:numId="32">
    <w:abstractNumId w:val="21"/>
  </w:num>
  <w:num w:numId="33">
    <w:abstractNumId w:val="18"/>
  </w:num>
  <w:num w:numId="34">
    <w:abstractNumId w:val="27"/>
  </w:num>
  <w:num w:numId="35">
    <w:abstractNumId w:val="25"/>
  </w:num>
  <w:num w:numId="36">
    <w:abstractNumId w:val="41"/>
  </w:num>
  <w:num w:numId="37">
    <w:abstractNumId w:val="11"/>
  </w:num>
  <w:num w:numId="38">
    <w:abstractNumId w:val="6"/>
  </w:num>
  <w:num w:numId="39">
    <w:abstractNumId w:val="36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DD"/>
    <w:rsid w:val="00010853"/>
    <w:rsid w:val="00015F16"/>
    <w:rsid w:val="00016472"/>
    <w:rsid w:val="0002020E"/>
    <w:rsid w:val="000202C4"/>
    <w:rsid w:val="000229B6"/>
    <w:rsid w:val="00022ABC"/>
    <w:rsid w:val="00025ECE"/>
    <w:rsid w:val="00030F55"/>
    <w:rsid w:val="000362B2"/>
    <w:rsid w:val="0004122E"/>
    <w:rsid w:val="00055680"/>
    <w:rsid w:val="00055BD8"/>
    <w:rsid w:val="00057B7A"/>
    <w:rsid w:val="00074F0E"/>
    <w:rsid w:val="00084DDA"/>
    <w:rsid w:val="00090E7E"/>
    <w:rsid w:val="00092579"/>
    <w:rsid w:val="000930FC"/>
    <w:rsid w:val="000A067A"/>
    <w:rsid w:val="000A0DA0"/>
    <w:rsid w:val="000A0E9C"/>
    <w:rsid w:val="000A2922"/>
    <w:rsid w:val="000B0710"/>
    <w:rsid w:val="000B4496"/>
    <w:rsid w:val="000C1574"/>
    <w:rsid w:val="000C7368"/>
    <w:rsid w:val="000E4CDC"/>
    <w:rsid w:val="000E59BC"/>
    <w:rsid w:val="000E77DC"/>
    <w:rsid w:val="000F52D0"/>
    <w:rsid w:val="000F5454"/>
    <w:rsid w:val="00100AD9"/>
    <w:rsid w:val="00102E76"/>
    <w:rsid w:val="0010591C"/>
    <w:rsid w:val="00105EB5"/>
    <w:rsid w:val="00107E09"/>
    <w:rsid w:val="00120D2C"/>
    <w:rsid w:val="0012695E"/>
    <w:rsid w:val="001330AD"/>
    <w:rsid w:val="00133CCC"/>
    <w:rsid w:val="00135C60"/>
    <w:rsid w:val="001432B7"/>
    <w:rsid w:val="00150259"/>
    <w:rsid w:val="00150F1F"/>
    <w:rsid w:val="001510BA"/>
    <w:rsid w:val="00151D11"/>
    <w:rsid w:val="00153CD7"/>
    <w:rsid w:val="00155ED5"/>
    <w:rsid w:val="00157679"/>
    <w:rsid w:val="00160CEE"/>
    <w:rsid w:val="00160F7E"/>
    <w:rsid w:val="00161CEE"/>
    <w:rsid w:val="001625C2"/>
    <w:rsid w:val="0016767E"/>
    <w:rsid w:val="00167D0D"/>
    <w:rsid w:val="00167FC6"/>
    <w:rsid w:val="001706C1"/>
    <w:rsid w:val="00171660"/>
    <w:rsid w:val="00172AC0"/>
    <w:rsid w:val="0017358E"/>
    <w:rsid w:val="00177BA7"/>
    <w:rsid w:val="001810AF"/>
    <w:rsid w:val="001813FE"/>
    <w:rsid w:val="00191149"/>
    <w:rsid w:val="00193BF1"/>
    <w:rsid w:val="0019479B"/>
    <w:rsid w:val="00195DCE"/>
    <w:rsid w:val="001A0B03"/>
    <w:rsid w:val="001A399A"/>
    <w:rsid w:val="001A79D3"/>
    <w:rsid w:val="001B3227"/>
    <w:rsid w:val="001C05CD"/>
    <w:rsid w:val="001C12D0"/>
    <w:rsid w:val="001C178F"/>
    <w:rsid w:val="001C5DE8"/>
    <w:rsid w:val="001D360A"/>
    <w:rsid w:val="001D4C25"/>
    <w:rsid w:val="001D4DEF"/>
    <w:rsid w:val="001E0830"/>
    <w:rsid w:val="001E5E69"/>
    <w:rsid w:val="001E7C08"/>
    <w:rsid w:val="00206209"/>
    <w:rsid w:val="0021274B"/>
    <w:rsid w:val="002229E5"/>
    <w:rsid w:val="00222E3B"/>
    <w:rsid w:val="00223807"/>
    <w:rsid w:val="002240E2"/>
    <w:rsid w:val="00232C81"/>
    <w:rsid w:val="0023555F"/>
    <w:rsid w:val="00235706"/>
    <w:rsid w:val="00237F50"/>
    <w:rsid w:val="002479B9"/>
    <w:rsid w:val="00251630"/>
    <w:rsid w:val="00254DEB"/>
    <w:rsid w:val="00261260"/>
    <w:rsid w:val="00261752"/>
    <w:rsid w:val="00262C78"/>
    <w:rsid w:val="002640A4"/>
    <w:rsid w:val="00270E43"/>
    <w:rsid w:val="00272906"/>
    <w:rsid w:val="002743CE"/>
    <w:rsid w:val="00280318"/>
    <w:rsid w:val="00285381"/>
    <w:rsid w:val="002874E2"/>
    <w:rsid w:val="00292A1E"/>
    <w:rsid w:val="002944D0"/>
    <w:rsid w:val="002A2C7A"/>
    <w:rsid w:val="002A3326"/>
    <w:rsid w:val="002A47CD"/>
    <w:rsid w:val="002B610E"/>
    <w:rsid w:val="002C49A8"/>
    <w:rsid w:val="002E086F"/>
    <w:rsid w:val="002E195C"/>
    <w:rsid w:val="002E1C18"/>
    <w:rsid w:val="002E300D"/>
    <w:rsid w:val="002E7B7A"/>
    <w:rsid w:val="002F072C"/>
    <w:rsid w:val="002F0F59"/>
    <w:rsid w:val="002F64B7"/>
    <w:rsid w:val="003045A0"/>
    <w:rsid w:val="00305D99"/>
    <w:rsid w:val="0031102C"/>
    <w:rsid w:val="00311237"/>
    <w:rsid w:val="00316F2B"/>
    <w:rsid w:val="003171E7"/>
    <w:rsid w:val="003200C8"/>
    <w:rsid w:val="0032617C"/>
    <w:rsid w:val="00327818"/>
    <w:rsid w:val="00334C55"/>
    <w:rsid w:val="00347578"/>
    <w:rsid w:val="00350F3B"/>
    <w:rsid w:val="00351289"/>
    <w:rsid w:val="00352696"/>
    <w:rsid w:val="00354C47"/>
    <w:rsid w:val="0035763D"/>
    <w:rsid w:val="003605E1"/>
    <w:rsid w:val="0036126A"/>
    <w:rsid w:val="003670F6"/>
    <w:rsid w:val="003728D3"/>
    <w:rsid w:val="003742CD"/>
    <w:rsid w:val="003754AD"/>
    <w:rsid w:val="00375753"/>
    <w:rsid w:val="00386745"/>
    <w:rsid w:val="00390297"/>
    <w:rsid w:val="003928F5"/>
    <w:rsid w:val="003955CB"/>
    <w:rsid w:val="003965EE"/>
    <w:rsid w:val="00397502"/>
    <w:rsid w:val="003B425C"/>
    <w:rsid w:val="003B55BC"/>
    <w:rsid w:val="003C0472"/>
    <w:rsid w:val="003C14B2"/>
    <w:rsid w:val="003C2C56"/>
    <w:rsid w:val="003C3566"/>
    <w:rsid w:val="003C39CD"/>
    <w:rsid w:val="003C3F22"/>
    <w:rsid w:val="003D64BB"/>
    <w:rsid w:val="003D68F3"/>
    <w:rsid w:val="003E094B"/>
    <w:rsid w:val="003E7036"/>
    <w:rsid w:val="003F194F"/>
    <w:rsid w:val="00400B71"/>
    <w:rsid w:val="004045F0"/>
    <w:rsid w:val="00414D0D"/>
    <w:rsid w:val="004156AE"/>
    <w:rsid w:val="004221AD"/>
    <w:rsid w:val="004264D2"/>
    <w:rsid w:val="00434AAF"/>
    <w:rsid w:val="00442A68"/>
    <w:rsid w:val="00452879"/>
    <w:rsid w:val="00456A3E"/>
    <w:rsid w:val="00460ED3"/>
    <w:rsid w:val="004635DE"/>
    <w:rsid w:val="004711A0"/>
    <w:rsid w:val="004742BD"/>
    <w:rsid w:val="00474979"/>
    <w:rsid w:val="00475F2B"/>
    <w:rsid w:val="004837B0"/>
    <w:rsid w:val="0048406E"/>
    <w:rsid w:val="00490349"/>
    <w:rsid w:val="00492331"/>
    <w:rsid w:val="00493DD6"/>
    <w:rsid w:val="0049420A"/>
    <w:rsid w:val="004949DE"/>
    <w:rsid w:val="004A3745"/>
    <w:rsid w:val="004A3C40"/>
    <w:rsid w:val="004A4866"/>
    <w:rsid w:val="004A7556"/>
    <w:rsid w:val="004B0CF9"/>
    <w:rsid w:val="004B539D"/>
    <w:rsid w:val="004C43AA"/>
    <w:rsid w:val="004C5DD4"/>
    <w:rsid w:val="004C6819"/>
    <w:rsid w:val="004D2BAC"/>
    <w:rsid w:val="004D4935"/>
    <w:rsid w:val="004D50D8"/>
    <w:rsid w:val="004D6C91"/>
    <w:rsid w:val="004D790D"/>
    <w:rsid w:val="004E2244"/>
    <w:rsid w:val="004E40C8"/>
    <w:rsid w:val="004F01A4"/>
    <w:rsid w:val="004F257A"/>
    <w:rsid w:val="004F38B1"/>
    <w:rsid w:val="004F7F6B"/>
    <w:rsid w:val="00501FC1"/>
    <w:rsid w:val="0050298D"/>
    <w:rsid w:val="00503C87"/>
    <w:rsid w:val="005060D6"/>
    <w:rsid w:val="00511AEF"/>
    <w:rsid w:val="00511C31"/>
    <w:rsid w:val="005125C6"/>
    <w:rsid w:val="00513F80"/>
    <w:rsid w:val="00520C2B"/>
    <w:rsid w:val="00522E9C"/>
    <w:rsid w:val="00524701"/>
    <w:rsid w:val="0053054A"/>
    <w:rsid w:val="0053168D"/>
    <w:rsid w:val="00532343"/>
    <w:rsid w:val="005356F2"/>
    <w:rsid w:val="005424BA"/>
    <w:rsid w:val="0054548A"/>
    <w:rsid w:val="0054599C"/>
    <w:rsid w:val="00550AB5"/>
    <w:rsid w:val="00551B39"/>
    <w:rsid w:val="00560BC5"/>
    <w:rsid w:val="0056158E"/>
    <w:rsid w:val="005730EB"/>
    <w:rsid w:val="00574CD7"/>
    <w:rsid w:val="00576EE5"/>
    <w:rsid w:val="00577E53"/>
    <w:rsid w:val="00581500"/>
    <w:rsid w:val="00583AEF"/>
    <w:rsid w:val="00591CB9"/>
    <w:rsid w:val="005A1566"/>
    <w:rsid w:val="005A17EA"/>
    <w:rsid w:val="005A5AA4"/>
    <w:rsid w:val="005B192B"/>
    <w:rsid w:val="005C2E6C"/>
    <w:rsid w:val="005C31D3"/>
    <w:rsid w:val="005C5BB4"/>
    <w:rsid w:val="005C7C30"/>
    <w:rsid w:val="005D1DF6"/>
    <w:rsid w:val="005D2C13"/>
    <w:rsid w:val="005D5964"/>
    <w:rsid w:val="005D63DF"/>
    <w:rsid w:val="005D748C"/>
    <w:rsid w:val="005E2E28"/>
    <w:rsid w:val="005F4B0E"/>
    <w:rsid w:val="005F525D"/>
    <w:rsid w:val="005F5A10"/>
    <w:rsid w:val="005F6E0C"/>
    <w:rsid w:val="00602CC9"/>
    <w:rsid w:val="00610480"/>
    <w:rsid w:val="00611C87"/>
    <w:rsid w:val="00614791"/>
    <w:rsid w:val="00616BB5"/>
    <w:rsid w:val="00616F2A"/>
    <w:rsid w:val="00620F34"/>
    <w:rsid w:val="00621441"/>
    <w:rsid w:val="0063146C"/>
    <w:rsid w:val="00631F6D"/>
    <w:rsid w:val="00634D96"/>
    <w:rsid w:val="00636C3B"/>
    <w:rsid w:val="00636D6A"/>
    <w:rsid w:val="006425A3"/>
    <w:rsid w:val="00642F87"/>
    <w:rsid w:val="00644FD8"/>
    <w:rsid w:val="00645A27"/>
    <w:rsid w:val="006463DB"/>
    <w:rsid w:val="00650160"/>
    <w:rsid w:val="00650F96"/>
    <w:rsid w:val="00654827"/>
    <w:rsid w:val="00657263"/>
    <w:rsid w:val="00660A65"/>
    <w:rsid w:val="00664FBC"/>
    <w:rsid w:val="006670DE"/>
    <w:rsid w:val="0066779D"/>
    <w:rsid w:val="00671F4A"/>
    <w:rsid w:val="00674055"/>
    <w:rsid w:val="006812D5"/>
    <w:rsid w:val="00683985"/>
    <w:rsid w:val="006842BA"/>
    <w:rsid w:val="00690B59"/>
    <w:rsid w:val="0069533C"/>
    <w:rsid w:val="0069669F"/>
    <w:rsid w:val="006969DF"/>
    <w:rsid w:val="00697955"/>
    <w:rsid w:val="006A1A4E"/>
    <w:rsid w:val="006A24EA"/>
    <w:rsid w:val="006A50B5"/>
    <w:rsid w:val="006A54E6"/>
    <w:rsid w:val="006A65D7"/>
    <w:rsid w:val="006B1233"/>
    <w:rsid w:val="006B25A7"/>
    <w:rsid w:val="006B4602"/>
    <w:rsid w:val="006B6DF0"/>
    <w:rsid w:val="006C00F6"/>
    <w:rsid w:val="006C4C30"/>
    <w:rsid w:val="006C6F2F"/>
    <w:rsid w:val="006D0AFE"/>
    <w:rsid w:val="006D1220"/>
    <w:rsid w:val="006E02EF"/>
    <w:rsid w:val="006E1FBC"/>
    <w:rsid w:val="006E5411"/>
    <w:rsid w:val="006E6677"/>
    <w:rsid w:val="006F28C0"/>
    <w:rsid w:val="006F5D00"/>
    <w:rsid w:val="006F5F00"/>
    <w:rsid w:val="0070733E"/>
    <w:rsid w:val="00707825"/>
    <w:rsid w:val="007111AE"/>
    <w:rsid w:val="00712DD6"/>
    <w:rsid w:val="00716327"/>
    <w:rsid w:val="007209EF"/>
    <w:rsid w:val="00722D15"/>
    <w:rsid w:val="00722FCE"/>
    <w:rsid w:val="007275B2"/>
    <w:rsid w:val="00732C1F"/>
    <w:rsid w:val="007347CA"/>
    <w:rsid w:val="00734BC6"/>
    <w:rsid w:val="00741D6C"/>
    <w:rsid w:val="007422E2"/>
    <w:rsid w:val="007426E4"/>
    <w:rsid w:val="007459B5"/>
    <w:rsid w:val="00745F8F"/>
    <w:rsid w:val="0075474D"/>
    <w:rsid w:val="00754D78"/>
    <w:rsid w:val="00764075"/>
    <w:rsid w:val="00764F1F"/>
    <w:rsid w:val="007652CB"/>
    <w:rsid w:val="00772FBE"/>
    <w:rsid w:val="00773C23"/>
    <w:rsid w:val="00775C8B"/>
    <w:rsid w:val="0077643C"/>
    <w:rsid w:val="00781871"/>
    <w:rsid w:val="0078773D"/>
    <w:rsid w:val="007974E2"/>
    <w:rsid w:val="007B0D05"/>
    <w:rsid w:val="007B2EC0"/>
    <w:rsid w:val="007B48C2"/>
    <w:rsid w:val="007B5A8C"/>
    <w:rsid w:val="007B6E39"/>
    <w:rsid w:val="007C16CD"/>
    <w:rsid w:val="007C5747"/>
    <w:rsid w:val="007C74EA"/>
    <w:rsid w:val="007D09CD"/>
    <w:rsid w:val="007D0C5A"/>
    <w:rsid w:val="007D1CDF"/>
    <w:rsid w:val="007D5C58"/>
    <w:rsid w:val="007E2F93"/>
    <w:rsid w:val="007E704C"/>
    <w:rsid w:val="007E70B2"/>
    <w:rsid w:val="007E780E"/>
    <w:rsid w:val="007F366F"/>
    <w:rsid w:val="007F4371"/>
    <w:rsid w:val="007F439F"/>
    <w:rsid w:val="00803E18"/>
    <w:rsid w:val="00805306"/>
    <w:rsid w:val="008064BD"/>
    <w:rsid w:val="00810802"/>
    <w:rsid w:val="00825695"/>
    <w:rsid w:val="008327F5"/>
    <w:rsid w:val="0083312B"/>
    <w:rsid w:val="00834125"/>
    <w:rsid w:val="008347EF"/>
    <w:rsid w:val="0083686F"/>
    <w:rsid w:val="00843755"/>
    <w:rsid w:val="00843EEC"/>
    <w:rsid w:val="008443D9"/>
    <w:rsid w:val="00844467"/>
    <w:rsid w:val="0084521D"/>
    <w:rsid w:val="008460DE"/>
    <w:rsid w:val="0085048B"/>
    <w:rsid w:val="00850585"/>
    <w:rsid w:val="008513B2"/>
    <w:rsid w:val="00855BF6"/>
    <w:rsid w:val="008575E4"/>
    <w:rsid w:val="0086030B"/>
    <w:rsid w:val="00863323"/>
    <w:rsid w:val="00865435"/>
    <w:rsid w:val="00866B54"/>
    <w:rsid w:val="00867923"/>
    <w:rsid w:val="00867BDE"/>
    <w:rsid w:val="00867C9D"/>
    <w:rsid w:val="008705A3"/>
    <w:rsid w:val="00871166"/>
    <w:rsid w:val="00872A07"/>
    <w:rsid w:val="008753FD"/>
    <w:rsid w:val="00881F43"/>
    <w:rsid w:val="00890DF7"/>
    <w:rsid w:val="008924AB"/>
    <w:rsid w:val="0089401C"/>
    <w:rsid w:val="008957D2"/>
    <w:rsid w:val="008A0701"/>
    <w:rsid w:val="008A510E"/>
    <w:rsid w:val="008B467E"/>
    <w:rsid w:val="008B509A"/>
    <w:rsid w:val="008B6CCD"/>
    <w:rsid w:val="008C20F9"/>
    <w:rsid w:val="008D247C"/>
    <w:rsid w:val="008E0AEA"/>
    <w:rsid w:val="008E2B57"/>
    <w:rsid w:val="009010EA"/>
    <w:rsid w:val="00902ABE"/>
    <w:rsid w:val="00915585"/>
    <w:rsid w:val="00915E6A"/>
    <w:rsid w:val="0092406C"/>
    <w:rsid w:val="00925AFB"/>
    <w:rsid w:val="009267A0"/>
    <w:rsid w:val="009302B6"/>
    <w:rsid w:val="00930D07"/>
    <w:rsid w:val="00931E1F"/>
    <w:rsid w:val="00933F33"/>
    <w:rsid w:val="00936942"/>
    <w:rsid w:val="00936E45"/>
    <w:rsid w:val="00944A57"/>
    <w:rsid w:val="00945690"/>
    <w:rsid w:val="0094735D"/>
    <w:rsid w:val="009534F5"/>
    <w:rsid w:val="00954C1C"/>
    <w:rsid w:val="009555AB"/>
    <w:rsid w:val="0095590E"/>
    <w:rsid w:val="009601F6"/>
    <w:rsid w:val="00966CBB"/>
    <w:rsid w:val="00970B72"/>
    <w:rsid w:val="009828BD"/>
    <w:rsid w:val="00982A41"/>
    <w:rsid w:val="00984731"/>
    <w:rsid w:val="0098788B"/>
    <w:rsid w:val="009878C1"/>
    <w:rsid w:val="0099582E"/>
    <w:rsid w:val="00995833"/>
    <w:rsid w:val="00997CA9"/>
    <w:rsid w:val="009A3815"/>
    <w:rsid w:val="009A5442"/>
    <w:rsid w:val="009A760A"/>
    <w:rsid w:val="009A7A83"/>
    <w:rsid w:val="009B3143"/>
    <w:rsid w:val="009B59AC"/>
    <w:rsid w:val="009B7410"/>
    <w:rsid w:val="009C1EA5"/>
    <w:rsid w:val="009C372B"/>
    <w:rsid w:val="009D210F"/>
    <w:rsid w:val="009D27A9"/>
    <w:rsid w:val="009D32E8"/>
    <w:rsid w:val="009D38D1"/>
    <w:rsid w:val="009F11F5"/>
    <w:rsid w:val="009F1319"/>
    <w:rsid w:val="009F16C0"/>
    <w:rsid w:val="00A0028E"/>
    <w:rsid w:val="00A019A9"/>
    <w:rsid w:val="00A02041"/>
    <w:rsid w:val="00A10012"/>
    <w:rsid w:val="00A110FB"/>
    <w:rsid w:val="00A16526"/>
    <w:rsid w:val="00A16A72"/>
    <w:rsid w:val="00A220F2"/>
    <w:rsid w:val="00A23BE6"/>
    <w:rsid w:val="00A240B8"/>
    <w:rsid w:val="00A24472"/>
    <w:rsid w:val="00A25EEC"/>
    <w:rsid w:val="00A313B8"/>
    <w:rsid w:val="00A343C5"/>
    <w:rsid w:val="00A41902"/>
    <w:rsid w:val="00A45950"/>
    <w:rsid w:val="00A46A0F"/>
    <w:rsid w:val="00A47B80"/>
    <w:rsid w:val="00A5223E"/>
    <w:rsid w:val="00A52B54"/>
    <w:rsid w:val="00A53412"/>
    <w:rsid w:val="00A60B76"/>
    <w:rsid w:val="00A63F98"/>
    <w:rsid w:val="00A66E30"/>
    <w:rsid w:val="00A73F4D"/>
    <w:rsid w:val="00A75437"/>
    <w:rsid w:val="00A768ED"/>
    <w:rsid w:val="00A84191"/>
    <w:rsid w:val="00A84C57"/>
    <w:rsid w:val="00A8557F"/>
    <w:rsid w:val="00A85773"/>
    <w:rsid w:val="00A86E85"/>
    <w:rsid w:val="00A941AD"/>
    <w:rsid w:val="00A94404"/>
    <w:rsid w:val="00A97A03"/>
    <w:rsid w:val="00AA011A"/>
    <w:rsid w:val="00AA1754"/>
    <w:rsid w:val="00AA34A7"/>
    <w:rsid w:val="00AA6E69"/>
    <w:rsid w:val="00AA7202"/>
    <w:rsid w:val="00AA796A"/>
    <w:rsid w:val="00AB29DF"/>
    <w:rsid w:val="00AC1355"/>
    <w:rsid w:val="00AC1FA5"/>
    <w:rsid w:val="00AD10AB"/>
    <w:rsid w:val="00AD1B97"/>
    <w:rsid w:val="00AD20D6"/>
    <w:rsid w:val="00AE2FC6"/>
    <w:rsid w:val="00AE3181"/>
    <w:rsid w:val="00AE3E5C"/>
    <w:rsid w:val="00AF00E1"/>
    <w:rsid w:val="00AF06CD"/>
    <w:rsid w:val="00AF23A5"/>
    <w:rsid w:val="00AF2EF7"/>
    <w:rsid w:val="00B01496"/>
    <w:rsid w:val="00B01C90"/>
    <w:rsid w:val="00B03AF5"/>
    <w:rsid w:val="00B04183"/>
    <w:rsid w:val="00B061DE"/>
    <w:rsid w:val="00B07DD4"/>
    <w:rsid w:val="00B17871"/>
    <w:rsid w:val="00B30861"/>
    <w:rsid w:val="00B309C6"/>
    <w:rsid w:val="00B313B1"/>
    <w:rsid w:val="00B31823"/>
    <w:rsid w:val="00B31AA7"/>
    <w:rsid w:val="00B31EED"/>
    <w:rsid w:val="00B3457E"/>
    <w:rsid w:val="00B35A33"/>
    <w:rsid w:val="00B37580"/>
    <w:rsid w:val="00B409C0"/>
    <w:rsid w:val="00B40B0A"/>
    <w:rsid w:val="00B44C02"/>
    <w:rsid w:val="00B44D6D"/>
    <w:rsid w:val="00B452C6"/>
    <w:rsid w:val="00B46E63"/>
    <w:rsid w:val="00B5121E"/>
    <w:rsid w:val="00B54286"/>
    <w:rsid w:val="00B64C95"/>
    <w:rsid w:val="00B707AE"/>
    <w:rsid w:val="00B70F21"/>
    <w:rsid w:val="00B73F8D"/>
    <w:rsid w:val="00B74176"/>
    <w:rsid w:val="00B74B27"/>
    <w:rsid w:val="00B77504"/>
    <w:rsid w:val="00B77978"/>
    <w:rsid w:val="00B84F7A"/>
    <w:rsid w:val="00B8572B"/>
    <w:rsid w:val="00B90BA7"/>
    <w:rsid w:val="00B972B1"/>
    <w:rsid w:val="00B9768B"/>
    <w:rsid w:val="00BA03D6"/>
    <w:rsid w:val="00BA1BBA"/>
    <w:rsid w:val="00BA53C7"/>
    <w:rsid w:val="00BA5EC0"/>
    <w:rsid w:val="00BB1521"/>
    <w:rsid w:val="00BB2764"/>
    <w:rsid w:val="00BB440A"/>
    <w:rsid w:val="00BB5C59"/>
    <w:rsid w:val="00BB6802"/>
    <w:rsid w:val="00BC08EF"/>
    <w:rsid w:val="00BC2D9E"/>
    <w:rsid w:val="00BC6604"/>
    <w:rsid w:val="00BD3791"/>
    <w:rsid w:val="00BE14B9"/>
    <w:rsid w:val="00BE14D4"/>
    <w:rsid w:val="00BE15FD"/>
    <w:rsid w:val="00BF01CF"/>
    <w:rsid w:val="00BF20FC"/>
    <w:rsid w:val="00BF51FB"/>
    <w:rsid w:val="00C00C21"/>
    <w:rsid w:val="00C00EFC"/>
    <w:rsid w:val="00C02943"/>
    <w:rsid w:val="00C03992"/>
    <w:rsid w:val="00C055AA"/>
    <w:rsid w:val="00C05E8A"/>
    <w:rsid w:val="00C062FC"/>
    <w:rsid w:val="00C118D0"/>
    <w:rsid w:val="00C154B4"/>
    <w:rsid w:val="00C16510"/>
    <w:rsid w:val="00C224C7"/>
    <w:rsid w:val="00C26E3E"/>
    <w:rsid w:val="00C319ED"/>
    <w:rsid w:val="00C32097"/>
    <w:rsid w:val="00C32DEF"/>
    <w:rsid w:val="00C33010"/>
    <w:rsid w:val="00C333C2"/>
    <w:rsid w:val="00C33CEE"/>
    <w:rsid w:val="00C47483"/>
    <w:rsid w:val="00C47550"/>
    <w:rsid w:val="00C56AA7"/>
    <w:rsid w:val="00C62896"/>
    <w:rsid w:val="00C64153"/>
    <w:rsid w:val="00C64683"/>
    <w:rsid w:val="00C71B7F"/>
    <w:rsid w:val="00C7335B"/>
    <w:rsid w:val="00C761CF"/>
    <w:rsid w:val="00C85372"/>
    <w:rsid w:val="00C947D6"/>
    <w:rsid w:val="00C94BBA"/>
    <w:rsid w:val="00C94C0B"/>
    <w:rsid w:val="00C95D84"/>
    <w:rsid w:val="00C96F30"/>
    <w:rsid w:val="00CA0FDD"/>
    <w:rsid w:val="00CA3E49"/>
    <w:rsid w:val="00CA3F70"/>
    <w:rsid w:val="00CA4564"/>
    <w:rsid w:val="00CB07D9"/>
    <w:rsid w:val="00CB2A14"/>
    <w:rsid w:val="00CB6033"/>
    <w:rsid w:val="00CC0F2A"/>
    <w:rsid w:val="00CC40EC"/>
    <w:rsid w:val="00CC4E6F"/>
    <w:rsid w:val="00CC513D"/>
    <w:rsid w:val="00CC664D"/>
    <w:rsid w:val="00CC70B7"/>
    <w:rsid w:val="00CD7AA2"/>
    <w:rsid w:val="00CD7E3D"/>
    <w:rsid w:val="00CE1FB3"/>
    <w:rsid w:val="00CE3866"/>
    <w:rsid w:val="00CE3D81"/>
    <w:rsid w:val="00CE41B2"/>
    <w:rsid w:val="00CE577E"/>
    <w:rsid w:val="00CE7C72"/>
    <w:rsid w:val="00CF348C"/>
    <w:rsid w:val="00CF42B4"/>
    <w:rsid w:val="00CF5CA0"/>
    <w:rsid w:val="00D0050E"/>
    <w:rsid w:val="00D022ED"/>
    <w:rsid w:val="00D02671"/>
    <w:rsid w:val="00D02771"/>
    <w:rsid w:val="00D02CA9"/>
    <w:rsid w:val="00D03C06"/>
    <w:rsid w:val="00D0529F"/>
    <w:rsid w:val="00D15F0D"/>
    <w:rsid w:val="00D201CF"/>
    <w:rsid w:val="00D26BA8"/>
    <w:rsid w:val="00D27245"/>
    <w:rsid w:val="00D35CF9"/>
    <w:rsid w:val="00D40F15"/>
    <w:rsid w:val="00D427BB"/>
    <w:rsid w:val="00D4542B"/>
    <w:rsid w:val="00D45AEB"/>
    <w:rsid w:val="00D51491"/>
    <w:rsid w:val="00D528FB"/>
    <w:rsid w:val="00D55DE5"/>
    <w:rsid w:val="00D5789E"/>
    <w:rsid w:val="00D60ECE"/>
    <w:rsid w:val="00D66FD1"/>
    <w:rsid w:val="00D72E9E"/>
    <w:rsid w:val="00D76A65"/>
    <w:rsid w:val="00D82919"/>
    <w:rsid w:val="00D92B87"/>
    <w:rsid w:val="00D946CF"/>
    <w:rsid w:val="00DA1C7C"/>
    <w:rsid w:val="00DA7947"/>
    <w:rsid w:val="00DB610B"/>
    <w:rsid w:val="00DC6DF9"/>
    <w:rsid w:val="00DC7DD5"/>
    <w:rsid w:val="00DD0C6D"/>
    <w:rsid w:val="00DD15C1"/>
    <w:rsid w:val="00DD1BB9"/>
    <w:rsid w:val="00DD558D"/>
    <w:rsid w:val="00DD5A17"/>
    <w:rsid w:val="00DD5F10"/>
    <w:rsid w:val="00DD76DD"/>
    <w:rsid w:val="00DE0430"/>
    <w:rsid w:val="00DF06AF"/>
    <w:rsid w:val="00E02B7B"/>
    <w:rsid w:val="00E04987"/>
    <w:rsid w:val="00E10AD5"/>
    <w:rsid w:val="00E13898"/>
    <w:rsid w:val="00E22654"/>
    <w:rsid w:val="00E229C4"/>
    <w:rsid w:val="00E251C0"/>
    <w:rsid w:val="00E2662A"/>
    <w:rsid w:val="00E31974"/>
    <w:rsid w:val="00E3256F"/>
    <w:rsid w:val="00E40795"/>
    <w:rsid w:val="00E41A12"/>
    <w:rsid w:val="00E42037"/>
    <w:rsid w:val="00E42EB6"/>
    <w:rsid w:val="00E5220D"/>
    <w:rsid w:val="00E52F2C"/>
    <w:rsid w:val="00E6045A"/>
    <w:rsid w:val="00E62F8B"/>
    <w:rsid w:val="00E64B14"/>
    <w:rsid w:val="00E65093"/>
    <w:rsid w:val="00E65F8B"/>
    <w:rsid w:val="00E7155E"/>
    <w:rsid w:val="00E73AA8"/>
    <w:rsid w:val="00E74DC6"/>
    <w:rsid w:val="00E753DA"/>
    <w:rsid w:val="00E753F1"/>
    <w:rsid w:val="00E75581"/>
    <w:rsid w:val="00E9099D"/>
    <w:rsid w:val="00E920F1"/>
    <w:rsid w:val="00E928BD"/>
    <w:rsid w:val="00E933B9"/>
    <w:rsid w:val="00EA018E"/>
    <w:rsid w:val="00EB245D"/>
    <w:rsid w:val="00EB396E"/>
    <w:rsid w:val="00EB698B"/>
    <w:rsid w:val="00EC0891"/>
    <w:rsid w:val="00EC40E6"/>
    <w:rsid w:val="00EC52A3"/>
    <w:rsid w:val="00ED1785"/>
    <w:rsid w:val="00ED3984"/>
    <w:rsid w:val="00ED3ED8"/>
    <w:rsid w:val="00EE14AB"/>
    <w:rsid w:val="00EE23A6"/>
    <w:rsid w:val="00EE448F"/>
    <w:rsid w:val="00EE5E95"/>
    <w:rsid w:val="00EF1743"/>
    <w:rsid w:val="00EF1BD2"/>
    <w:rsid w:val="00EF4777"/>
    <w:rsid w:val="00EF70D9"/>
    <w:rsid w:val="00F00B7B"/>
    <w:rsid w:val="00F039D9"/>
    <w:rsid w:val="00F10083"/>
    <w:rsid w:val="00F10E5A"/>
    <w:rsid w:val="00F1138E"/>
    <w:rsid w:val="00F16348"/>
    <w:rsid w:val="00F17471"/>
    <w:rsid w:val="00F215EA"/>
    <w:rsid w:val="00F22737"/>
    <w:rsid w:val="00F2463A"/>
    <w:rsid w:val="00F24CB0"/>
    <w:rsid w:val="00F332A9"/>
    <w:rsid w:val="00F34AB3"/>
    <w:rsid w:val="00F449AC"/>
    <w:rsid w:val="00F452F9"/>
    <w:rsid w:val="00F5490E"/>
    <w:rsid w:val="00F54F3A"/>
    <w:rsid w:val="00F554CA"/>
    <w:rsid w:val="00F64232"/>
    <w:rsid w:val="00F667BC"/>
    <w:rsid w:val="00F75E63"/>
    <w:rsid w:val="00F814C7"/>
    <w:rsid w:val="00F85B39"/>
    <w:rsid w:val="00F863A1"/>
    <w:rsid w:val="00F86CE9"/>
    <w:rsid w:val="00F93977"/>
    <w:rsid w:val="00F93BD6"/>
    <w:rsid w:val="00FA0166"/>
    <w:rsid w:val="00FB3B4D"/>
    <w:rsid w:val="00FB453E"/>
    <w:rsid w:val="00FB58F9"/>
    <w:rsid w:val="00FC4AF0"/>
    <w:rsid w:val="00FC69BD"/>
    <w:rsid w:val="00FC6B1A"/>
    <w:rsid w:val="00FC7178"/>
    <w:rsid w:val="00FD3418"/>
    <w:rsid w:val="00FD5EB7"/>
    <w:rsid w:val="00FD6398"/>
    <w:rsid w:val="00FD7759"/>
    <w:rsid w:val="00FD7CD6"/>
    <w:rsid w:val="00FE1477"/>
    <w:rsid w:val="00FE7909"/>
    <w:rsid w:val="00FF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BE3B2-015D-42C9-828F-21D8737B3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Zagolovich, Dmitry</dc:creator>
  <cp:lastModifiedBy>Денис Геннадьевич Славин</cp:lastModifiedBy>
  <cp:revision>6</cp:revision>
  <cp:lastPrinted>2018-05-25T14:30:00Z</cp:lastPrinted>
  <dcterms:created xsi:type="dcterms:W3CDTF">2018-07-02T06:47:00Z</dcterms:created>
  <dcterms:modified xsi:type="dcterms:W3CDTF">2018-09-07T11:33:00Z</dcterms:modified>
</cp:coreProperties>
</file>