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B40" w:rsidRPr="00071B40" w:rsidRDefault="00071B40" w:rsidP="00071B40">
      <w:pPr>
        <w:tabs>
          <w:tab w:val="left" w:pos="993"/>
        </w:tabs>
        <w:spacing w:after="0"/>
        <w:ind w:left="5954" w:firstLine="0"/>
        <w:jc w:val="left"/>
        <w:rPr>
          <w:rFonts w:eastAsia="Calibri" w:cs="Times New Roman"/>
          <w:szCs w:val="28"/>
        </w:rPr>
      </w:pPr>
      <w:r w:rsidRPr="00071B40">
        <w:rPr>
          <w:rFonts w:eastAsia="Calibri" w:cs="Times New Roman"/>
          <w:szCs w:val="28"/>
        </w:rPr>
        <w:t xml:space="preserve">Вносится Губернатором </w:t>
      </w:r>
    </w:p>
    <w:p w:rsidR="00071B40" w:rsidRPr="00071B40" w:rsidRDefault="00071B40" w:rsidP="00071B40">
      <w:pPr>
        <w:tabs>
          <w:tab w:val="left" w:pos="993"/>
        </w:tabs>
        <w:spacing w:after="0"/>
        <w:ind w:left="5954" w:firstLine="0"/>
        <w:jc w:val="left"/>
        <w:rPr>
          <w:rFonts w:eastAsia="Calibri" w:cs="Times New Roman"/>
          <w:szCs w:val="28"/>
        </w:rPr>
      </w:pPr>
      <w:r w:rsidRPr="00071B40">
        <w:rPr>
          <w:rFonts w:eastAsia="Calibri" w:cs="Times New Roman"/>
          <w:szCs w:val="28"/>
        </w:rPr>
        <w:t>Ленинградской области</w:t>
      </w:r>
    </w:p>
    <w:p w:rsidR="00071B40" w:rsidRPr="00071B40" w:rsidRDefault="00071B40" w:rsidP="00071B40">
      <w:pPr>
        <w:tabs>
          <w:tab w:val="left" w:pos="993"/>
        </w:tabs>
        <w:spacing w:after="0"/>
        <w:ind w:firstLine="0"/>
        <w:jc w:val="right"/>
        <w:rPr>
          <w:rFonts w:eastAsia="Calibri" w:cs="Times New Roman"/>
          <w:szCs w:val="28"/>
        </w:rPr>
      </w:pPr>
    </w:p>
    <w:p w:rsidR="00071B40" w:rsidRPr="00071B40" w:rsidRDefault="00071B40" w:rsidP="00071B40">
      <w:pPr>
        <w:tabs>
          <w:tab w:val="left" w:pos="993"/>
        </w:tabs>
        <w:spacing w:after="0"/>
        <w:ind w:firstLine="0"/>
        <w:jc w:val="right"/>
        <w:rPr>
          <w:rFonts w:eastAsia="Calibri" w:cs="Times New Roman"/>
          <w:szCs w:val="28"/>
        </w:rPr>
      </w:pPr>
    </w:p>
    <w:p w:rsidR="00071B40" w:rsidRPr="00071B40" w:rsidRDefault="00071B40" w:rsidP="00071B40">
      <w:pPr>
        <w:tabs>
          <w:tab w:val="left" w:pos="993"/>
        </w:tabs>
        <w:spacing w:after="0"/>
        <w:ind w:firstLine="0"/>
        <w:jc w:val="right"/>
        <w:rPr>
          <w:rFonts w:eastAsia="Calibri" w:cs="Times New Roman"/>
          <w:szCs w:val="28"/>
        </w:rPr>
      </w:pPr>
      <w:r w:rsidRPr="00071B40">
        <w:rPr>
          <w:rFonts w:eastAsia="Calibri" w:cs="Times New Roman"/>
          <w:szCs w:val="28"/>
        </w:rPr>
        <w:t>Проект</w:t>
      </w:r>
    </w:p>
    <w:p w:rsidR="00071B40" w:rsidRDefault="00071B40" w:rsidP="00071B40">
      <w:pPr>
        <w:jc w:val="center"/>
        <w:rPr>
          <w:rFonts w:eastAsia="Calibri" w:cs="Times New Roman"/>
          <w:b/>
          <w:szCs w:val="28"/>
        </w:rPr>
      </w:pPr>
    </w:p>
    <w:p w:rsidR="003B5555" w:rsidRDefault="003B5555" w:rsidP="00071B40">
      <w:pPr>
        <w:jc w:val="center"/>
        <w:rPr>
          <w:rFonts w:eastAsia="Calibri" w:cs="Times New Roman"/>
          <w:b/>
          <w:szCs w:val="28"/>
        </w:rPr>
      </w:pPr>
      <w:r w:rsidRPr="00F12FF8">
        <w:rPr>
          <w:rFonts w:eastAsia="Calibri" w:cs="Times New Roman"/>
          <w:b/>
          <w:szCs w:val="28"/>
        </w:rPr>
        <w:t>ЛЕНИНГРАДСКАЯ ОБЛАСТЬ</w:t>
      </w:r>
    </w:p>
    <w:p w:rsidR="00071B40" w:rsidRPr="00F12FF8" w:rsidRDefault="00071B40" w:rsidP="00071B40">
      <w:pPr>
        <w:jc w:val="center"/>
        <w:rPr>
          <w:rFonts w:eastAsia="Calibri" w:cs="Times New Roman"/>
          <w:b/>
          <w:szCs w:val="28"/>
        </w:rPr>
      </w:pPr>
    </w:p>
    <w:p w:rsidR="003B5555" w:rsidRDefault="003B5555" w:rsidP="00071B40">
      <w:pPr>
        <w:jc w:val="center"/>
        <w:rPr>
          <w:rFonts w:eastAsia="Calibri" w:cs="Times New Roman"/>
          <w:b/>
          <w:szCs w:val="28"/>
        </w:rPr>
      </w:pPr>
      <w:r w:rsidRPr="00F12FF8">
        <w:rPr>
          <w:rFonts w:eastAsia="Calibri" w:cs="Times New Roman"/>
          <w:b/>
          <w:szCs w:val="28"/>
        </w:rPr>
        <w:t>ОБЛАСТНОЙ ЗАКОН</w:t>
      </w:r>
    </w:p>
    <w:p w:rsidR="00071B40" w:rsidRPr="00F12FF8" w:rsidRDefault="00071B40" w:rsidP="00071B40">
      <w:pPr>
        <w:jc w:val="center"/>
        <w:rPr>
          <w:rFonts w:eastAsia="Calibri" w:cs="Times New Roman"/>
          <w:b/>
          <w:szCs w:val="28"/>
        </w:rPr>
      </w:pPr>
    </w:p>
    <w:p w:rsidR="00F12FF8" w:rsidRDefault="003B5555" w:rsidP="00120849">
      <w:pPr>
        <w:spacing w:after="0"/>
        <w:ind w:firstLine="0"/>
        <w:jc w:val="center"/>
        <w:rPr>
          <w:rFonts w:eastAsia="Calibri" w:cs="Times New Roman"/>
          <w:b/>
          <w:szCs w:val="28"/>
        </w:rPr>
      </w:pPr>
      <w:r w:rsidRPr="00F12FF8">
        <w:rPr>
          <w:rFonts w:eastAsia="Calibri" w:cs="Times New Roman"/>
          <w:b/>
          <w:szCs w:val="28"/>
        </w:rPr>
        <w:t xml:space="preserve">О </w:t>
      </w:r>
      <w:proofErr w:type="gramStart"/>
      <w:r w:rsidRPr="00F12FF8">
        <w:rPr>
          <w:rFonts w:eastAsia="Calibri" w:cs="Times New Roman"/>
          <w:b/>
          <w:szCs w:val="28"/>
        </w:rPr>
        <w:t>внесении</w:t>
      </w:r>
      <w:proofErr w:type="gramEnd"/>
      <w:r w:rsidRPr="00F12FF8">
        <w:rPr>
          <w:rFonts w:eastAsia="Calibri" w:cs="Times New Roman"/>
          <w:b/>
          <w:szCs w:val="28"/>
        </w:rPr>
        <w:t xml:space="preserve"> изменений в </w:t>
      </w:r>
      <w:r w:rsidR="00A001D0">
        <w:rPr>
          <w:rFonts w:eastAsia="Calibri" w:cs="Times New Roman"/>
          <w:b/>
          <w:szCs w:val="28"/>
        </w:rPr>
        <w:t xml:space="preserve">статью 3-1 </w:t>
      </w:r>
      <w:r w:rsidRPr="00F12FF8">
        <w:rPr>
          <w:rFonts w:eastAsia="Calibri" w:cs="Times New Roman"/>
          <w:b/>
          <w:szCs w:val="28"/>
        </w:rPr>
        <w:t>областн</w:t>
      </w:r>
      <w:r w:rsidR="00A001D0">
        <w:rPr>
          <w:rFonts w:eastAsia="Calibri" w:cs="Times New Roman"/>
          <w:b/>
          <w:szCs w:val="28"/>
        </w:rPr>
        <w:t>ого</w:t>
      </w:r>
      <w:r w:rsidRPr="00F12FF8">
        <w:rPr>
          <w:rFonts w:eastAsia="Calibri" w:cs="Times New Roman"/>
          <w:b/>
          <w:szCs w:val="28"/>
        </w:rPr>
        <w:t xml:space="preserve"> закон</w:t>
      </w:r>
      <w:r w:rsidR="00A001D0">
        <w:rPr>
          <w:rFonts w:eastAsia="Calibri" w:cs="Times New Roman"/>
          <w:b/>
          <w:szCs w:val="28"/>
        </w:rPr>
        <w:t>а</w:t>
      </w:r>
    </w:p>
    <w:p w:rsidR="00071B40" w:rsidRDefault="003B5555" w:rsidP="00120849">
      <w:pPr>
        <w:spacing w:after="0"/>
        <w:ind w:firstLine="0"/>
        <w:jc w:val="center"/>
        <w:rPr>
          <w:rFonts w:eastAsia="Calibri" w:cs="Times New Roman"/>
          <w:b/>
          <w:szCs w:val="28"/>
        </w:rPr>
      </w:pPr>
      <w:r w:rsidRPr="00F12FF8">
        <w:rPr>
          <w:rFonts w:eastAsia="Calibri" w:cs="Times New Roman"/>
          <w:b/>
          <w:szCs w:val="28"/>
        </w:rPr>
        <w:t xml:space="preserve"> «О </w:t>
      </w:r>
      <w:proofErr w:type="gramStart"/>
      <w:r w:rsidRPr="00F12FF8">
        <w:rPr>
          <w:rFonts w:eastAsia="Calibri" w:cs="Times New Roman"/>
          <w:b/>
          <w:szCs w:val="28"/>
        </w:rPr>
        <w:t>налоге</w:t>
      </w:r>
      <w:proofErr w:type="gramEnd"/>
      <w:r w:rsidRPr="00F12FF8">
        <w:rPr>
          <w:rFonts w:eastAsia="Calibri" w:cs="Times New Roman"/>
          <w:b/>
          <w:szCs w:val="28"/>
        </w:rPr>
        <w:t xml:space="preserve"> на имущество организаций» </w:t>
      </w:r>
    </w:p>
    <w:p w:rsidR="00071B40" w:rsidRDefault="003B5555" w:rsidP="00120849">
      <w:pPr>
        <w:spacing w:after="0"/>
        <w:ind w:firstLine="0"/>
        <w:jc w:val="center"/>
        <w:rPr>
          <w:rFonts w:eastAsia="Calibri" w:cs="Times New Roman"/>
          <w:b/>
          <w:szCs w:val="28"/>
        </w:rPr>
      </w:pPr>
      <w:r w:rsidRPr="00F12FF8">
        <w:rPr>
          <w:rFonts w:eastAsia="Calibri" w:cs="Times New Roman"/>
          <w:b/>
          <w:szCs w:val="28"/>
        </w:rPr>
        <w:t>и</w:t>
      </w:r>
      <w:r w:rsidR="00F12FF8" w:rsidRPr="00F12FF8">
        <w:rPr>
          <w:rFonts w:eastAsia="Calibri" w:cs="Times New Roman"/>
          <w:b/>
          <w:szCs w:val="28"/>
        </w:rPr>
        <w:t xml:space="preserve"> </w:t>
      </w:r>
      <w:r w:rsidR="00A001D0">
        <w:rPr>
          <w:rFonts w:eastAsia="Calibri" w:cs="Times New Roman"/>
          <w:b/>
          <w:szCs w:val="28"/>
        </w:rPr>
        <w:t xml:space="preserve">в статью 4 областного закона </w:t>
      </w:r>
      <w:r w:rsidR="00F12FF8" w:rsidRPr="00F12FF8">
        <w:rPr>
          <w:rFonts w:eastAsia="Calibri" w:cs="Times New Roman"/>
          <w:b/>
          <w:szCs w:val="28"/>
        </w:rPr>
        <w:t xml:space="preserve">«О </w:t>
      </w:r>
      <w:proofErr w:type="gramStart"/>
      <w:r w:rsidR="00F12FF8" w:rsidRPr="00F12FF8">
        <w:rPr>
          <w:rFonts w:eastAsia="Calibri" w:cs="Times New Roman"/>
          <w:b/>
          <w:szCs w:val="28"/>
        </w:rPr>
        <w:t>режиме</w:t>
      </w:r>
      <w:proofErr w:type="gramEnd"/>
      <w:r w:rsidR="00F12FF8" w:rsidRPr="00F12FF8">
        <w:rPr>
          <w:rFonts w:eastAsia="Calibri" w:cs="Times New Roman"/>
          <w:b/>
          <w:szCs w:val="28"/>
        </w:rPr>
        <w:t xml:space="preserve"> государственной поддержки организаций, осуществляющих инвестиционную деятельность </w:t>
      </w:r>
    </w:p>
    <w:p w:rsidR="00F12FF8" w:rsidRPr="00F12FF8" w:rsidRDefault="00F12FF8" w:rsidP="00120849">
      <w:pPr>
        <w:spacing w:after="0"/>
        <w:ind w:firstLine="0"/>
        <w:jc w:val="center"/>
        <w:rPr>
          <w:rFonts w:eastAsia="Calibri" w:cs="Times New Roman"/>
          <w:b/>
          <w:szCs w:val="28"/>
        </w:rPr>
      </w:pPr>
      <w:r w:rsidRPr="00F12FF8">
        <w:rPr>
          <w:rFonts w:eastAsia="Calibri" w:cs="Times New Roman"/>
          <w:b/>
          <w:szCs w:val="28"/>
        </w:rPr>
        <w:t xml:space="preserve">на территории Ленинградской области, и внесении изменений </w:t>
      </w:r>
      <w:r w:rsidRPr="00F12FF8">
        <w:rPr>
          <w:rFonts w:eastAsia="Calibri" w:cs="Times New Roman"/>
          <w:b/>
          <w:szCs w:val="28"/>
        </w:rPr>
        <w:br/>
        <w:t>в отдельные законодательные акты Ленинградской области»</w:t>
      </w:r>
    </w:p>
    <w:p w:rsidR="00F12FF8" w:rsidRDefault="00F12FF8" w:rsidP="00F12FF8">
      <w:pPr>
        <w:jc w:val="center"/>
        <w:rPr>
          <w:rFonts w:cs="Times New Roman"/>
          <w:sz w:val="24"/>
          <w:szCs w:val="24"/>
        </w:rPr>
      </w:pPr>
    </w:p>
    <w:p w:rsidR="00071B40" w:rsidRDefault="00071B40">
      <w:r>
        <w:rPr>
          <w:rFonts w:eastAsia="Calibri" w:cs="Times New Roman"/>
          <w:b/>
          <w:szCs w:val="28"/>
        </w:rPr>
        <w:t>Статья 1</w:t>
      </w:r>
    </w:p>
    <w:p w:rsidR="001F7763" w:rsidRDefault="001653D0">
      <w:r>
        <w:t>Внести в статью 3-1 областного закона от</w:t>
      </w:r>
      <w:r w:rsidR="00092BB7">
        <w:t xml:space="preserve"> 25 ноября 2003 года № 98-оз «О </w:t>
      </w:r>
      <w:r>
        <w:t xml:space="preserve">налоге на имущество организаций» (с последующими изменениями) следующие изменения: </w:t>
      </w:r>
    </w:p>
    <w:p w:rsidR="001653D0" w:rsidRDefault="00C30DC7">
      <w:r>
        <w:t>часть 1 дополнить:</w:t>
      </w:r>
    </w:p>
    <w:p w:rsidR="00C30DC7" w:rsidRDefault="00C30DC7">
      <w:r>
        <w:t>подпунктом «е-1» следующего содержания:</w:t>
      </w:r>
    </w:p>
    <w:p w:rsidR="001E0410" w:rsidRPr="001E0410" w:rsidRDefault="00C30DC7" w:rsidP="001E0410">
      <w:pPr>
        <w:autoSpaceDE w:val="0"/>
        <w:autoSpaceDN w:val="0"/>
        <w:adjustRightInd w:val="0"/>
        <w:spacing w:after="0"/>
        <w:rPr>
          <w:rFonts w:eastAsia="Calibri" w:cs="Times New Roman"/>
        </w:rPr>
      </w:pPr>
      <w:r>
        <w:t>«е-1)</w:t>
      </w:r>
      <w:r w:rsidR="00AC7DBD">
        <w:t xml:space="preserve"> организации</w:t>
      </w:r>
      <w:r w:rsidR="00A119C0">
        <w:t>, осуществившие</w:t>
      </w:r>
      <w:r w:rsidR="0055471E" w:rsidRPr="00A119C0">
        <w:t xml:space="preserve"> </w:t>
      </w:r>
      <w:r w:rsidR="00340140">
        <w:t>не ранее 1 января 2013 года</w:t>
      </w:r>
      <w:r w:rsidR="00340140" w:rsidRPr="00E65BDD">
        <w:t xml:space="preserve"> </w:t>
      </w:r>
      <w:r w:rsidR="00167C2E" w:rsidRPr="00E65BDD">
        <w:t xml:space="preserve">вложения </w:t>
      </w:r>
      <w:r w:rsidR="00E65BDD">
        <w:br/>
      </w:r>
      <w:r w:rsidR="00350516" w:rsidRPr="00E65BDD">
        <w:t>в</w:t>
      </w:r>
      <w:r w:rsidR="00E65BDD" w:rsidRPr="00E65BDD">
        <w:t xml:space="preserve"> приобретение, создание, реконструкцию </w:t>
      </w:r>
      <w:r w:rsidR="00D4030F" w:rsidRPr="00E65BDD">
        <w:t>объект</w:t>
      </w:r>
      <w:r w:rsidR="00E65BDD" w:rsidRPr="00E65BDD">
        <w:t>ов</w:t>
      </w:r>
      <w:r w:rsidR="00D4030F" w:rsidRPr="00E65BDD">
        <w:t xml:space="preserve"> основных средств</w:t>
      </w:r>
      <w:r w:rsidR="001E0410" w:rsidRPr="00E65BDD">
        <w:t>, расположенны</w:t>
      </w:r>
      <w:r w:rsidR="00E65BDD">
        <w:t>х</w:t>
      </w:r>
      <w:r w:rsidR="001E0410" w:rsidRPr="001E0410">
        <w:rPr>
          <w:b/>
        </w:rPr>
        <w:t xml:space="preserve"> </w:t>
      </w:r>
      <w:r w:rsidR="001E0410" w:rsidRPr="001E0410">
        <w:rPr>
          <w:rFonts w:eastAsia="Calibri" w:cs="Times New Roman"/>
        </w:rPr>
        <w:t>на территории земельных участков, включенных в туристско-рекреационные зоны регионального значения, предусмотренны</w:t>
      </w:r>
      <w:r w:rsidR="00E65BDD">
        <w:rPr>
          <w:rFonts w:eastAsia="Calibri" w:cs="Times New Roman"/>
        </w:rPr>
        <w:t>е</w:t>
      </w:r>
      <w:r w:rsidR="001E0410" w:rsidRPr="001E0410">
        <w:rPr>
          <w:rFonts w:eastAsia="Calibri" w:cs="Times New Roman"/>
        </w:rPr>
        <w:t xml:space="preserve"> нормативным правовым актом Ленинградской области о территориальном планировании, </w:t>
      </w:r>
      <w:r w:rsidR="00E65BDD">
        <w:rPr>
          <w:rFonts w:eastAsia="Calibri" w:cs="Times New Roman"/>
        </w:rPr>
        <w:br/>
      </w:r>
      <w:r w:rsidR="001E0410" w:rsidRPr="001E0410">
        <w:rPr>
          <w:rFonts w:eastAsia="Calibri" w:cs="Times New Roman"/>
        </w:rPr>
        <w:t xml:space="preserve">в размере не менее 300 млн рублей – в отношении имущества, предназначенного </w:t>
      </w:r>
      <w:r w:rsidR="00E65BDD">
        <w:rPr>
          <w:rFonts w:eastAsia="Calibri" w:cs="Times New Roman"/>
        </w:rPr>
        <w:br/>
      </w:r>
      <w:r w:rsidR="001E0410" w:rsidRPr="001E0410">
        <w:rPr>
          <w:rFonts w:eastAsia="Calibri" w:cs="Times New Roman"/>
        </w:rPr>
        <w:t>для оказания услуг в сфере туризма, спорта, отдыха и развлечений, занятий физической культурой и спортом на пять налоговых периодов;</w:t>
      </w:r>
    </w:p>
    <w:p w:rsidR="004524AE" w:rsidRDefault="00340140" w:rsidP="004524AE">
      <w:pPr>
        <w:autoSpaceDE w:val="0"/>
        <w:autoSpaceDN w:val="0"/>
        <w:adjustRightInd w:val="0"/>
        <w:spacing w:after="0"/>
        <w:rPr>
          <w:rFonts w:eastAsia="Calibri" w:cs="Times New Roman"/>
          <w:szCs w:val="28"/>
        </w:rPr>
      </w:pPr>
      <w:r>
        <w:t>О</w:t>
      </w:r>
      <w:r w:rsidR="004524AE">
        <w:t xml:space="preserve">рганизации </w:t>
      </w:r>
      <w:r w:rsidR="004524AE">
        <w:rPr>
          <w:rFonts w:eastAsia="Calibri" w:cs="Times New Roman"/>
          <w:szCs w:val="28"/>
        </w:rPr>
        <w:t>должны одновременно соответствовать следующим условиям:</w:t>
      </w:r>
    </w:p>
    <w:p w:rsidR="004524AE" w:rsidRPr="00ED34FA" w:rsidRDefault="004524AE" w:rsidP="004524AE">
      <w:pPr>
        <w:autoSpaceDE w:val="0"/>
        <w:autoSpaceDN w:val="0"/>
        <w:adjustRightInd w:val="0"/>
        <w:spacing w:after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ED34FA">
        <w:rPr>
          <w:rFonts w:eastAsia="Calibri" w:cs="Times New Roman"/>
          <w:szCs w:val="28"/>
        </w:rPr>
        <w:t xml:space="preserve">нахождение организации (обособленного подразделения) на налоговом учете в расположенных на территории Ленинградской области территориальных органах федерального органа исполнительной власти, уполномоченного по контролю </w:t>
      </w:r>
      <w:r>
        <w:rPr>
          <w:rFonts w:eastAsia="Calibri" w:cs="Times New Roman"/>
          <w:szCs w:val="28"/>
        </w:rPr>
        <w:br/>
      </w:r>
      <w:r w:rsidRPr="00ED34FA">
        <w:rPr>
          <w:rFonts w:eastAsia="Calibri" w:cs="Times New Roman"/>
          <w:szCs w:val="28"/>
        </w:rPr>
        <w:t>и надзору в области налогов и сборов;</w:t>
      </w:r>
    </w:p>
    <w:p w:rsidR="004524AE" w:rsidRPr="00ED34FA" w:rsidRDefault="004524AE" w:rsidP="004524AE">
      <w:pPr>
        <w:autoSpaceDE w:val="0"/>
        <w:autoSpaceDN w:val="0"/>
        <w:adjustRightInd w:val="0"/>
        <w:spacing w:after="0"/>
        <w:rPr>
          <w:rFonts w:eastAsia="Calibri" w:cs="Times New Roman"/>
          <w:szCs w:val="28"/>
        </w:rPr>
      </w:pPr>
      <w:r w:rsidRPr="004524AE">
        <w:rPr>
          <w:rFonts w:eastAsia="Calibri" w:cs="Times New Roman"/>
          <w:szCs w:val="28"/>
        </w:rPr>
        <w:t xml:space="preserve">- </w:t>
      </w:r>
      <w:r>
        <w:rPr>
          <w:rFonts w:eastAsia="Calibri" w:cs="Times New Roman"/>
          <w:szCs w:val="28"/>
        </w:rPr>
        <w:t xml:space="preserve">организация </w:t>
      </w:r>
      <w:r w:rsidRPr="00ED34FA">
        <w:rPr>
          <w:rFonts w:eastAsia="Calibri" w:cs="Times New Roman"/>
          <w:szCs w:val="28"/>
        </w:rPr>
        <w:t>является плательщиком налога на имущество организаций, подлежащего зачислению в областной бюджет Ленинградской области;</w:t>
      </w:r>
    </w:p>
    <w:p w:rsidR="004524AE" w:rsidRPr="00ED34FA" w:rsidRDefault="004524AE" w:rsidP="004524AE">
      <w:pPr>
        <w:autoSpaceDE w:val="0"/>
        <w:autoSpaceDN w:val="0"/>
        <w:adjustRightInd w:val="0"/>
        <w:spacing w:after="0"/>
        <w:rPr>
          <w:rFonts w:eastAsia="Calibri" w:cs="Times New Roman"/>
          <w:szCs w:val="28"/>
        </w:rPr>
      </w:pPr>
      <w:r w:rsidRPr="004524AE">
        <w:rPr>
          <w:rFonts w:eastAsia="Calibri" w:cs="Times New Roman"/>
          <w:szCs w:val="28"/>
        </w:rPr>
        <w:lastRenderedPageBreak/>
        <w:t>- организация</w:t>
      </w:r>
      <w:r w:rsidRPr="00ED34FA">
        <w:rPr>
          <w:rFonts w:eastAsia="Calibri" w:cs="Times New Roman"/>
          <w:szCs w:val="28"/>
        </w:rPr>
        <w:t xml:space="preserve"> не является участником консолидированной группы налогоплательщиков;</w:t>
      </w:r>
    </w:p>
    <w:p w:rsidR="004524AE" w:rsidRPr="00ED34FA" w:rsidRDefault="004524AE" w:rsidP="004524AE">
      <w:pPr>
        <w:autoSpaceDE w:val="0"/>
        <w:autoSpaceDN w:val="0"/>
        <w:adjustRightInd w:val="0"/>
        <w:spacing w:after="0"/>
        <w:rPr>
          <w:rFonts w:eastAsia="Calibri" w:cs="Times New Roman"/>
          <w:szCs w:val="28"/>
        </w:rPr>
      </w:pPr>
      <w:r w:rsidRPr="004524AE">
        <w:rPr>
          <w:rFonts w:eastAsia="Calibri" w:cs="Times New Roman"/>
          <w:szCs w:val="28"/>
        </w:rPr>
        <w:t>- организация</w:t>
      </w:r>
      <w:r w:rsidRPr="00ED34FA">
        <w:rPr>
          <w:rFonts w:eastAsia="Calibri" w:cs="Times New Roman"/>
          <w:szCs w:val="28"/>
        </w:rPr>
        <w:t xml:space="preserve"> не является резидентом особой экономической зоны любого типа или территории опережающего социально-экономического развития;</w:t>
      </w:r>
    </w:p>
    <w:p w:rsidR="00236033" w:rsidRDefault="00340140" w:rsidP="004524AE">
      <w:pPr>
        <w:autoSpaceDE w:val="0"/>
        <w:autoSpaceDN w:val="0"/>
        <w:adjustRightInd w:val="0"/>
        <w:spacing w:after="0"/>
        <w:ind w:firstLine="708"/>
      </w:pPr>
      <w:r>
        <w:t>В</w:t>
      </w:r>
      <w:r w:rsidR="004524AE">
        <w:t xml:space="preserve"> целях настоящего пункта</w:t>
      </w:r>
      <w:r w:rsidR="00236033">
        <w:t>:</w:t>
      </w:r>
    </w:p>
    <w:p w:rsidR="004524AE" w:rsidRDefault="004524AE" w:rsidP="004524AE">
      <w:pPr>
        <w:autoSpaceDE w:val="0"/>
        <w:autoSpaceDN w:val="0"/>
        <w:adjustRightInd w:val="0"/>
        <w:spacing w:after="0"/>
        <w:ind w:firstLine="708"/>
      </w:pPr>
      <w:r>
        <w:t xml:space="preserve">под вложениями </w:t>
      </w:r>
      <w:r w:rsidR="003C4351" w:rsidRPr="00E65BDD">
        <w:t xml:space="preserve">в </w:t>
      </w:r>
      <w:r w:rsidR="00E65BDD" w:rsidRPr="00E65BDD">
        <w:t xml:space="preserve">приобретение, создание, реконструкцию </w:t>
      </w:r>
      <w:r w:rsidR="003C4351" w:rsidRPr="00E65BDD">
        <w:t>объект</w:t>
      </w:r>
      <w:r w:rsidR="00E65BDD" w:rsidRPr="00E65BDD">
        <w:t>ов</w:t>
      </w:r>
      <w:r w:rsidR="003C4351" w:rsidRPr="00E65BDD">
        <w:t xml:space="preserve"> основных средств</w:t>
      </w:r>
      <w:r w:rsidR="003C4351">
        <w:t xml:space="preserve"> </w:t>
      </w:r>
      <w:r>
        <w:t>понимаются фактически осуществленные затраты на создание</w:t>
      </w:r>
      <w:r w:rsidR="00E65BDD">
        <w:t>,</w:t>
      </w:r>
      <w:r>
        <w:t xml:space="preserve"> приобретение, реконструкцию объектов основных средств, в том числе получение объектов основных средств в качестве вклада в уставный капитал (за исключением </w:t>
      </w:r>
      <w:r w:rsidRPr="008D46C2">
        <w:t xml:space="preserve">получения объектов основных средств безвозмездно или по договору лизинга), </w:t>
      </w:r>
      <w:r w:rsidR="00E65BDD">
        <w:br/>
      </w:r>
      <w:r w:rsidRPr="008D46C2">
        <w:t xml:space="preserve">не бывших ранее в эксплуатации на территории Ленинградской области до начала реализации инвестиционного проекта (за исключением объектов основных средств, по которым на территории Ленинградской области осуществлена реконструкция), принятых к бухгалтерскому учету в качестве основных средств и введенных </w:t>
      </w:r>
      <w:r w:rsidR="00E65BDD">
        <w:br/>
      </w:r>
      <w:r w:rsidRPr="008D46C2">
        <w:t>в эксплуатацию на территории Ленинградской области</w:t>
      </w:r>
      <w:r>
        <w:t>;</w:t>
      </w:r>
    </w:p>
    <w:p w:rsidR="004524AE" w:rsidRDefault="004524AE" w:rsidP="00ED5706">
      <w:pPr>
        <w:autoSpaceDE w:val="0"/>
        <w:autoSpaceDN w:val="0"/>
        <w:adjustRightInd w:val="0"/>
        <w:spacing w:after="0"/>
      </w:pPr>
      <w:r>
        <w:t xml:space="preserve">при расчете суммы вложений объекты основных средств учитываются </w:t>
      </w:r>
      <w:r w:rsidR="00E65BDD">
        <w:br/>
      </w:r>
      <w:r>
        <w:t xml:space="preserve">по их первоначальной стоимости (в отношении реконструируемых объектов основных средств – в размере увеличения их первоначальной стоимости </w:t>
      </w:r>
      <w:r w:rsidR="00E65BDD">
        <w:br/>
      </w:r>
      <w:r>
        <w:t xml:space="preserve">в результате реконструкции) по данным бухгалтерского учета без учета налога </w:t>
      </w:r>
      <w:r w:rsidR="00E65BDD">
        <w:br/>
      </w:r>
      <w:r>
        <w:t>на добавленную стоимость</w:t>
      </w:r>
      <w:r w:rsidR="00B4489D">
        <w:t>;</w:t>
      </w:r>
    </w:p>
    <w:p w:rsidR="00B4489D" w:rsidRDefault="008A29D6" w:rsidP="00B4489D">
      <w:pPr>
        <w:autoSpaceDE w:val="0"/>
        <w:autoSpaceDN w:val="0"/>
        <w:adjustRightInd w:val="0"/>
        <w:spacing w:after="0"/>
      </w:pPr>
      <w:r>
        <w:t>д</w:t>
      </w:r>
      <w:r w:rsidR="00B4489D" w:rsidRPr="00B4489D">
        <w:t>окументом, подтверждающим нахождени</w:t>
      </w:r>
      <w:r w:rsidR="00A001D0">
        <w:t>е</w:t>
      </w:r>
      <w:r w:rsidR="00B4489D">
        <w:t xml:space="preserve"> земельного участка, </w:t>
      </w:r>
      <w:r w:rsidR="00B4489D" w:rsidRPr="00E65BDD">
        <w:t>на котором располагаются объекты основных средств, в которые</w:t>
      </w:r>
      <w:r w:rsidR="00B4489D">
        <w:t xml:space="preserve"> осуществлены вложения, </w:t>
      </w:r>
      <w:r w:rsidR="00E65BDD">
        <w:br/>
      </w:r>
      <w:r w:rsidR="00B4489D">
        <w:t>в состав</w:t>
      </w:r>
      <w:r w:rsidR="00A001D0">
        <w:t>е</w:t>
      </w:r>
      <w:r w:rsidR="00B4489D">
        <w:t xml:space="preserve"> туристско-рекреационной зоны регионального значения</w:t>
      </w:r>
      <w:r w:rsidR="00E65BDD">
        <w:t>,</w:t>
      </w:r>
      <w:r w:rsidR="00B4489D">
        <w:t xml:space="preserve"> </w:t>
      </w:r>
      <w:r w:rsidR="00B4489D" w:rsidRPr="00B4489D">
        <w:t>является справка</w:t>
      </w:r>
      <w:r w:rsidR="00B4489D">
        <w:t xml:space="preserve"> органа исполнительной власти Ленинградской области, осуществляющего полномочия субъекта Российской Федерации в сфере архитектуры </w:t>
      </w:r>
      <w:r w:rsidR="00E42152">
        <w:br/>
      </w:r>
      <w:r w:rsidR="00B4489D">
        <w:t>и градостроительной деятельности;</w:t>
      </w:r>
    </w:p>
    <w:p w:rsidR="000E21D7" w:rsidRDefault="00ED5706" w:rsidP="00ED5706">
      <w:pPr>
        <w:autoSpaceDE w:val="0"/>
        <w:autoSpaceDN w:val="0"/>
        <w:adjustRightInd w:val="0"/>
        <w:spacing w:after="0"/>
      </w:pPr>
      <w:r>
        <w:t>имуществом, предназначенн</w:t>
      </w:r>
      <w:r w:rsidR="004C45C4">
        <w:t>ым</w:t>
      </w:r>
      <w:r>
        <w:t xml:space="preserve"> для оказания услуг в сфере туризма, спорта, отдыха и развлечений, занятий физической культурой и спортом, признаются </w:t>
      </w:r>
      <w:r w:rsidR="00E34EA8">
        <w:t xml:space="preserve">следующие </w:t>
      </w:r>
      <w:r>
        <w:t>объекты основных средств</w:t>
      </w:r>
      <w:r w:rsidR="00E34EA8">
        <w:t xml:space="preserve"> организации:</w:t>
      </w:r>
    </w:p>
    <w:p w:rsidR="00E34EA8" w:rsidRDefault="00E34EA8" w:rsidP="0081604F">
      <w:pPr>
        <w:autoSpaceDE w:val="0"/>
        <w:autoSpaceDN w:val="0"/>
        <w:adjustRightInd w:val="0"/>
        <w:spacing w:after="0"/>
      </w:pPr>
      <w:r>
        <w:t xml:space="preserve">- </w:t>
      </w:r>
      <w:r w:rsidR="004D1FAE">
        <w:t xml:space="preserve">здания гостиниц </w:t>
      </w:r>
      <w:r w:rsidR="003422D2">
        <w:t xml:space="preserve">и прочих мест временного проживания </w:t>
      </w:r>
      <w:r w:rsidR="004D1FAE">
        <w:t xml:space="preserve">согласно кодам </w:t>
      </w:r>
      <w:r w:rsidR="0081604F">
        <w:br/>
      </w:r>
      <w:r w:rsidR="00E026B3">
        <w:t>«</w:t>
      </w:r>
      <w:proofErr w:type="gramStart"/>
      <w:r w:rsidR="004D1FAE">
        <w:t>ОК</w:t>
      </w:r>
      <w:proofErr w:type="gramEnd"/>
      <w:r w:rsidR="004D1FAE">
        <w:t xml:space="preserve"> 013-2014 (СНС 2008)</w:t>
      </w:r>
      <w:r w:rsidR="00E026B3">
        <w:t>. Общероссийский классификатор основных фондов»</w:t>
      </w:r>
      <w:r w:rsidR="004D1FAE">
        <w:t xml:space="preserve">, </w:t>
      </w:r>
      <w:proofErr w:type="gramStart"/>
      <w:r w:rsidR="004D1FAE">
        <w:t>утвержденного</w:t>
      </w:r>
      <w:proofErr w:type="gramEnd"/>
      <w:r w:rsidR="004D1FAE">
        <w:t xml:space="preserve"> приказом Росстандарта от 12.12.2014 № 2018-ст </w:t>
      </w:r>
      <w:r w:rsidR="00E026B3">
        <w:t xml:space="preserve">в ред. от 08.05.2018 </w:t>
      </w:r>
      <w:r w:rsidR="004D1FAE">
        <w:t>(далее – ОКОФ)</w:t>
      </w:r>
      <w:r w:rsidR="00E026B3">
        <w:t>,</w:t>
      </w:r>
      <w:r w:rsidR="004D1FAE">
        <w:t xml:space="preserve"> </w:t>
      </w:r>
      <w:r w:rsidR="003422D2" w:rsidRPr="00F24857">
        <w:t>100.00.10.12</w:t>
      </w:r>
      <w:r w:rsidR="003422D2">
        <w:t xml:space="preserve">, </w:t>
      </w:r>
      <w:r w:rsidR="003422D2" w:rsidRPr="008A236E">
        <w:rPr>
          <w:rFonts w:cs="Times New Roman"/>
          <w:szCs w:val="28"/>
        </w:rPr>
        <w:t>100.00.10.13</w:t>
      </w:r>
      <w:r w:rsidR="003422D2">
        <w:rPr>
          <w:rFonts w:cs="Times New Roman"/>
          <w:szCs w:val="28"/>
        </w:rPr>
        <w:t xml:space="preserve">, </w:t>
      </w:r>
      <w:r w:rsidR="004D1FAE">
        <w:t>210.00.12.10.110, 210.00.12.10.130</w:t>
      </w:r>
      <w:r w:rsidR="003422D2">
        <w:t>,</w:t>
      </w:r>
      <w:r w:rsidR="00461907" w:rsidRPr="00461907">
        <w:rPr>
          <w:rFonts w:cs="Times New Roman"/>
          <w:szCs w:val="28"/>
        </w:rPr>
        <w:t xml:space="preserve"> </w:t>
      </w:r>
      <w:r w:rsidR="00461907">
        <w:rPr>
          <w:rFonts w:cs="Times New Roman"/>
          <w:szCs w:val="28"/>
        </w:rPr>
        <w:t xml:space="preserve">210.00.12.10.150, </w:t>
      </w:r>
      <w:r w:rsidR="003422D2">
        <w:t xml:space="preserve">210.00.12.10.170; </w:t>
      </w:r>
    </w:p>
    <w:p w:rsidR="00FB6827" w:rsidRDefault="00FB6827" w:rsidP="00ED5706">
      <w:pPr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t xml:space="preserve">- здания баз отдыха согласно коду ОКОФ </w:t>
      </w:r>
      <w:r>
        <w:rPr>
          <w:rFonts w:cs="Times New Roman"/>
          <w:szCs w:val="28"/>
        </w:rPr>
        <w:t>210.00.12.10.320;</w:t>
      </w:r>
    </w:p>
    <w:p w:rsidR="00FB6827" w:rsidRDefault="00FB6827" w:rsidP="00ED5706">
      <w:pPr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- здания баз спортивных согласно коду ОКОФ 210.00.12.10.340,</w:t>
      </w:r>
    </w:p>
    <w:p w:rsidR="00FB6827" w:rsidRDefault="00FB6827" w:rsidP="00ED5706">
      <w:pPr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здания спортивных залов </w:t>
      </w:r>
      <w:r w:rsidR="00461907">
        <w:rPr>
          <w:rFonts w:cs="Times New Roman"/>
          <w:szCs w:val="28"/>
        </w:rPr>
        <w:t xml:space="preserve">согласно коду ОКОФ </w:t>
      </w:r>
      <w:r>
        <w:rPr>
          <w:rFonts w:cs="Times New Roman"/>
          <w:szCs w:val="28"/>
        </w:rPr>
        <w:t>210.00.12.10.380;</w:t>
      </w:r>
    </w:p>
    <w:p w:rsidR="00FB6827" w:rsidRDefault="00FB6827" w:rsidP="00ED5706">
      <w:pPr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здания дворцов спорта </w:t>
      </w:r>
      <w:r w:rsidR="00461907">
        <w:rPr>
          <w:rFonts w:cs="Times New Roman"/>
          <w:szCs w:val="28"/>
        </w:rPr>
        <w:t xml:space="preserve">согласно коду ОКОФ </w:t>
      </w:r>
      <w:r w:rsidR="00A001D0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10.00.12.10.390</w:t>
      </w:r>
      <w:r w:rsidR="00461907">
        <w:rPr>
          <w:rFonts w:cs="Times New Roman"/>
          <w:szCs w:val="28"/>
        </w:rPr>
        <w:t>;</w:t>
      </w:r>
    </w:p>
    <w:p w:rsidR="00FB6827" w:rsidRDefault="00FB6827" w:rsidP="00ED5706">
      <w:pPr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сооружение для занятий спортом и отдыха </w:t>
      </w:r>
      <w:r w:rsidR="00461907">
        <w:rPr>
          <w:rFonts w:cs="Times New Roman"/>
          <w:szCs w:val="28"/>
        </w:rPr>
        <w:t xml:space="preserve">согласно коду ОКОФ </w:t>
      </w:r>
      <w:r w:rsidRPr="00D418EB">
        <w:rPr>
          <w:rFonts w:cs="Times New Roman"/>
          <w:szCs w:val="28"/>
        </w:rPr>
        <w:t>220.42.99.12</w:t>
      </w:r>
      <w:r w:rsidR="003E1044">
        <w:rPr>
          <w:rFonts w:cs="Times New Roman"/>
          <w:szCs w:val="28"/>
        </w:rPr>
        <w:t xml:space="preserve"> (</w:t>
      </w:r>
      <w:r w:rsidR="003E1044" w:rsidRPr="003E1044">
        <w:rPr>
          <w:rFonts w:cs="Times New Roman"/>
          <w:szCs w:val="28"/>
        </w:rPr>
        <w:t>включая уточняющие коды ОКОФ)</w:t>
      </w:r>
      <w:r w:rsidR="00461907" w:rsidRPr="003E1044">
        <w:rPr>
          <w:rFonts w:cs="Times New Roman"/>
          <w:szCs w:val="28"/>
        </w:rPr>
        <w:t>;</w:t>
      </w:r>
    </w:p>
    <w:p w:rsidR="00A1447A" w:rsidRDefault="00A1447A" w:rsidP="00ED5706">
      <w:pPr>
        <w:autoSpaceDE w:val="0"/>
        <w:autoSpaceDN w:val="0"/>
        <w:adjustRightInd w:val="0"/>
        <w:spacing w:after="0"/>
      </w:pPr>
      <w:r>
        <w:rPr>
          <w:rFonts w:cs="Times New Roman"/>
          <w:szCs w:val="28"/>
        </w:rPr>
        <w:t xml:space="preserve">- сооружения спортивно-оздоровительные </w:t>
      </w:r>
      <w:r w:rsidR="00461907">
        <w:rPr>
          <w:rFonts w:cs="Times New Roman"/>
          <w:szCs w:val="28"/>
        </w:rPr>
        <w:t xml:space="preserve">согласно коду ОКОФ </w:t>
      </w:r>
      <w:r w:rsidR="003422D2">
        <w:t>220.41.20.20.900</w:t>
      </w:r>
      <w:r w:rsidR="00461907">
        <w:t>;</w:t>
      </w:r>
    </w:p>
    <w:p w:rsidR="009D1563" w:rsidRDefault="009D1563" w:rsidP="00ED5706">
      <w:pPr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t xml:space="preserve">- </w:t>
      </w:r>
      <w:r w:rsidR="00E8409B">
        <w:t xml:space="preserve">лыжные и </w:t>
      </w:r>
      <w:r w:rsidR="00DA26EF">
        <w:t xml:space="preserve">горнолыжные трассы, </w:t>
      </w:r>
      <w:r>
        <w:t>лыжные подъемники, канатные дороги</w:t>
      </w:r>
      <w:r w:rsidR="00DA26EF">
        <w:t>, включая их операторские станции</w:t>
      </w:r>
      <w:r w:rsidR="00E8409B">
        <w:t xml:space="preserve">, системы </w:t>
      </w:r>
      <w:r w:rsidR="00AB44F3">
        <w:t>оснежен</w:t>
      </w:r>
      <w:r w:rsidR="00A001D0">
        <w:t>ия</w:t>
      </w:r>
      <w:r w:rsidR="00E8409B">
        <w:t xml:space="preserve"> и пожаротушения</w:t>
      </w:r>
      <w:r w:rsidR="00DA26EF">
        <w:t xml:space="preserve"> согласно </w:t>
      </w:r>
      <w:r w:rsidR="00DA26EF">
        <w:lastRenderedPageBreak/>
        <w:t>кодам ОКОФ</w:t>
      </w:r>
      <w:r>
        <w:t xml:space="preserve"> </w:t>
      </w:r>
      <w:r w:rsidR="00DA26EF" w:rsidRPr="00DA26EF">
        <w:t>210.00.13.11.110</w:t>
      </w:r>
      <w:r w:rsidR="00DA26EF">
        <w:t xml:space="preserve">, </w:t>
      </w:r>
      <w:r>
        <w:rPr>
          <w:rFonts w:cs="Times New Roman"/>
          <w:szCs w:val="28"/>
        </w:rPr>
        <w:t xml:space="preserve">220.28.22.18.150, 220.28.22.18.160, </w:t>
      </w:r>
      <w:r w:rsidR="00D3692C" w:rsidRPr="00D3692C">
        <w:rPr>
          <w:rFonts w:cs="Times New Roman"/>
          <w:szCs w:val="28"/>
        </w:rPr>
        <w:t>220.42.99.19.111</w:t>
      </w:r>
      <w:r w:rsidR="00E8409B">
        <w:rPr>
          <w:rFonts w:cs="Times New Roman"/>
          <w:szCs w:val="28"/>
        </w:rPr>
        <w:t xml:space="preserve">, </w:t>
      </w:r>
      <w:r w:rsidR="00E8409B">
        <w:t>220.41.20.20.900</w:t>
      </w:r>
      <w:r>
        <w:rPr>
          <w:rFonts w:cs="Times New Roman"/>
          <w:szCs w:val="28"/>
        </w:rPr>
        <w:t>;</w:t>
      </w:r>
    </w:p>
    <w:p w:rsidR="00E026B3" w:rsidRDefault="00E026B3" w:rsidP="00ED5706">
      <w:pPr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вольеры для животных в соответствии с кодом ОКОФ </w:t>
      </w:r>
      <w:r w:rsidRPr="00E026B3">
        <w:rPr>
          <w:rFonts w:cs="Times New Roman"/>
          <w:szCs w:val="28"/>
        </w:rPr>
        <w:t>220.41.20.20.900</w:t>
      </w:r>
      <w:r>
        <w:rPr>
          <w:rFonts w:cs="Times New Roman"/>
          <w:szCs w:val="28"/>
        </w:rPr>
        <w:t>;</w:t>
      </w:r>
    </w:p>
    <w:p w:rsidR="00FB6827" w:rsidRDefault="00FB6827" w:rsidP="00ED5706">
      <w:pPr>
        <w:autoSpaceDE w:val="0"/>
        <w:autoSpaceDN w:val="0"/>
        <w:adjustRightInd w:val="0"/>
        <w:spacing w:after="0"/>
      </w:pPr>
      <w:r>
        <w:rPr>
          <w:rFonts w:cs="Times New Roman"/>
          <w:szCs w:val="28"/>
        </w:rPr>
        <w:t xml:space="preserve">- плавательные бассейны и бассейны для гребли </w:t>
      </w:r>
      <w:r w:rsidR="00461907">
        <w:rPr>
          <w:rFonts w:cs="Times New Roman"/>
          <w:szCs w:val="28"/>
        </w:rPr>
        <w:t xml:space="preserve">согласно коду ОКОФ </w:t>
      </w:r>
      <w:r w:rsidRPr="00E87137">
        <w:t>330.32.30.15</w:t>
      </w:r>
      <w:r w:rsidR="00D3692C">
        <w:t>;</w:t>
      </w:r>
    </w:p>
    <w:p w:rsidR="003422D2" w:rsidRDefault="003422D2" w:rsidP="00ED5706">
      <w:pPr>
        <w:autoSpaceDE w:val="0"/>
        <w:autoSpaceDN w:val="0"/>
        <w:adjustRightInd w:val="0"/>
        <w:spacing w:after="0"/>
      </w:pPr>
      <w:r>
        <w:t xml:space="preserve">- здания санаториев и пансионатов </w:t>
      </w:r>
      <w:r w:rsidR="00461907">
        <w:rPr>
          <w:rFonts w:cs="Times New Roman"/>
          <w:szCs w:val="28"/>
        </w:rPr>
        <w:t xml:space="preserve">согласно коду ОКОФ </w:t>
      </w:r>
      <w:r>
        <w:t>210.00.12.10.250;</w:t>
      </w:r>
    </w:p>
    <w:p w:rsidR="009D1563" w:rsidRDefault="009D1563" w:rsidP="00ED5706">
      <w:pPr>
        <w:autoSpaceDE w:val="0"/>
        <w:autoSpaceDN w:val="0"/>
        <w:adjustRightInd w:val="0"/>
        <w:spacing w:after="0"/>
      </w:pPr>
      <w:r>
        <w:t>-</w:t>
      </w:r>
      <w:r w:rsidR="00461907">
        <w:t> </w:t>
      </w:r>
      <w:r>
        <w:t xml:space="preserve">здания, предназначенные для занятий с детьми и отдыха детей </w:t>
      </w:r>
      <w:r w:rsidR="00A001D0">
        <w:t xml:space="preserve">согласно коду ОКОФ </w:t>
      </w:r>
      <w:r w:rsidRPr="009D1563">
        <w:t>210.00.12.10.460</w:t>
      </w:r>
      <w:r w:rsidR="00D3692C">
        <w:t>;</w:t>
      </w:r>
      <w:r>
        <w:t xml:space="preserve"> </w:t>
      </w:r>
    </w:p>
    <w:p w:rsidR="009D1563" w:rsidRDefault="009D1563" w:rsidP="00ED5706">
      <w:pPr>
        <w:autoSpaceDE w:val="0"/>
        <w:autoSpaceDN w:val="0"/>
        <w:adjustRightInd w:val="0"/>
        <w:spacing w:after="0"/>
      </w:pPr>
      <w:r>
        <w:t xml:space="preserve">- здания спортивных школ и иных образовательных учреждений </w:t>
      </w:r>
      <w:r w:rsidR="00461907">
        <w:rPr>
          <w:rFonts w:cs="Times New Roman"/>
          <w:szCs w:val="28"/>
        </w:rPr>
        <w:t xml:space="preserve">согласно кодам ОКОФ </w:t>
      </w:r>
      <w:r>
        <w:rPr>
          <w:rFonts w:cs="Times New Roman"/>
          <w:szCs w:val="28"/>
        </w:rPr>
        <w:t>210.00.12.10.360, 210.00.12.10.440</w:t>
      </w:r>
      <w:r w:rsidR="006D7E9E">
        <w:rPr>
          <w:rFonts w:cs="Times New Roman"/>
          <w:szCs w:val="28"/>
        </w:rPr>
        <w:t xml:space="preserve">, </w:t>
      </w:r>
      <w:r w:rsidR="006D7E9E" w:rsidRPr="00160196">
        <w:rPr>
          <w:rFonts w:cs="Times New Roman"/>
          <w:szCs w:val="28"/>
        </w:rPr>
        <w:t>210.00.12.10.470</w:t>
      </w:r>
      <w:r>
        <w:rPr>
          <w:rFonts w:cs="Times New Roman"/>
          <w:szCs w:val="28"/>
        </w:rPr>
        <w:t xml:space="preserve">; </w:t>
      </w:r>
    </w:p>
    <w:p w:rsidR="003422D2" w:rsidRDefault="003422D2" w:rsidP="00ED5706">
      <w:pPr>
        <w:autoSpaceDE w:val="0"/>
        <w:autoSpaceDN w:val="0"/>
        <w:adjustRightInd w:val="0"/>
        <w:spacing w:after="0"/>
      </w:pPr>
      <w:r>
        <w:t xml:space="preserve">- здания бань </w:t>
      </w:r>
      <w:r w:rsidR="00461907">
        <w:rPr>
          <w:rFonts w:cs="Times New Roman"/>
          <w:szCs w:val="28"/>
        </w:rPr>
        <w:t xml:space="preserve">согласно коду ОКОФ </w:t>
      </w:r>
      <w:r w:rsidRPr="008A236E">
        <w:t>210.00.12.10.210</w:t>
      </w:r>
      <w:r w:rsidR="00D3692C">
        <w:t>;</w:t>
      </w:r>
    </w:p>
    <w:p w:rsidR="003422D2" w:rsidRDefault="003422D2" w:rsidP="00ED5706">
      <w:pPr>
        <w:autoSpaceDE w:val="0"/>
        <w:autoSpaceDN w:val="0"/>
        <w:adjustRightInd w:val="0"/>
        <w:spacing w:after="0"/>
      </w:pPr>
      <w:r>
        <w:t xml:space="preserve">- здания прачечных </w:t>
      </w:r>
      <w:r w:rsidR="00461907">
        <w:rPr>
          <w:rFonts w:cs="Times New Roman"/>
          <w:szCs w:val="28"/>
        </w:rPr>
        <w:t xml:space="preserve">согласно коду ОКОФ </w:t>
      </w:r>
      <w:r w:rsidRPr="008A236E">
        <w:t>210.00.12.10.220</w:t>
      </w:r>
      <w:r w:rsidR="00D3692C">
        <w:t>;</w:t>
      </w:r>
    </w:p>
    <w:p w:rsidR="00A1447A" w:rsidRDefault="00A1447A" w:rsidP="00ED5706">
      <w:pPr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здания ресторанов </w:t>
      </w:r>
      <w:r w:rsidR="00461907">
        <w:rPr>
          <w:rFonts w:cs="Times New Roman"/>
          <w:szCs w:val="28"/>
        </w:rPr>
        <w:t xml:space="preserve">согласно коду ОКОФ </w:t>
      </w:r>
      <w:r>
        <w:rPr>
          <w:rFonts w:cs="Times New Roman"/>
          <w:szCs w:val="28"/>
        </w:rPr>
        <w:t>210.00.11.10.280</w:t>
      </w:r>
      <w:r w:rsidR="00D3692C">
        <w:rPr>
          <w:rFonts w:cs="Times New Roman"/>
          <w:szCs w:val="28"/>
        </w:rPr>
        <w:t>;</w:t>
      </w:r>
    </w:p>
    <w:p w:rsidR="00A1447A" w:rsidRDefault="00A1447A" w:rsidP="00ED5706">
      <w:pPr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здания столовых </w:t>
      </w:r>
      <w:r w:rsidR="00461907">
        <w:rPr>
          <w:rFonts w:cs="Times New Roman"/>
          <w:szCs w:val="28"/>
        </w:rPr>
        <w:t xml:space="preserve">согласно коду ОКОФ </w:t>
      </w:r>
      <w:r>
        <w:rPr>
          <w:rFonts w:cs="Times New Roman"/>
          <w:szCs w:val="28"/>
        </w:rPr>
        <w:t>210.00.11.10.290</w:t>
      </w:r>
      <w:r w:rsidR="00D3692C">
        <w:rPr>
          <w:rFonts w:cs="Times New Roman"/>
          <w:szCs w:val="28"/>
        </w:rPr>
        <w:t>;</w:t>
      </w:r>
    </w:p>
    <w:p w:rsidR="00A1447A" w:rsidRDefault="00A1447A" w:rsidP="00ED5706">
      <w:pPr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здания баров </w:t>
      </w:r>
      <w:r w:rsidR="00461907">
        <w:rPr>
          <w:rFonts w:cs="Times New Roman"/>
          <w:szCs w:val="28"/>
        </w:rPr>
        <w:t xml:space="preserve">согласно коду ОКОФ </w:t>
      </w:r>
      <w:r>
        <w:rPr>
          <w:rFonts w:cs="Times New Roman"/>
          <w:szCs w:val="28"/>
        </w:rPr>
        <w:t>210.00.11.10.310</w:t>
      </w:r>
      <w:r w:rsidR="00D3692C">
        <w:rPr>
          <w:rFonts w:cs="Times New Roman"/>
          <w:szCs w:val="28"/>
        </w:rPr>
        <w:t>;</w:t>
      </w:r>
    </w:p>
    <w:p w:rsidR="00E8409B" w:rsidRDefault="00E8409B" w:rsidP="00ED5706">
      <w:pPr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здания магазинов согласно коду ОКОФ </w:t>
      </w:r>
      <w:r w:rsidRPr="00E8409B">
        <w:rPr>
          <w:rFonts w:cs="Times New Roman"/>
          <w:szCs w:val="28"/>
        </w:rPr>
        <w:t>210.00.11.10.260</w:t>
      </w:r>
      <w:r>
        <w:rPr>
          <w:rFonts w:cs="Times New Roman"/>
          <w:szCs w:val="28"/>
        </w:rPr>
        <w:t>;</w:t>
      </w:r>
    </w:p>
    <w:p w:rsidR="003422D2" w:rsidRDefault="003422D2" w:rsidP="00ED5706">
      <w:pPr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здания туалетов </w:t>
      </w:r>
      <w:r w:rsidR="00461907">
        <w:rPr>
          <w:rFonts w:cs="Times New Roman"/>
          <w:szCs w:val="28"/>
        </w:rPr>
        <w:t xml:space="preserve">согласно коду ОКОФ </w:t>
      </w:r>
      <w:r w:rsidRPr="008A236E">
        <w:t>210.00.12.10.810</w:t>
      </w:r>
      <w:r>
        <w:t>;</w:t>
      </w:r>
    </w:p>
    <w:p w:rsidR="00A1447A" w:rsidRDefault="00A1447A" w:rsidP="00ED5706">
      <w:pPr>
        <w:autoSpaceDE w:val="0"/>
        <w:autoSpaceDN w:val="0"/>
        <w:adjustRightInd w:val="0"/>
        <w:spacing w:after="0"/>
      </w:pPr>
      <w:r>
        <w:rPr>
          <w:rFonts w:cs="Times New Roman"/>
          <w:szCs w:val="28"/>
        </w:rPr>
        <w:t xml:space="preserve">- здания гаражей </w:t>
      </w:r>
      <w:r w:rsidR="00461907">
        <w:rPr>
          <w:rFonts w:cs="Times New Roman"/>
          <w:szCs w:val="28"/>
        </w:rPr>
        <w:t xml:space="preserve">согласно коду ОКОФ </w:t>
      </w:r>
      <w:r>
        <w:t>210.00.11.10.4</w:t>
      </w:r>
      <w:r w:rsidR="00D3692C">
        <w:t>7</w:t>
      </w:r>
      <w:r>
        <w:t>0, 210.00.11.10.4</w:t>
      </w:r>
      <w:r w:rsidR="00D3692C">
        <w:t>9</w:t>
      </w:r>
      <w:r>
        <w:t>0</w:t>
      </w:r>
      <w:r w:rsidR="00D3692C">
        <w:t>;</w:t>
      </w:r>
    </w:p>
    <w:p w:rsidR="003E1044" w:rsidRDefault="003E1044" w:rsidP="00ED5706">
      <w:pPr>
        <w:autoSpaceDE w:val="0"/>
        <w:autoSpaceDN w:val="0"/>
        <w:adjustRightInd w:val="0"/>
        <w:spacing w:after="0"/>
      </w:pPr>
      <w:r w:rsidRPr="003E1044">
        <w:t>- </w:t>
      </w:r>
      <w:r w:rsidRPr="003E1044">
        <w:t>укрытия, навесы, предназначенные для размещения автотранспортных средств</w:t>
      </w:r>
      <w:r>
        <w:t>,</w:t>
      </w:r>
      <w:r w:rsidRPr="003E1044">
        <w:t xml:space="preserve"> согласно коду ОКОФ 220.25.11.23.140</w:t>
      </w:r>
      <w:r>
        <w:t>;</w:t>
      </w:r>
    </w:p>
    <w:p w:rsidR="00A1447A" w:rsidRDefault="00A1447A" w:rsidP="00ED5706">
      <w:pPr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t xml:space="preserve">- автомобильные стоянки </w:t>
      </w:r>
      <w:r w:rsidR="00461907">
        <w:rPr>
          <w:rFonts w:cs="Times New Roman"/>
          <w:szCs w:val="28"/>
        </w:rPr>
        <w:t xml:space="preserve">согласно коду ОКОФ </w:t>
      </w:r>
      <w:r>
        <w:rPr>
          <w:rFonts w:cs="Times New Roman"/>
          <w:szCs w:val="28"/>
        </w:rPr>
        <w:t>220.42.11.10.140</w:t>
      </w:r>
      <w:r w:rsidR="00D3692C">
        <w:rPr>
          <w:rFonts w:cs="Times New Roman"/>
          <w:szCs w:val="28"/>
        </w:rPr>
        <w:t>;</w:t>
      </w:r>
    </w:p>
    <w:p w:rsidR="00D3692C" w:rsidRDefault="00D3692C" w:rsidP="00ED5706">
      <w:pPr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велосипедные дорожки согласно коду ОКОФ </w:t>
      </w:r>
      <w:r w:rsidRPr="00D3692C">
        <w:rPr>
          <w:rFonts w:cs="Times New Roman"/>
          <w:szCs w:val="28"/>
        </w:rPr>
        <w:t>220.42.11.10.150</w:t>
      </w:r>
      <w:r>
        <w:rPr>
          <w:rFonts w:cs="Times New Roman"/>
          <w:szCs w:val="28"/>
        </w:rPr>
        <w:t>;</w:t>
      </w:r>
    </w:p>
    <w:p w:rsidR="00A1447A" w:rsidRDefault="00A1447A" w:rsidP="00ED5706">
      <w:pPr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- автомобильные дороги, мосты и путепроводы для автомобильного транспорта и пешеходов согласно кодам ОКОФ</w:t>
      </w:r>
      <w:r w:rsidRPr="003E1044">
        <w:rPr>
          <w:rFonts w:cs="Times New Roman"/>
          <w:szCs w:val="28"/>
        </w:rPr>
        <w:t xml:space="preserve"> </w:t>
      </w:r>
      <w:r w:rsidR="003E1044" w:rsidRPr="003E1044">
        <w:rPr>
          <w:rFonts w:cs="Times New Roman"/>
        </w:rPr>
        <w:t>220.42.11.10.120</w:t>
      </w:r>
      <w:r w:rsidR="003E1044" w:rsidRPr="003E1044">
        <w:rPr>
          <w:rFonts w:cs="Times New Roman"/>
        </w:rPr>
        <w:t xml:space="preserve">, </w:t>
      </w:r>
      <w:r w:rsidRPr="00A1447A">
        <w:rPr>
          <w:rFonts w:cs="Times New Roman"/>
          <w:szCs w:val="28"/>
        </w:rPr>
        <w:t>220.42.11.10.122</w:t>
      </w:r>
      <w:r>
        <w:rPr>
          <w:rFonts w:cs="Times New Roman"/>
          <w:szCs w:val="28"/>
        </w:rPr>
        <w:t xml:space="preserve">, </w:t>
      </w:r>
      <w:r w:rsidRPr="000E411B">
        <w:rPr>
          <w:rFonts w:cs="Times New Roman"/>
          <w:szCs w:val="28"/>
        </w:rPr>
        <w:t>220.42.13.10.110</w:t>
      </w:r>
      <w:r w:rsidR="009D1563">
        <w:rPr>
          <w:rFonts w:cs="Times New Roman"/>
          <w:szCs w:val="28"/>
        </w:rPr>
        <w:t>;</w:t>
      </w:r>
    </w:p>
    <w:p w:rsidR="009D1563" w:rsidRDefault="009D1563" w:rsidP="00ED5706">
      <w:pPr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B0449E">
        <w:rPr>
          <w:rFonts w:cs="Times New Roman"/>
          <w:szCs w:val="28"/>
        </w:rPr>
        <w:t>вспомогательные объекты,</w:t>
      </w:r>
      <w:r>
        <w:rPr>
          <w:rFonts w:cs="Times New Roman"/>
          <w:szCs w:val="28"/>
        </w:rPr>
        <w:t xml:space="preserve"> объекты коммунальной инфраструктуры</w:t>
      </w:r>
      <w:r w:rsidR="00D3692C">
        <w:rPr>
          <w:rFonts w:cs="Times New Roman"/>
          <w:szCs w:val="28"/>
        </w:rPr>
        <w:t xml:space="preserve"> </w:t>
      </w:r>
      <w:r w:rsidR="00D3692C">
        <w:rPr>
          <w:rFonts w:cs="Times New Roman"/>
          <w:szCs w:val="28"/>
        </w:rPr>
        <w:br/>
        <w:t>и</w:t>
      </w:r>
      <w:r w:rsidR="00461907">
        <w:rPr>
          <w:rFonts w:cs="Times New Roman"/>
          <w:szCs w:val="28"/>
        </w:rPr>
        <w:t xml:space="preserve"> </w:t>
      </w:r>
      <w:r w:rsidR="00B0449E">
        <w:rPr>
          <w:rFonts w:cs="Times New Roman"/>
          <w:szCs w:val="28"/>
        </w:rPr>
        <w:t xml:space="preserve">инженерные сети согласно кодам </w:t>
      </w:r>
      <w:r w:rsidR="00A001D0">
        <w:rPr>
          <w:rFonts w:cs="Times New Roman"/>
          <w:szCs w:val="28"/>
        </w:rPr>
        <w:t xml:space="preserve">ОКОФ </w:t>
      </w:r>
      <w:r w:rsidR="00C77355" w:rsidRPr="00C77355">
        <w:rPr>
          <w:rFonts w:cs="Times New Roman"/>
          <w:szCs w:val="28"/>
        </w:rPr>
        <w:t>210.00.11.10.410</w:t>
      </w:r>
      <w:r w:rsidR="00C77355">
        <w:rPr>
          <w:rFonts w:cs="Times New Roman"/>
          <w:szCs w:val="28"/>
        </w:rPr>
        <w:t>,</w:t>
      </w:r>
      <w:r w:rsidR="00DA26EF">
        <w:rPr>
          <w:rFonts w:cs="Times New Roman"/>
          <w:szCs w:val="28"/>
        </w:rPr>
        <w:t xml:space="preserve"> </w:t>
      </w:r>
      <w:r w:rsidR="00DA26EF" w:rsidRPr="00DA26EF">
        <w:rPr>
          <w:rFonts w:cs="Times New Roman"/>
          <w:szCs w:val="28"/>
        </w:rPr>
        <w:t>210.00.11.10.430</w:t>
      </w:r>
      <w:r w:rsidR="00DA26EF">
        <w:rPr>
          <w:rFonts w:cs="Times New Roman"/>
          <w:szCs w:val="28"/>
        </w:rPr>
        <w:t>,</w:t>
      </w:r>
      <w:r w:rsidR="00C77355">
        <w:rPr>
          <w:rFonts w:cs="Times New Roman"/>
          <w:szCs w:val="28"/>
        </w:rPr>
        <w:t xml:space="preserve"> </w:t>
      </w:r>
      <w:r w:rsidR="00DA26EF" w:rsidRPr="00DA26EF">
        <w:rPr>
          <w:rFonts w:cs="Times New Roman"/>
          <w:szCs w:val="28"/>
        </w:rPr>
        <w:t>210.00.11.10.520</w:t>
      </w:r>
      <w:r w:rsidR="00DA26EF">
        <w:rPr>
          <w:rFonts w:cs="Times New Roman"/>
          <w:szCs w:val="28"/>
        </w:rPr>
        <w:t>,</w:t>
      </w:r>
      <w:r w:rsidR="00E8409B">
        <w:t xml:space="preserve"> </w:t>
      </w:r>
      <w:r w:rsidR="00C77355" w:rsidRPr="00C77355">
        <w:rPr>
          <w:rFonts w:cs="Times New Roman"/>
          <w:szCs w:val="28"/>
        </w:rPr>
        <w:t>210.00.13.11.110</w:t>
      </w:r>
      <w:r w:rsidR="00C77355">
        <w:rPr>
          <w:rFonts w:cs="Times New Roman"/>
          <w:szCs w:val="28"/>
        </w:rPr>
        <w:t xml:space="preserve">, </w:t>
      </w:r>
      <w:r w:rsidR="006D7E9E">
        <w:rPr>
          <w:rFonts w:cs="Times New Roman"/>
          <w:szCs w:val="28"/>
        </w:rPr>
        <w:t xml:space="preserve">220.42.99.19.142, 210.00.11.10.720, 210.00.11.10.730, </w:t>
      </w:r>
      <w:r w:rsidR="006D7E9E" w:rsidRPr="008A236E">
        <w:t>210.00.11.10.791</w:t>
      </w:r>
      <w:r w:rsidR="006D7E9E">
        <w:t xml:space="preserve">, </w:t>
      </w:r>
      <w:r w:rsidR="006D7E9E" w:rsidRPr="00B01A02">
        <w:t>210.00.12.10.790</w:t>
      </w:r>
      <w:r w:rsidR="00C77355">
        <w:t>,</w:t>
      </w:r>
      <w:r w:rsidR="00DA26EF">
        <w:t xml:space="preserve"> </w:t>
      </w:r>
      <w:r w:rsidR="00DA26EF" w:rsidRPr="00DA26EF">
        <w:t>210.00.12.10.770</w:t>
      </w:r>
      <w:r w:rsidR="00116C53">
        <w:t xml:space="preserve"> </w:t>
      </w:r>
      <w:r w:rsidR="00DA26EF">
        <w:t>,</w:t>
      </w:r>
      <w:r w:rsidR="00C77355">
        <w:t xml:space="preserve"> </w:t>
      </w:r>
      <w:r w:rsidR="00E8409B" w:rsidRPr="00E8409B">
        <w:t>220.42.21.12</w:t>
      </w:r>
      <w:r w:rsidR="003E1044">
        <w:t xml:space="preserve"> </w:t>
      </w:r>
      <w:r w:rsidR="003E1044" w:rsidRPr="003E1044">
        <w:t>(включая уточняющие коды ОКОФ)</w:t>
      </w:r>
      <w:r w:rsidR="00C77355" w:rsidRPr="003E1044">
        <w:t>,</w:t>
      </w:r>
      <w:r w:rsidR="00C77355">
        <w:t xml:space="preserve"> </w:t>
      </w:r>
      <w:r w:rsidR="00AB44F3" w:rsidRPr="00AB44F3">
        <w:t>220.41.20.20.713</w:t>
      </w:r>
      <w:r w:rsidR="00C77355">
        <w:t xml:space="preserve">, </w:t>
      </w:r>
      <w:r w:rsidR="00AB44F3" w:rsidRPr="00AB44F3">
        <w:rPr>
          <w:rFonts w:cs="Times New Roman"/>
          <w:szCs w:val="28"/>
        </w:rPr>
        <w:t>220.42.22.12</w:t>
      </w:r>
      <w:r w:rsidR="003E1044">
        <w:rPr>
          <w:rFonts w:cs="Times New Roman"/>
          <w:szCs w:val="28"/>
        </w:rPr>
        <w:t xml:space="preserve"> </w:t>
      </w:r>
      <w:r w:rsidR="003E1044" w:rsidRPr="003E1044">
        <w:t>(включая уточняющие коды ОКОФ)</w:t>
      </w:r>
      <w:r w:rsidR="00C77355">
        <w:rPr>
          <w:rFonts w:cs="Times New Roman"/>
          <w:szCs w:val="28"/>
        </w:rPr>
        <w:t xml:space="preserve">, </w:t>
      </w:r>
      <w:r w:rsidR="00C77355" w:rsidRPr="00C77355">
        <w:rPr>
          <w:rFonts w:cs="Times New Roman"/>
          <w:szCs w:val="28"/>
        </w:rPr>
        <w:t>220.41.20.20.700</w:t>
      </w:r>
      <w:r w:rsidR="00461907">
        <w:rPr>
          <w:rFonts w:cs="Times New Roman"/>
          <w:szCs w:val="28"/>
        </w:rPr>
        <w:t>;</w:t>
      </w:r>
    </w:p>
    <w:p w:rsidR="004D1FAE" w:rsidRDefault="004D1FAE" w:rsidP="00F24857">
      <w:pPr>
        <w:autoSpaceDE w:val="0"/>
        <w:autoSpaceDN w:val="0"/>
        <w:adjustRightInd w:val="0"/>
        <w:spacing w:after="0"/>
        <w:ind w:firstLine="0"/>
        <w:jc w:val="left"/>
      </w:pPr>
    </w:p>
    <w:p w:rsidR="00ED5706" w:rsidRDefault="00ED5706" w:rsidP="00ED5706">
      <w:pPr>
        <w:autoSpaceDE w:val="0"/>
        <w:autoSpaceDN w:val="0"/>
        <w:adjustRightInd w:val="0"/>
        <w:spacing w:after="0"/>
      </w:pPr>
      <w:r>
        <w:t>исчисление налоговых периодов применения налоговой льготы осуществляется:</w:t>
      </w:r>
    </w:p>
    <w:p w:rsidR="00ED5706" w:rsidRDefault="00ED5706" w:rsidP="00ED5706">
      <w:pPr>
        <w:autoSpaceDE w:val="0"/>
        <w:autoSpaceDN w:val="0"/>
        <w:adjustRightInd w:val="0"/>
        <w:spacing w:after="0"/>
      </w:pPr>
      <w:r>
        <w:t>- для организа</w:t>
      </w:r>
      <w:bookmarkStart w:id="0" w:name="_GoBack"/>
      <w:bookmarkEnd w:id="0"/>
      <w:r>
        <w:t xml:space="preserve">ций, осуществивших вложения до 1 января 2019 года – </w:t>
      </w:r>
      <w:r>
        <w:br/>
        <w:t>с 1 января 2019 года, но не ранее налогового периода, в котором земельный участок, на котором располагаются объекты основных средств, в которые осуществлены вложения, включен в состав туристско-рекреационной зоны регионального значения;</w:t>
      </w:r>
    </w:p>
    <w:p w:rsidR="00ED5706" w:rsidRDefault="00ED5706" w:rsidP="00ED5706">
      <w:pPr>
        <w:autoSpaceDE w:val="0"/>
        <w:autoSpaceDN w:val="0"/>
        <w:adjustRightInd w:val="0"/>
        <w:spacing w:after="0"/>
      </w:pPr>
      <w:r>
        <w:t xml:space="preserve">- для организаций, осуществивших вложения после 1 января 2019 года – </w:t>
      </w:r>
      <w:r>
        <w:br/>
        <w:t xml:space="preserve">с налогового периода, в котором сумма вложений превысила 300 млн рублей, </w:t>
      </w:r>
      <w:r>
        <w:br/>
        <w:t>но не ранее налогового периода, в котором земельный участок, на котором располагаются объекты основных средств, в которые осуществлены вложения, включен в состав туристско-рекреационной зоны регионального значения</w:t>
      </w:r>
      <w:r w:rsidR="009317CB">
        <w:t>;»</w:t>
      </w:r>
    </w:p>
    <w:p w:rsidR="00920BC1" w:rsidRDefault="00920BC1" w:rsidP="008B3E58">
      <w:pPr>
        <w:spacing w:after="0"/>
        <w:ind w:firstLine="567"/>
        <w:rPr>
          <w:rFonts w:eastAsia="Calibri" w:cs="Times New Roman"/>
          <w:szCs w:val="28"/>
        </w:rPr>
      </w:pPr>
    </w:p>
    <w:p w:rsidR="00843DB4" w:rsidRDefault="008B3E58" w:rsidP="008B3E58">
      <w:pPr>
        <w:spacing w:after="0"/>
        <w:ind w:firstLine="567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>подпунктом «е-2» следующего содержания:</w:t>
      </w:r>
    </w:p>
    <w:p w:rsidR="00C55EF3" w:rsidRDefault="008B3E58" w:rsidP="0016335E">
      <w:pPr>
        <w:spacing w:after="0"/>
        <w:ind w:firstLine="567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«е-2</w:t>
      </w:r>
      <w:r w:rsidRPr="00A96C90">
        <w:rPr>
          <w:rFonts w:eastAsia="Calibri" w:cs="Times New Roman"/>
          <w:szCs w:val="28"/>
        </w:rPr>
        <w:t>)</w:t>
      </w:r>
      <w:r w:rsidR="00F06E71" w:rsidRPr="00A96C90">
        <w:rPr>
          <w:rFonts w:eastAsia="Calibri" w:cs="Times New Roman"/>
          <w:szCs w:val="28"/>
        </w:rPr>
        <w:t xml:space="preserve"> организаци</w:t>
      </w:r>
      <w:r w:rsidR="00A96C90">
        <w:rPr>
          <w:rFonts w:eastAsia="Calibri" w:cs="Times New Roman"/>
          <w:szCs w:val="28"/>
        </w:rPr>
        <w:t xml:space="preserve">и – </w:t>
      </w:r>
      <w:r w:rsidR="00EA67A6" w:rsidRPr="00A96C90">
        <w:rPr>
          <w:rFonts w:eastAsia="Calibri" w:cs="Times New Roman"/>
          <w:szCs w:val="28"/>
        </w:rPr>
        <w:t>в</w:t>
      </w:r>
      <w:r w:rsidR="00A96C90" w:rsidRPr="00A96C90">
        <w:rPr>
          <w:rFonts w:eastAsia="Calibri" w:cs="Times New Roman"/>
          <w:szCs w:val="28"/>
        </w:rPr>
        <w:t xml:space="preserve"> </w:t>
      </w:r>
      <w:r w:rsidR="00EA67A6" w:rsidRPr="00A96C90">
        <w:rPr>
          <w:rFonts w:eastAsia="Calibri" w:cs="Times New Roman"/>
          <w:szCs w:val="28"/>
        </w:rPr>
        <w:t>отношении объектов спорта</w:t>
      </w:r>
      <w:r w:rsidR="00A96C90">
        <w:rPr>
          <w:rFonts w:eastAsia="Calibri" w:cs="Times New Roman"/>
          <w:szCs w:val="28"/>
          <w:u w:val="single"/>
        </w:rPr>
        <w:t>,</w:t>
      </w:r>
      <w:r w:rsidR="0016335E">
        <w:rPr>
          <w:rFonts w:eastAsia="Calibri" w:cs="Times New Roman"/>
          <w:szCs w:val="28"/>
        </w:rPr>
        <w:t xml:space="preserve"> </w:t>
      </w:r>
      <w:r w:rsidR="0016335E" w:rsidRPr="0016335E">
        <w:rPr>
          <w:rFonts w:eastAsia="Calibri" w:cs="Times New Roman"/>
          <w:szCs w:val="28"/>
        </w:rPr>
        <w:t xml:space="preserve">включенных </w:t>
      </w:r>
      <w:r w:rsidR="00A96C90">
        <w:rPr>
          <w:rFonts w:eastAsia="Calibri" w:cs="Times New Roman"/>
          <w:szCs w:val="28"/>
        </w:rPr>
        <w:br/>
      </w:r>
      <w:r w:rsidR="0016335E" w:rsidRPr="0016335E">
        <w:rPr>
          <w:rFonts w:eastAsia="Calibri" w:cs="Times New Roman"/>
          <w:szCs w:val="28"/>
        </w:rPr>
        <w:t>во Всероссийский реестр объектов спорта и принятых к учету в качестве объектов основных средств не ранее 1 января 2019 года,</w:t>
      </w:r>
      <w:r w:rsidR="00CA30B6">
        <w:rPr>
          <w:rFonts w:eastAsia="Calibri" w:cs="Times New Roman"/>
          <w:szCs w:val="28"/>
        </w:rPr>
        <w:t xml:space="preserve"> - </w:t>
      </w:r>
      <w:r w:rsidR="0016335E" w:rsidRPr="0016335E">
        <w:rPr>
          <w:rFonts w:eastAsia="Calibri" w:cs="Times New Roman"/>
          <w:szCs w:val="28"/>
        </w:rPr>
        <w:t xml:space="preserve">на </w:t>
      </w:r>
      <w:r w:rsidR="00A96C90">
        <w:rPr>
          <w:rFonts w:eastAsia="Calibri" w:cs="Times New Roman"/>
          <w:szCs w:val="28"/>
        </w:rPr>
        <w:t xml:space="preserve">5 налоговых периодов, начиная </w:t>
      </w:r>
      <w:r w:rsidR="00A96C90">
        <w:rPr>
          <w:rFonts w:eastAsia="Calibri" w:cs="Times New Roman"/>
          <w:szCs w:val="28"/>
        </w:rPr>
        <w:br/>
        <w:t>с налогового периода</w:t>
      </w:r>
      <w:r w:rsidR="00C55EF3">
        <w:rPr>
          <w:rFonts w:eastAsia="Calibri" w:cs="Times New Roman"/>
          <w:szCs w:val="28"/>
        </w:rPr>
        <w:t>, в котором объект спорта принят</w:t>
      </w:r>
      <w:r w:rsidR="00A96C90">
        <w:rPr>
          <w:rFonts w:eastAsia="Calibri" w:cs="Times New Roman"/>
          <w:szCs w:val="28"/>
        </w:rPr>
        <w:t xml:space="preserve"> в эксплуатацию</w:t>
      </w:r>
      <w:r w:rsidR="00023A9C">
        <w:rPr>
          <w:rFonts w:eastAsia="Calibri" w:cs="Times New Roman"/>
          <w:szCs w:val="28"/>
        </w:rPr>
        <w:t>»</w:t>
      </w:r>
    </w:p>
    <w:p w:rsidR="0021763E" w:rsidRDefault="0021763E" w:rsidP="0016335E">
      <w:pPr>
        <w:spacing w:after="0"/>
        <w:ind w:firstLine="567"/>
        <w:rPr>
          <w:rFonts w:eastAsia="Calibri" w:cs="Times New Roman"/>
          <w:szCs w:val="28"/>
        </w:rPr>
      </w:pPr>
    </w:p>
    <w:p w:rsidR="009317CB" w:rsidRDefault="009317CB" w:rsidP="009317CB">
      <w:pPr>
        <w:spacing w:after="0"/>
        <w:ind w:firstLine="567"/>
      </w:pPr>
      <w:r>
        <w:t>подпунктом «е-3» следующего содержания:</w:t>
      </w:r>
    </w:p>
    <w:p w:rsidR="009317CB" w:rsidRDefault="009317CB" w:rsidP="009317CB">
      <w:pPr>
        <w:spacing w:after="0"/>
        <w:ind w:firstLine="567"/>
      </w:pPr>
      <w:r>
        <w:t xml:space="preserve">«е-3) организации, указанные в пункте «е-1» части 1 настоящей статьи </w:t>
      </w:r>
      <w:r w:rsidRPr="00877534">
        <w:rPr>
          <w:rFonts w:cs="Times New Roman"/>
          <w:szCs w:val="28"/>
        </w:rPr>
        <w:t xml:space="preserve">в случае осуществления в текущем налоговом периоде, начиная с пятого налогового периода применения налоговой льготы, предусмотренной пунктом </w:t>
      </w:r>
      <w:r>
        <w:rPr>
          <w:rFonts w:cs="Times New Roman"/>
          <w:szCs w:val="28"/>
        </w:rPr>
        <w:t>«е-1» части 1</w:t>
      </w:r>
      <w:r w:rsidRPr="00877534">
        <w:rPr>
          <w:rFonts w:cs="Times New Roman"/>
          <w:szCs w:val="28"/>
        </w:rPr>
        <w:t xml:space="preserve"> настоящей статьи, вложений в размере, превышающем 2,2 процентов среднегодовой стоимости имущества за предшествующий налоговый период</w:t>
      </w:r>
      <w:r>
        <w:rPr>
          <w:rFonts w:cs="Times New Roman"/>
          <w:szCs w:val="28"/>
        </w:rPr>
        <w:t xml:space="preserve"> – на один налоговый период, следующий за налоговым периодом, в котором осуществлены вложения;»;</w:t>
      </w:r>
      <w:r w:rsidRPr="00877534">
        <w:rPr>
          <w:rFonts w:cs="Times New Roman"/>
          <w:szCs w:val="28"/>
        </w:rPr>
        <w:t xml:space="preserve"> </w:t>
      </w:r>
    </w:p>
    <w:p w:rsidR="009317CB" w:rsidRDefault="009317CB" w:rsidP="009317CB">
      <w:pPr>
        <w:spacing w:after="0"/>
        <w:ind w:firstLine="567"/>
      </w:pPr>
    </w:p>
    <w:p w:rsidR="003A40F1" w:rsidRDefault="003A40F1" w:rsidP="0016335E">
      <w:pPr>
        <w:spacing w:after="0"/>
        <w:ind w:firstLine="567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часть 2 дополнить пунктом «з» следующего содержания:</w:t>
      </w:r>
    </w:p>
    <w:p w:rsidR="003A40F1" w:rsidRDefault="0013154B" w:rsidP="0016335E">
      <w:pPr>
        <w:spacing w:after="0"/>
        <w:ind w:firstLine="567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«з) </w:t>
      </w:r>
      <w:r w:rsidR="009317CB">
        <w:t>организации, указанные в пункте «е-1» части 1 настоящей статьи</w:t>
      </w:r>
      <w:r w:rsidR="00AF266F">
        <w:rPr>
          <w:rFonts w:eastAsia="Calibri" w:cs="Times New Roman"/>
          <w:szCs w:val="28"/>
        </w:rPr>
        <w:t xml:space="preserve">, </w:t>
      </w:r>
      <w:r w:rsidR="009317CB" w:rsidRPr="00877534">
        <w:rPr>
          <w:rFonts w:cs="Times New Roman"/>
          <w:szCs w:val="28"/>
        </w:rPr>
        <w:t xml:space="preserve">в случае осуществления в текущем налоговом периоде, начиная с пятого налогового периода применения налоговой льготы, предусмотренной пунктом </w:t>
      </w:r>
      <w:r w:rsidR="009317CB">
        <w:rPr>
          <w:rFonts w:cs="Times New Roman"/>
          <w:szCs w:val="28"/>
        </w:rPr>
        <w:t>«е-1» части 1</w:t>
      </w:r>
      <w:r w:rsidR="009317CB" w:rsidRPr="00877534">
        <w:rPr>
          <w:rFonts w:cs="Times New Roman"/>
          <w:szCs w:val="28"/>
        </w:rPr>
        <w:t xml:space="preserve"> настоящей статьи, вложений в размере, превышающем </w:t>
      </w:r>
      <w:r w:rsidR="009317CB">
        <w:rPr>
          <w:rFonts w:cs="Times New Roman"/>
          <w:szCs w:val="28"/>
        </w:rPr>
        <w:t>1</w:t>
      </w:r>
      <w:r w:rsidR="009317CB" w:rsidRPr="00877534">
        <w:rPr>
          <w:rFonts w:cs="Times New Roman"/>
          <w:szCs w:val="28"/>
        </w:rPr>
        <w:t>,</w:t>
      </w:r>
      <w:r w:rsidR="009317CB">
        <w:rPr>
          <w:rFonts w:cs="Times New Roman"/>
          <w:szCs w:val="28"/>
        </w:rPr>
        <w:t>1</w:t>
      </w:r>
      <w:r w:rsidR="009317CB" w:rsidRPr="00877534">
        <w:rPr>
          <w:rFonts w:cs="Times New Roman"/>
          <w:szCs w:val="28"/>
        </w:rPr>
        <w:t xml:space="preserve"> процентов среднегодовой стоимости имущества за предшествующий налоговый период</w:t>
      </w:r>
      <w:r w:rsidR="009317CB">
        <w:rPr>
          <w:rFonts w:cs="Times New Roman"/>
          <w:szCs w:val="28"/>
        </w:rPr>
        <w:t xml:space="preserve"> – на один налоговый период, следующий за налоговым периодом, в котором осуществлены вложения;»</w:t>
      </w:r>
    </w:p>
    <w:p w:rsidR="003A40F1" w:rsidRDefault="003A40F1" w:rsidP="0016335E">
      <w:pPr>
        <w:spacing w:after="0"/>
        <w:ind w:firstLine="567"/>
        <w:rPr>
          <w:rFonts w:eastAsia="Calibri" w:cs="Times New Roman"/>
          <w:szCs w:val="28"/>
        </w:rPr>
      </w:pPr>
    </w:p>
    <w:p w:rsidR="008B3E58" w:rsidRDefault="00071B40" w:rsidP="00BA5284">
      <w:pPr>
        <w:spacing w:after="0"/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szCs w:val="28"/>
        </w:rPr>
        <w:t>Статья 2</w:t>
      </w:r>
    </w:p>
    <w:p w:rsidR="00B11FC6" w:rsidRDefault="00B11FC6" w:rsidP="008B3E58">
      <w:pPr>
        <w:spacing w:after="0"/>
        <w:ind w:firstLine="567"/>
        <w:rPr>
          <w:rFonts w:eastAsia="Calibri" w:cs="Times New Roman"/>
          <w:b/>
          <w:szCs w:val="28"/>
        </w:rPr>
      </w:pPr>
    </w:p>
    <w:p w:rsidR="00B11FC6" w:rsidRPr="00B11FC6" w:rsidRDefault="00B11FC6" w:rsidP="00B11FC6">
      <w:pPr>
        <w:spacing w:after="0"/>
        <w:ind w:firstLine="708"/>
        <w:rPr>
          <w:rFonts w:eastAsia="Calibri" w:cs="Times New Roman"/>
          <w:szCs w:val="28"/>
        </w:rPr>
      </w:pPr>
      <w:r w:rsidRPr="00B11FC6">
        <w:rPr>
          <w:rFonts w:eastAsia="Calibri" w:cs="Times New Roman"/>
          <w:szCs w:val="28"/>
        </w:rPr>
        <w:t xml:space="preserve">Часть 1 статьи 4 областного закона от 29 декабря 2012 года № 113-оз </w:t>
      </w:r>
      <w:r w:rsidRPr="00B11FC6">
        <w:rPr>
          <w:rFonts w:eastAsia="Calibri" w:cs="Times New Roman"/>
          <w:szCs w:val="28"/>
        </w:rPr>
        <w:br/>
        <w:t>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дополнить абзацем следующего содержания:</w:t>
      </w:r>
    </w:p>
    <w:p w:rsidR="00B11FC6" w:rsidRPr="00B11FC6" w:rsidRDefault="00B11FC6" w:rsidP="00783770">
      <w:pPr>
        <w:spacing w:after="0"/>
        <w:ind w:firstLine="708"/>
        <w:rPr>
          <w:rFonts w:eastAsia="Calibri" w:cs="Times New Roman"/>
          <w:szCs w:val="28"/>
        </w:rPr>
      </w:pPr>
      <w:r w:rsidRPr="00B11FC6">
        <w:rPr>
          <w:rFonts w:eastAsia="Calibri" w:cs="Times New Roman"/>
          <w:szCs w:val="28"/>
        </w:rPr>
        <w:t xml:space="preserve">«В состав вложений не включаются объекты основных средств, </w:t>
      </w:r>
      <w:r w:rsidRPr="00B11FC6">
        <w:rPr>
          <w:rFonts w:eastAsia="Calibri" w:cs="Times New Roman"/>
          <w:szCs w:val="28"/>
        </w:rPr>
        <w:br/>
        <w:t xml:space="preserve">в отношении которых организация воспользовались налоговыми льготами </w:t>
      </w:r>
      <w:r w:rsidRPr="00B11FC6">
        <w:rPr>
          <w:rFonts w:eastAsia="Calibri" w:cs="Times New Roman"/>
          <w:szCs w:val="28"/>
        </w:rPr>
        <w:br/>
        <w:t>в соответствии с</w:t>
      </w:r>
      <w:r w:rsidR="00100DDC">
        <w:rPr>
          <w:rFonts w:eastAsia="Calibri" w:cs="Times New Roman"/>
          <w:szCs w:val="28"/>
        </w:rPr>
        <w:t xml:space="preserve"> </w:t>
      </w:r>
      <w:r w:rsidR="00100DDC">
        <w:t>пункт</w:t>
      </w:r>
      <w:r w:rsidR="003E6738">
        <w:t>ами</w:t>
      </w:r>
      <w:r w:rsidR="00100DDC">
        <w:t xml:space="preserve"> «е-1»</w:t>
      </w:r>
      <w:r w:rsidR="00783770">
        <w:t>,</w:t>
      </w:r>
      <w:r w:rsidR="003E6738">
        <w:t xml:space="preserve"> «е-2»</w:t>
      </w:r>
      <w:r w:rsidR="009317CB">
        <w:t>, «е-3»</w:t>
      </w:r>
      <w:r w:rsidR="003E6738">
        <w:t xml:space="preserve"> </w:t>
      </w:r>
      <w:r w:rsidR="00100DDC">
        <w:t>части 1</w:t>
      </w:r>
      <w:r w:rsidR="003E6738">
        <w:t xml:space="preserve"> </w:t>
      </w:r>
      <w:r w:rsidR="00783770">
        <w:t>и пунктом «з» части 2</w:t>
      </w:r>
      <w:r w:rsidR="00100DDC" w:rsidRPr="00100DDC">
        <w:t xml:space="preserve"> </w:t>
      </w:r>
      <w:r w:rsidR="00100DDC">
        <w:t>статьи 3-1 областного закона от 25 ноября 2003 года № 98-оз «О налоге на имущество организаций»</w:t>
      </w:r>
      <w:r w:rsidR="00783770">
        <w:rPr>
          <w:rFonts w:eastAsia="Calibri" w:cs="Times New Roman"/>
          <w:szCs w:val="28"/>
        </w:rPr>
        <w:t>.</w:t>
      </w:r>
    </w:p>
    <w:p w:rsidR="00B11FC6" w:rsidRDefault="00B11FC6" w:rsidP="008B3E58">
      <w:pPr>
        <w:spacing w:after="0"/>
        <w:ind w:firstLine="567"/>
      </w:pPr>
    </w:p>
    <w:p w:rsidR="00100DDC" w:rsidRDefault="00100DDC" w:rsidP="008B3E58">
      <w:pPr>
        <w:spacing w:after="0"/>
        <w:ind w:firstLine="567"/>
      </w:pPr>
    </w:p>
    <w:p w:rsidR="008668C5" w:rsidRDefault="008668C5" w:rsidP="008668C5">
      <w:pPr>
        <w:autoSpaceDE w:val="0"/>
        <w:autoSpaceDN w:val="0"/>
        <w:adjustRightInd w:val="0"/>
        <w:spacing w:after="0"/>
        <w:ind w:firstLine="540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Статья 3</w:t>
      </w:r>
    </w:p>
    <w:p w:rsidR="00BE64B1" w:rsidRDefault="00BE64B1" w:rsidP="00BE64B1">
      <w:pPr>
        <w:autoSpaceDE w:val="0"/>
        <w:autoSpaceDN w:val="0"/>
        <w:adjustRightInd w:val="0"/>
        <w:spacing w:after="0"/>
        <w:ind w:firstLine="54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Настоящий областной закон вступает в </w:t>
      </w:r>
      <w:r w:rsidRPr="00E65BDD">
        <w:rPr>
          <w:rFonts w:cs="Times New Roman"/>
          <w:szCs w:val="28"/>
        </w:rPr>
        <w:t>силу с 1 января 2019 года.</w:t>
      </w:r>
    </w:p>
    <w:p w:rsidR="00A577DE" w:rsidRDefault="00A577DE" w:rsidP="00A577DE">
      <w:pPr>
        <w:autoSpaceDE w:val="0"/>
        <w:autoSpaceDN w:val="0"/>
        <w:adjustRightInd w:val="0"/>
        <w:spacing w:after="0"/>
        <w:ind w:firstLine="0"/>
        <w:jc w:val="left"/>
        <w:rPr>
          <w:rFonts w:cs="Times New Roman"/>
          <w:b/>
          <w:bCs/>
          <w:szCs w:val="28"/>
        </w:rPr>
      </w:pPr>
    </w:p>
    <w:sectPr w:rsidR="00A577DE" w:rsidSect="00211E4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666"/>
    <w:rsid w:val="00010816"/>
    <w:rsid w:val="00010D68"/>
    <w:rsid w:val="000217E4"/>
    <w:rsid w:val="00023A9C"/>
    <w:rsid w:val="00054CB4"/>
    <w:rsid w:val="00055AE9"/>
    <w:rsid w:val="000658FE"/>
    <w:rsid w:val="00071B40"/>
    <w:rsid w:val="00076D58"/>
    <w:rsid w:val="000911D1"/>
    <w:rsid w:val="00092BB7"/>
    <w:rsid w:val="000D12F6"/>
    <w:rsid w:val="000E0A2C"/>
    <w:rsid w:val="000E21D7"/>
    <w:rsid w:val="000E411B"/>
    <w:rsid w:val="000E7875"/>
    <w:rsid w:val="00100DDC"/>
    <w:rsid w:val="0010543B"/>
    <w:rsid w:val="00116368"/>
    <w:rsid w:val="00116C53"/>
    <w:rsid w:val="00120849"/>
    <w:rsid w:val="00127850"/>
    <w:rsid w:val="0013154B"/>
    <w:rsid w:val="00134534"/>
    <w:rsid w:val="00160196"/>
    <w:rsid w:val="0016335E"/>
    <w:rsid w:val="001653D0"/>
    <w:rsid w:val="00167C2E"/>
    <w:rsid w:val="00190D12"/>
    <w:rsid w:val="001A6BF6"/>
    <w:rsid w:val="001E0410"/>
    <w:rsid w:val="001F0722"/>
    <w:rsid w:val="001F7763"/>
    <w:rsid w:val="00211E4F"/>
    <w:rsid w:val="0021763E"/>
    <w:rsid w:val="0022678B"/>
    <w:rsid w:val="00236033"/>
    <w:rsid w:val="002579C8"/>
    <w:rsid w:val="0026621E"/>
    <w:rsid w:val="0029196D"/>
    <w:rsid w:val="002B795C"/>
    <w:rsid w:val="002D49BC"/>
    <w:rsid w:val="002E59B4"/>
    <w:rsid w:val="00340140"/>
    <w:rsid w:val="003422D2"/>
    <w:rsid w:val="003472B2"/>
    <w:rsid w:val="00350516"/>
    <w:rsid w:val="00372572"/>
    <w:rsid w:val="003A09D5"/>
    <w:rsid w:val="003A40F1"/>
    <w:rsid w:val="003B5555"/>
    <w:rsid w:val="003C4351"/>
    <w:rsid w:val="003D570A"/>
    <w:rsid w:val="003D6781"/>
    <w:rsid w:val="003E1044"/>
    <w:rsid w:val="003E6738"/>
    <w:rsid w:val="003F5129"/>
    <w:rsid w:val="0041337D"/>
    <w:rsid w:val="004476A9"/>
    <w:rsid w:val="004524AE"/>
    <w:rsid w:val="00461907"/>
    <w:rsid w:val="00464F72"/>
    <w:rsid w:val="00487BA2"/>
    <w:rsid w:val="004C434C"/>
    <w:rsid w:val="004C45C4"/>
    <w:rsid w:val="004C55A4"/>
    <w:rsid w:val="004D1FAE"/>
    <w:rsid w:val="004F2A5B"/>
    <w:rsid w:val="004F7804"/>
    <w:rsid w:val="00520EB3"/>
    <w:rsid w:val="00523525"/>
    <w:rsid w:val="00542652"/>
    <w:rsid w:val="0055471E"/>
    <w:rsid w:val="00574AE4"/>
    <w:rsid w:val="0059212E"/>
    <w:rsid w:val="005B13F9"/>
    <w:rsid w:val="0061098D"/>
    <w:rsid w:val="00621409"/>
    <w:rsid w:val="00647097"/>
    <w:rsid w:val="00647976"/>
    <w:rsid w:val="006849C7"/>
    <w:rsid w:val="006A2922"/>
    <w:rsid w:val="006A4C3C"/>
    <w:rsid w:val="006A589C"/>
    <w:rsid w:val="006A7BF0"/>
    <w:rsid w:val="006D7E9E"/>
    <w:rsid w:val="006F17F8"/>
    <w:rsid w:val="00724D2D"/>
    <w:rsid w:val="00726887"/>
    <w:rsid w:val="00743266"/>
    <w:rsid w:val="007514B7"/>
    <w:rsid w:val="00756CF6"/>
    <w:rsid w:val="007776BD"/>
    <w:rsid w:val="00783770"/>
    <w:rsid w:val="007B5235"/>
    <w:rsid w:val="007B7B36"/>
    <w:rsid w:val="007D21AC"/>
    <w:rsid w:val="007E7418"/>
    <w:rsid w:val="0080312E"/>
    <w:rsid w:val="0081604F"/>
    <w:rsid w:val="008174ED"/>
    <w:rsid w:val="008411A1"/>
    <w:rsid w:val="00843DB4"/>
    <w:rsid w:val="008668C5"/>
    <w:rsid w:val="00886B85"/>
    <w:rsid w:val="00891DB9"/>
    <w:rsid w:val="008A236E"/>
    <w:rsid w:val="008A29D6"/>
    <w:rsid w:val="008B3E58"/>
    <w:rsid w:val="008C2913"/>
    <w:rsid w:val="008D46C2"/>
    <w:rsid w:val="009017BB"/>
    <w:rsid w:val="00917EB9"/>
    <w:rsid w:val="00920BC1"/>
    <w:rsid w:val="009317CB"/>
    <w:rsid w:val="00977E1E"/>
    <w:rsid w:val="009923AF"/>
    <w:rsid w:val="00994CEC"/>
    <w:rsid w:val="009C6E06"/>
    <w:rsid w:val="009D1563"/>
    <w:rsid w:val="009E5957"/>
    <w:rsid w:val="00A001D0"/>
    <w:rsid w:val="00A00A9E"/>
    <w:rsid w:val="00A1175C"/>
    <w:rsid w:val="00A119C0"/>
    <w:rsid w:val="00A1447A"/>
    <w:rsid w:val="00A4181F"/>
    <w:rsid w:val="00A577DE"/>
    <w:rsid w:val="00A96C90"/>
    <w:rsid w:val="00AB44F3"/>
    <w:rsid w:val="00AC630F"/>
    <w:rsid w:val="00AC713B"/>
    <w:rsid w:val="00AC7DBD"/>
    <w:rsid w:val="00AF266F"/>
    <w:rsid w:val="00B01A02"/>
    <w:rsid w:val="00B0449E"/>
    <w:rsid w:val="00B11FC6"/>
    <w:rsid w:val="00B17475"/>
    <w:rsid w:val="00B34C44"/>
    <w:rsid w:val="00B4489D"/>
    <w:rsid w:val="00B45666"/>
    <w:rsid w:val="00B70BB4"/>
    <w:rsid w:val="00B76EDE"/>
    <w:rsid w:val="00BA5284"/>
    <w:rsid w:val="00BC4AFC"/>
    <w:rsid w:val="00BE3F2C"/>
    <w:rsid w:val="00BE64B1"/>
    <w:rsid w:val="00BF3E79"/>
    <w:rsid w:val="00C11805"/>
    <w:rsid w:val="00C30DC7"/>
    <w:rsid w:val="00C330CA"/>
    <w:rsid w:val="00C55EF3"/>
    <w:rsid w:val="00C77355"/>
    <w:rsid w:val="00C91F7B"/>
    <w:rsid w:val="00CA30B6"/>
    <w:rsid w:val="00CA523F"/>
    <w:rsid w:val="00CE3C05"/>
    <w:rsid w:val="00D1183E"/>
    <w:rsid w:val="00D21D84"/>
    <w:rsid w:val="00D27C59"/>
    <w:rsid w:val="00D32D1A"/>
    <w:rsid w:val="00D3692C"/>
    <w:rsid w:val="00D4030F"/>
    <w:rsid w:val="00D40E64"/>
    <w:rsid w:val="00D418EB"/>
    <w:rsid w:val="00DA26EF"/>
    <w:rsid w:val="00DA4E1A"/>
    <w:rsid w:val="00DC2222"/>
    <w:rsid w:val="00DC573F"/>
    <w:rsid w:val="00E026B3"/>
    <w:rsid w:val="00E04EF5"/>
    <w:rsid w:val="00E1579A"/>
    <w:rsid w:val="00E34EA8"/>
    <w:rsid w:val="00E42152"/>
    <w:rsid w:val="00E428A1"/>
    <w:rsid w:val="00E65BDD"/>
    <w:rsid w:val="00E8409B"/>
    <w:rsid w:val="00E87137"/>
    <w:rsid w:val="00EA499B"/>
    <w:rsid w:val="00EA5FE9"/>
    <w:rsid w:val="00EA67A6"/>
    <w:rsid w:val="00ED34FA"/>
    <w:rsid w:val="00ED5706"/>
    <w:rsid w:val="00EF21F5"/>
    <w:rsid w:val="00EF67E8"/>
    <w:rsid w:val="00F00C36"/>
    <w:rsid w:val="00F01EE4"/>
    <w:rsid w:val="00F06E71"/>
    <w:rsid w:val="00F07CC2"/>
    <w:rsid w:val="00F12FF8"/>
    <w:rsid w:val="00F239CA"/>
    <w:rsid w:val="00F24857"/>
    <w:rsid w:val="00F24ED2"/>
    <w:rsid w:val="00F25DA6"/>
    <w:rsid w:val="00F33139"/>
    <w:rsid w:val="00FB6827"/>
    <w:rsid w:val="00FD0B0F"/>
    <w:rsid w:val="00FF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6BD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76BD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81604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1604F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1604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1604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1604F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81604F"/>
    <w:pPr>
      <w:spacing w:after="0"/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6BD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76BD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81604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1604F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1604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1604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1604F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81604F"/>
    <w:pPr>
      <w:spacing w:after="0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1347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Алеся Алексеевна Купцова</dc:creator>
  <cp:lastModifiedBy>Денис Геннадьевич Славин</cp:lastModifiedBy>
  <cp:revision>3</cp:revision>
  <cp:lastPrinted>2018-08-29T07:37:00Z</cp:lastPrinted>
  <dcterms:created xsi:type="dcterms:W3CDTF">2018-09-07T11:23:00Z</dcterms:created>
  <dcterms:modified xsi:type="dcterms:W3CDTF">2018-09-07T11:26:00Z</dcterms:modified>
</cp:coreProperties>
</file>