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A3" w:rsidRDefault="00796EA3" w:rsidP="00796EA3">
      <w:pPr>
        <w:spacing w:before="0" w:beforeAutospacing="0" w:after="0" w:afterAutospacing="0"/>
        <w:rPr>
          <w:lang w:eastAsia="ru-RU"/>
        </w:rPr>
      </w:pPr>
    </w:p>
    <w:p w:rsidR="00796EA3" w:rsidRPr="006017CA" w:rsidRDefault="00127D64" w:rsidP="00796EA3">
      <w:pPr>
        <w:spacing w:before="0" w:beforeAutospacing="0" w:after="0" w:afterAutospacing="0"/>
        <w:jc w:val="center"/>
        <w:rPr>
          <w:b/>
          <w:lang w:eastAsia="ru-RU"/>
        </w:rPr>
      </w:pPr>
      <w:r w:rsidRPr="006017CA">
        <w:rPr>
          <w:b/>
          <w:lang w:eastAsia="ru-RU"/>
        </w:rPr>
        <w:t>Обоснование необходимости принятия</w:t>
      </w:r>
      <w:r w:rsidRPr="006017CA">
        <w:rPr>
          <w:lang w:eastAsia="ru-RU"/>
        </w:rPr>
        <w:t xml:space="preserve"> </w:t>
      </w:r>
      <w:r w:rsidR="00796EA3" w:rsidRPr="006017CA">
        <w:rPr>
          <w:b/>
          <w:lang w:eastAsia="ru-RU"/>
        </w:rPr>
        <w:t>областного закона</w:t>
      </w:r>
    </w:p>
    <w:p w:rsidR="006017CA" w:rsidRDefault="00796EA3" w:rsidP="008F0C58">
      <w:pPr>
        <w:spacing w:before="0" w:beforeAutospacing="0" w:after="0" w:afterAutospacing="0"/>
        <w:jc w:val="center"/>
        <w:rPr>
          <w:b/>
          <w:lang w:eastAsia="ru-RU"/>
        </w:rPr>
      </w:pPr>
      <w:r w:rsidRPr="006017CA">
        <w:rPr>
          <w:lang w:eastAsia="ru-RU"/>
        </w:rPr>
        <w:t>«</w:t>
      </w:r>
      <w:r w:rsidR="008F0C58" w:rsidRPr="006017CA">
        <w:rPr>
          <w:b/>
          <w:lang w:eastAsia="ru-RU"/>
        </w:rPr>
        <w:t xml:space="preserve"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</w:t>
      </w:r>
      <w:r w:rsidR="00AA7464" w:rsidRPr="006017CA">
        <w:rPr>
          <w:b/>
          <w:lang w:eastAsia="ru-RU"/>
        </w:rPr>
        <w:t>в области охраны и использования объектов животного мира</w:t>
      </w:r>
      <w:r w:rsidR="006017CA" w:rsidRPr="006017CA">
        <w:rPr>
          <w:b/>
          <w:lang w:eastAsia="ru-RU"/>
        </w:rPr>
        <w:t xml:space="preserve">, а также водных </w:t>
      </w:r>
    </w:p>
    <w:p w:rsidR="001C058A" w:rsidRPr="006017CA" w:rsidRDefault="006017CA" w:rsidP="008F0C58">
      <w:pPr>
        <w:spacing w:before="0" w:beforeAutospacing="0" w:after="0" w:afterAutospacing="0"/>
        <w:jc w:val="center"/>
        <w:rPr>
          <w:b/>
          <w:lang w:eastAsia="ru-RU"/>
        </w:rPr>
      </w:pPr>
      <w:r w:rsidRPr="006017CA">
        <w:rPr>
          <w:b/>
          <w:lang w:eastAsia="ru-RU"/>
        </w:rPr>
        <w:t>биологических ресурсов</w:t>
      </w:r>
      <w:r w:rsidR="00796EA3" w:rsidRPr="006017CA">
        <w:rPr>
          <w:b/>
          <w:lang w:eastAsia="ru-RU"/>
        </w:rPr>
        <w:t>»</w:t>
      </w:r>
    </w:p>
    <w:p w:rsidR="00796EA3" w:rsidRPr="006017CA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</w:p>
    <w:p w:rsidR="00127D64" w:rsidRPr="006017CA" w:rsidRDefault="00127D64" w:rsidP="00796EA3">
      <w:pPr>
        <w:spacing w:before="0" w:beforeAutospacing="0" w:after="0" w:afterAutospacing="0"/>
        <w:jc w:val="center"/>
        <w:rPr>
          <w:b/>
          <w:lang w:eastAsia="ru-RU"/>
        </w:rPr>
      </w:pPr>
    </w:p>
    <w:p w:rsidR="00D01529" w:rsidRPr="006017CA" w:rsidRDefault="008F0C58" w:rsidP="00E34B9C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t>Представленный проект</w:t>
      </w:r>
      <w:r w:rsidR="00796EA3" w:rsidRPr="006017CA">
        <w:rPr>
          <w:lang w:eastAsia="ru-RU"/>
        </w:rPr>
        <w:t xml:space="preserve"> областного закона </w:t>
      </w:r>
      <w:r w:rsidR="00FF6D26" w:rsidRPr="006017CA">
        <w:rPr>
          <w:lang w:eastAsia="ru-RU"/>
        </w:rPr>
        <w:t>«</w:t>
      </w:r>
      <w:r w:rsidRPr="006017CA">
        <w:rPr>
          <w:lang w:eastAsia="ru-RU"/>
        </w:rPr>
        <w:t>О порядке использования средств областного бюджета, направляемых для дополнительного финансового обеспечения осуществления переданных полномочий</w:t>
      </w:r>
      <w:r w:rsidR="00AA7464" w:rsidRPr="006017CA">
        <w:rPr>
          <w:lang w:eastAsia="ru-RU"/>
        </w:rPr>
        <w:t xml:space="preserve"> Российской Федерации в области охраны и использования объектов животного мира</w:t>
      </w:r>
      <w:r w:rsidR="006017CA" w:rsidRPr="006017CA">
        <w:rPr>
          <w:lang w:eastAsia="ru-RU"/>
        </w:rPr>
        <w:t>, а также водных биологических ресурсов</w:t>
      </w:r>
      <w:r w:rsidR="00C5080F" w:rsidRPr="006017CA">
        <w:rPr>
          <w:lang w:eastAsia="ru-RU"/>
        </w:rPr>
        <w:t xml:space="preserve">» (далее – </w:t>
      </w:r>
      <w:r w:rsidR="00C31ECE" w:rsidRPr="006017CA">
        <w:rPr>
          <w:lang w:eastAsia="ru-RU"/>
        </w:rPr>
        <w:t>проект</w:t>
      </w:r>
      <w:r w:rsidR="00375678" w:rsidRPr="006017CA">
        <w:rPr>
          <w:lang w:eastAsia="ru-RU"/>
        </w:rPr>
        <w:t xml:space="preserve">) разработан комитетом по охране, контролю и регулированию использования объектов животного мира Ленинградской области. </w:t>
      </w:r>
    </w:p>
    <w:p w:rsidR="00DA0035" w:rsidRPr="006017CA" w:rsidRDefault="00DA0035" w:rsidP="00DA0035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В настоящее время отдельные полномочия Российской Федерации в области охраны и использования объектов животного мира, реализация которых передана органам государственной власти субъектов Российской Федерации, финансируются из общего объема средств, предусмотренных в федеральном бюджете в виде субвенций бюджетам субъектов Российской Федерации.</w:t>
      </w:r>
    </w:p>
    <w:p w:rsidR="007B6B02" w:rsidRPr="006017CA" w:rsidRDefault="007B6B02" w:rsidP="007B6B02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Согласно статье 133 Бюджетного кодекса Российской Федерации под субвенциями бюджетам субъектов Российской Федерации из федерального бюджета понимаются межбюджетные трансферты, предоставляемые бюджетам субъектов Российской Федерации в целях финансового обеспечения расходных обязательств субъектов Российской Федерации и (или) муниципальных образований, возникающих при выполнении полномочий Российской Федерации, переданных для осуществления органам государственной власти субъектов Российской Федерации и (или) органам местного самоуправления в установленном порядке.</w:t>
      </w:r>
    </w:p>
    <w:p w:rsidR="00E34B9C" w:rsidRPr="006017CA" w:rsidRDefault="00B510A8" w:rsidP="00E34B9C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rPr>
          <w:lang w:eastAsia="ru-RU"/>
        </w:rPr>
        <w:t>В соответствии с</w:t>
      </w:r>
      <w:r w:rsidR="00EC5BFD" w:rsidRPr="006017CA">
        <w:rPr>
          <w:lang w:eastAsia="ru-RU"/>
        </w:rPr>
        <w:t>о статьей 26.3</w:t>
      </w:r>
      <w:r w:rsidRPr="006017CA">
        <w:rPr>
          <w:lang w:eastAsia="ru-RU"/>
        </w:rPr>
        <w:t xml:space="preserve"> </w:t>
      </w:r>
      <w:r w:rsidR="00E34B9C" w:rsidRPr="006017CA">
        <w:t xml:space="preserve">Федерального закона </w:t>
      </w:r>
      <w:r w:rsidR="001B0CC5" w:rsidRPr="006017CA">
        <w:t>от 6 октября 1999 </w:t>
      </w:r>
      <w:r w:rsidR="00E34B9C" w:rsidRPr="006017CA">
        <w:t>года  № 184-ФЗ «Об общих принципах организации законодательных (представи</w:t>
      </w:r>
      <w:r w:rsidR="00CD164D" w:rsidRPr="006017CA">
        <w:t>тельных) и исполнительных органов</w:t>
      </w:r>
      <w:r w:rsidR="00E34B9C" w:rsidRPr="006017CA">
        <w:t xml:space="preserve"> государственной власти субъектов Российской Федерации» органы государственной власти имеют право дополнительно использовать собственные материальные ресурсы и финансовые средства для осуществления переданных им полномочий в порядке, установленном областным законом.</w:t>
      </w:r>
    </w:p>
    <w:p w:rsidR="00640F8E" w:rsidRPr="006017CA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 xml:space="preserve">Согласно </w:t>
      </w:r>
      <w:r w:rsidR="00AA7464" w:rsidRPr="006017CA">
        <w:t>статье 6 Федерального закона от 24 апреля 1995 № 52-ФЗ «О животном мире»</w:t>
      </w:r>
      <w:r w:rsidR="003A4816">
        <w:t xml:space="preserve"> (далее – закон о животном мире)</w:t>
      </w:r>
      <w:r w:rsidR="00AA7464" w:rsidRPr="006017CA">
        <w:t xml:space="preserve"> Рос</w:t>
      </w:r>
      <w:r w:rsidRPr="006017CA">
        <w:t>с</w:t>
      </w:r>
      <w:r w:rsidR="00AA7464" w:rsidRPr="006017CA">
        <w:t>ийс</w:t>
      </w:r>
      <w:r w:rsidRPr="006017CA">
        <w:t xml:space="preserve">кая Федерация передает органам государственной власти субъектов Российской Федерации осуществление следующих полномочий </w:t>
      </w:r>
      <w:r w:rsidR="00AA7464" w:rsidRPr="006017CA">
        <w:t>в области охраны и использования объектов животного мира</w:t>
      </w:r>
      <w:r w:rsidR="006017CA" w:rsidRPr="006017CA">
        <w:t>, а также водных биологических ресурсов</w:t>
      </w:r>
      <w:r w:rsidRPr="006017CA">
        <w:t>:</w:t>
      </w:r>
    </w:p>
    <w:p w:rsidR="00AA7464" w:rsidRPr="006017CA" w:rsidRDefault="003A4816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>
        <w:t>1) организацию</w:t>
      </w:r>
      <w:r w:rsidR="00AA7464" w:rsidRPr="006017CA">
        <w:t xml:space="preserve"> и осуществление охраны и воспроизводства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охрана среды обитания указанных объектов животного мира;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lastRenderedPageBreak/>
        <w:t>2) установление согласованных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объемов (лимитов) изъятия объектов животного мира, за исключением объектов животного мира, находящихся на особо охраняемых природных территориях федерального значения;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3) регулирование численности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4) введение на территории субъекта Российской Федерации ограничений и запретов на использование объектов животного мира в целях их охраны и воспроизводства, за исключением объектов животного мира, находящихся на особо охраняемых природных территориях федерального значения, по согласованию с федеральными органами исполнительной власти, осуществляющими функции по контролю и надзору в сфере охраны, использования и воспроизводства объектов животного мира и среды их обитания;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5) ведение государственного учета численности объектов животного мира, государственного мониторинга и государственного кадастра объектов животного мира в пределах субъекта Российской Федерации, за исключением объектов животного мира, находящихся на особо охраняемых природных территориях федерального значения, с последующим предоставлением сведений федеральным органам исполнительной власти, осуществляющим функции по контролю и надзору в сфере охраны, использования и воспроизводства объектов животного мира и среды их обитания;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6) выдач</w:t>
      </w:r>
      <w:r w:rsidR="003A4816">
        <w:t>у</w:t>
      </w:r>
      <w:r w:rsidRPr="006017CA">
        <w:t xml:space="preserve"> разрешений на использование объектов животного мира, за исключением объектов,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7) выдач</w:t>
      </w:r>
      <w:r w:rsidR="003A4816">
        <w:t>у</w:t>
      </w:r>
      <w:r w:rsidRPr="006017CA">
        <w:t xml:space="preserve"> разрешений на содержание и разведение объектов животного мира в полувольных условиях и искусственно созданной среде обитания (за исключением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полувольных условиях и искусственно созданной среде обитания, находящихся на особо охраняемых природных территориях федерального значения;</w:t>
      </w:r>
    </w:p>
    <w:p w:rsidR="00AA7464" w:rsidRPr="006017CA" w:rsidRDefault="003A4816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>
        <w:t>8) организацию</w:t>
      </w:r>
      <w:r w:rsidR="00AA7464" w:rsidRPr="006017CA">
        <w:t xml:space="preserve"> и регулирование промышленного, любительского и спортивного рыболовства,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Федерации, за исключением ресурсов внутренних морских вод, территориального моря, континентального шельфа и исключительной экономической зоны Российской Федерации, особо охраняемых природных территорий федерального значения, а также водных биологических ресурсов </w:t>
      </w:r>
      <w:r w:rsidR="00AA7464" w:rsidRPr="006017CA">
        <w:lastRenderedPageBreak/>
        <w:t>внутренних вод, занесенных в Красную книгу Российской Федерации, анадромных и катадромных видов рыб, трансграничных видов рыб; организация и регулирование прибрежного рыболовства (за исключением анадромных, катадромных и трансграничных видов рыб), в том числе распределение прибрежных квот и предоставление рыбопромысловых участков;</w:t>
      </w:r>
    </w:p>
    <w:p w:rsidR="00AA7464" w:rsidRPr="006017CA" w:rsidRDefault="003A4816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>
        <w:t>9) охрану</w:t>
      </w:r>
      <w:r w:rsidR="00AA7464" w:rsidRPr="006017CA">
        <w:t xml:space="preserve"> водных биологических ресурсов на внутренних водных объектах, за исключением особо охраняемых природных территорий федерального значения и пограничных зон, а также водных биологических ресурсов внутренних вод, занесенных в Красную книгу Российской Федерации, анадромных и катадромных видов рыб, трансграничных видов рыб и других водных животных, перечни которых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10) осуществление мер по воспроизводству объектов животного мира и восстановлению среды их обитания, нарушенных в результате стихийных бедствий и по иным причинам, за исключением объектов животного мира и среды их обитания, находящихся на особо охраняемых природных территориях федерального значения;</w:t>
      </w:r>
    </w:p>
    <w:p w:rsidR="00AA7464" w:rsidRPr="006017CA" w:rsidRDefault="00AA7464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>11) федеральный государственный надзор в области охраны и использования объектов животного мира и среды их обитания на территории субъекта Российской Федерации,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субъекта Российской Федерации.</w:t>
      </w:r>
    </w:p>
    <w:p w:rsidR="00640F8E" w:rsidRPr="006017CA" w:rsidRDefault="00640F8E" w:rsidP="00AA7464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</w:pPr>
      <w:r w:rsidRPr="006017CA">
        <w:t xml:space="preserve">В соответствии с указанной статьей закона </w:t>
      </w:r>
      <w:r w:rsidR="003A4816">
        <w:t>о животном мире</w:t>
      </w:r>
      <w:r w:rsidRPr="006017CA">
        <w:t xml:space="preserve">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Федерации):</w:t>
      </w:r>
    </w:p>
    <w:p w:rsidR="00AA7464" w:rsidRPr="006017CA" w:rsidRDefault="00AA7464" w:rsidP="00AA7464">
      <w:pPr>
        <w:spacing w:before="0" w:beforeAutospacing="0" w:after="0" w:afterAutospacing="0"/>
        <w:ind w:left="0" w:firstLine="540"/>
        <w:jc w:val="both"/>
      </w:pPr>
      <w:r w:rsidRPr="006017CA">
        <w:t>1) назначает на должность руководителей органов исполнительной власти субъекта Российской Федерации, осуществляющих переданные полномочия;</w:t>
      </w:r>
    </w:p>
    <w:p w:rsidR="00AA7464" w:rsidRPr="006017CA" w:rsidRDefault="00AA7464" w:rsidP="00AA7464">
      <w:pPr>
        <w:spacing w:before="0" w:beforeAutospacing="0" w:after="0" w:afterAutospacing="0"/>
        <w:ind w:left="0" w:firstLine="540"/>
        <w:jc w:val="both"/>
      </w:pPr>
      <w:r w:rsidRPr="006017CA">
        <w:t>2) утверждает структуру органов исполнительной власти субъекта Российской Федерации, осуществляющих переданные полномочия;</w:t>
      </w:r>
    </w:p>
    <w:p w:rsidR="00AA7464" w:rsidRPr="006017CA" w:rsidRDefault="00AA7464" w:rsidP="00AA7464">
      <w:pPr>
        <w:spacing w:before="0" w:beforeAutospacing="0" w:after="0" w:afterAutospacing="0"/>
        <w:ind w:left="0" w:firstLine="540"/>
        <w:jc w:val="both"/>
      </w:pPr>
      <w:r w:rsidRPr="006017CA">
        <w:t>3) 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Федерации, а также нормативными правовыми актами, предусмотренными частью четвертой настоящей статьи;</w:t>
      </w:r>
    </w:p>
    <w:p w:rsidR="00AA7464" w:rsidRPr="006017CA" w:rsidRDefault="00AA7464" w:rsidP="00AA7464">
      <w:pPr>
        <w:spacing w:before="0" w:beforeAutospacing="0" w:after="0" w:afterAutospacing="0"/>
        <w:ind w:left="0" w:firstLine="540"/>
        <w:jc w:val="both"/>
      </w:pPr>
      <w:r w:rsidRPr="006017CA">
        <w:t>4) 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субвенций, о достижении целевых прогнозных показателей в случае их установления, экземпляров нормативных правовых актов, принимаемых органами государственной власти субъекта Российской Федерации по вопросам осуществления переданных полномочий, а также иных документов и информации, необходимых для контроля и надзора за полнотой и качеством осуществления органами государственной власти субъекта Российской Федерации переданных полномочий.</w:t>
      </w:r>
    </w:p>
    <w:p w:rsidR="00302D05" w:rsidRPr="006017CA" w:rsidRDefault="00C5080F" w:rsidP="00AA7464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lastRenderedPageBreak/>
        <w:t xml:space="preserve">Указанный </w:t>
      </w:r>
      <w:r w:rsidR="00C31ECE" w:rsidRPr="006017CA">
        <w:rPr>
          <w:lang w:eastAsia="ru-RU"/>
        </w:rPr>
        <w:t xml:space="preserve">проект </w:t>
      </w:r>
      <w:r w:rsidR="00302D05" w:rsidRPr="006017CA">
        <w:rPr>
          <w:lang w:eastAsia="ru-RU"/>
        </w:rPr>
        <w:t>определяет общие положения, касающиеся</w:t>
      </w:r>
      <w:r w:rsidR="00C31ECE" w:rsidRPr="006017CA">
        <w:rPr>
          <w:lang w:eastAsia="ru-RU"/>
        </w:rPr>
        <w:t xml:space="preserve"> дополнительного использования средств</w:t>
      </w:r>
      <w:r w:rsidR="00FF5156" w:rsidRPr="006017CA">
        <w:rPr>
          <w:lang w:eastAsia="ru-RU"/>
        </w:rPr>
        <w:t xml:space="preserve"> областного</w:t>
      </w:r>
      <w:r w:rsidR="00C31ECE" w:rsidRPr="006017CA">
        <w:rPr>
          <w:lang w:eastAsia="ru-RU"/>
        </w:rPr>
        <w:t xml:space="preserve"> бюджета для осуществления </w:t>
      </w:r>
      <w:r w:rsidR="007B6B02" w:rsidRPr="006017CA">
        <w:rPr>
          <w:lang w:eastAsia="ru-RU"/>
        </w:rPr>
        <w:t>переданных</w:t>
      </w:r>
      <w:r w:rsidR="00C31ECE" w:rsidRPr="006017CA">
        <w:rPr>
          <w:lang w:eastAsia="ru-RU"/>
        </w:rPr>
        <w:t xml:space="preserve"> полномочий </w:t>
      </w:r>
      <w:r w:rsidR="00141721" w:rsidRPr="006017CA">
        <w:rPr>
          <w:lang w:eastAsia="ru-RU"/>
        </w:rPr>
        <w:t xml:space="preserve">Российской Федерации </w:t>
      </w:r>
      <w:r w:rsidR="00AA7464" w:rsidRPr="006017CA">
        <w:rPr>
          <w:lang w:eastAsia="ru-RU"/>
        </w:rPr>
        <w:t>в области охраны и использования объектов животного мира</w:t>
      </w:r>
      <w:r w:rsidR="006017CA" w:rsidRPr="006017CA">
        <w:rPr>
          <w:lang w:eastAsia="ru-RU"/>
        </w:rPr>
        <w:t>, а также водных биологических ресурсов.</w:t>
      </w:r>
      <w:r w:rsidR="00302D05" w:rsidRPr="006017CA">
        <w:rPr>
          <w:lang w:eastAsia="ru-RU"/>
        </w:rPr>
        <w:t xml:space="preserve"> </w:t>
      </w:r>
    </w:p>
    <w:p w:rsidR="00302D05" w:rsidRPr="006017CA" w:rsidRDefault="00302D05" w:rsidP="00302D05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t>Проект направлен на</w:t>
      </w:r>
      <w:r w:rsidR="007D157E" w:rsidRPr="006017CA">
        <w:rPr>
          <w:lang w:eastAsia="ru-RU"/>
        </w:rPr>
        <w:t xml:space="preserve"> установление</w:t>
      </w:r>
      <w:r w:rsidRPr="006017CA">
        <w:rPr>
          <w:lang w:eastAsia="ru-RU"/>
        </w:rPr>
        <w:t>:</w:t>
      </w:r>
    </w:p>
    <w:p w:rsidR="00302D05" w:rsidRPr="006017CA" w:rsidRDefault="00302D05" w:rsidP="00302D05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t>1) правовых оснований для дополнительного использования средств обла</w:t>
      </w:r>
      <w:r w:rsidR="007D157E" w:rsidRPr="006017CA">
        <w:rPr>
          <w:lang w:eastAsia="ru-RU"/>
        </w:rPr>
        <w:t>стного бюджета для осуществления</w:t>
      </w:r>
      <w:r w:rsidRPr="006017CA">
        <w:rPr>
          <w:lang w:eastAsia="ru-RU"/>
        </w:rPr>
        <w:t xml:space="preserve"> переданных полномочий Российской </w:t>
      </w:r>
      <w:r w:rsidR="00AA7464" w:rsidRPr="006017CA">
        <w:rPr>
          <w:lang w:eastAsia="ru-RU"/>
        </w:rPr>
        <w:t>в области охраны и использования объектов животного мира</w:t>
      </w:r>
      <w:r w:rsidR="006017CA" w:rsidRPr="006017CA">
        <w:rPr>
          <w:lang w:eastAsia="ru-RU"/>
        </w:rPr>
        <w:t>,  а также водных биологических ресурсов</w:t>
      </w:r>
      <w:r w:rsidRPr="006017CA">
        <w:rPr>
          <w:lang w:eastAsia="ru-RU"/>
        </w:rPr>
        <w:t>;</w:t>
      </w:r>
    </w:p>
    <w:p w:rsidR="00302D05" w:rsidRPr="006017CA" w:rsidRDefault="00C31ECE" w:rsidP="00302D05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t xml:space="preserve"> </w:t>
      </w:r>
      <w:r w:rsidR="007D157E" w:rsidRPr="006017CA">
        <w:rPr>
          <w:lang w:eastAsia="ru-RU"/>
        </w:rPr>
        <w:t xml:space="preserve">2) перечня направления расходования средств областного бюджета для осуществления переданных полномочий Российской Федерации </w:t>
      </w:r>
      <w:r w:rsidR="00AA7464" w:rsidRPr="006017CA">
        <w:rPr>
          <w:lang w:eastAsia="ru-RU"/>
        </w:rPr>
        <w:t>в области охраны и использования объектов животного мира</w:t>
      </w:r>
      <w:r w:rsidR="00183FA2">
        <w:rPr>
          <w:lang w:eastAsia="ru-RU"/>
        </w:rPr>
        <w:t>, а также вод</w:t>
      </w:r>
      <w:bookmarkStart w:id="0" w:name="_GoBack"/>
      <w:bookmarkEnd w:id="0"/>
      <w:r w:rsidR="00183FA2">
        <w:rPr>
          <w:lang w:eastAsia="ru-RU"/>
        </w:rPr>
        <w:t>ных биологических ресурсов</w:t>
      </w:r>
      <w:r w:rsidR="007D157E" w:rsidRPr="006017CA">
        <w:rPr>
          <w:lang w:eastAsia="ru-RU"/>
        </w:rPr>
        <w:t>;</w:t>
      </w:r>
    </w:p>
    <w:p w:rsidR="007D157E" w:rsidRPr="006017CA" w:rsidRDefault="007D157E" w:rsidP="00302D05">
      <w:pPr>
        <w:spacing w:before="0" w:beforeAutospacing="0" w:after="0" w:afterAutospacing="0"/>
        <w:ind w:left="0" w:firstLine="540"/>
        <w:jc w:val="both"/>
        <w:rPr>
          <w:lang w:eastAsia="ru-RU"/>
        </w:rPr>
      </w:pPr>
      <w:r w:rsidRPr="006017CA">
        <w:rPr>
          <w:lang w:eastAsia="ru-RU"/>
        </w:rPr>
        <w:t xml:space="preserve">3) главного распорядителя бюджетных средств </w:t>
      </w:r>
      <w:r w:rsidRPr="006017CA">
        <w:rPr>
          <w:bCs/>
          <w:lang w:eastAsia="ru-RU"/>
        </w:rPr>
        <w:t xml:space="preserve">на финансирование переданных полномочий Российской Федерации </w:t>
      </w:r>
      <w:r w:rsidR="00AA7464" w:rsidRPr="006017CA">
        <w:rPr>
          <w:bCs/>
          <w:lang w:eastAsia="ru-RU"/>
        </w:rPr>
        <w:t>в области охраны и использования объектов животного мира</w:t>
      </w:r>
      <w:r w:rsidR="006017CA" w:rsidRPr="006017CA">
        <w:rPr>
          <w:bCs/>
          <w:lang w:eastAsia="ru-RU"/>
        </w:rPr>
        <w:t>, а также водных биологических ресурсов</w:t>
      </w:r>
      <w:r w:rsidRPr="006017CA">
        <w:rPr>
          <w:bCs/>
          <w:lang w:eastAsia="ru-RU"/>
        </w:rPr>
        <w:t>.</w:t>
      </w:r>
    </w:p>
    <w:p w:rsidR="00302D05" w:rsidRPr="006017CA" w:rsidRDefault="00302D05" w:rsidP="00302D05">
      <w:pPr>
        <w:spacing w:before="0" w:beforeAutospacing="0" w:after="0" w:afterAutospacing="0"/>
        <w:ind w:left="0" w:firstLine="540"/>
        <w:jc w:val="both"/>
      </w:pPr>
      <w:r w:rsidRPr="006017CA">
        <w:t xml:space="preserve">Принятие предлагаемого </w:t>
      </w:r>
      <w:hyperlink r:id="rId8" w:history="1">
        <w:r w:rsidRPr="006017CA">
          <w:t>проекта</w:t>
        </w:r>
      </w:hyperlink>
      <w:r w:rsidRPr="006017CA">
        <w:t xml:space="preserve"> позволит устранить имеющиеся пробелы в правовом регулировании.</w:t>
      </w:r>
    </w:p>
    <w:p w:rsidR="00FF5156" w:rsidRPr="006017CA" w:rsidRDefault="00FF5156" w:rsidP="00FF5156">
      <w:pPr>
        <w:pStyle w:val="a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7CA">
        <w:rPr>
          <w:rFonts w:ascii="Times New Roman" w:hAnsi="Times New Roman" w:cs="Times New Roman"/>
          <w:sz w:val="28"/>
          <w:szCs w:val="28"/>
        </w:rPr>
        <w:t xml:space="preserve">В представленном проекте положения  статьи 1 областного закона Ленинградской области от 16 февраля 2015 года № 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области», влекущие введение избыточных обязанностей, запретов и </w:t>
      </w:r>
      <w:r w:rsidR="007D157E" w:rsidRPr="006017CA">
        <w:rPr>
          <w:rFonts w:ascii="Times New Roman" w:hAnsi="Times New Roman" w:cs="Times New Roman"/>
          <w:sz w:val="28"/>
          <w:szCs w:val="28"/>
        </w:rPr>
        <w:t>о</w:t>
      </w:r>
      <w:r w:rsidRPr="006017CA">
        <w:rPr>
          <w:rFonts w:ascii="Times New Roman" w:hAnsi="Times New Roman" w:cs="Times New Roman"/>
          <w:sz w:val="28"/>
          <w:szCs w:val="28"/>
        </w:rPr>
        <w:t>граничений для субъектов предпринимательской и инвестиционной деятельности или способствующих их введению, а также положения, способствующие возникновению необоснованных расходов субъектов предпринимательской и инвестиционной деятельности, областного бюджета Ленинградской области –  отсутствуют.</w:t>
      </w:r>
    </w:p>
    <w:p w:rsidR="00C5080F" w:rsidRPr="006017CA" w:rsidRDefault="00C5080F" w:rsidP="005A2E38">
      <w:pPr>
        <w:spacing w:before="0" w:beforeAutospacing="0" w:after="0" w:afterAutospacing="0"/>
        <w:jc w:val="both"/>
        <w:rPr>
          <w:lang w:eastAsia="ru-RU"/>
        </w:rPr>
      </w:pPr>
    </w:p>
    <w:p w:rsidR="00FF5156" w:rsidRPr="006017CA" w:rsidRDefault="00FF5156" w:rsidP="00141721">
      <w:pPr>
        <w:spacing w:before="0" w:beforeAutospacing="0" w:after="0" w:afterAutospacing="0"/>
        <w:ind w:left="0"/>
        <w:jc w:val="both"/>
      </w:pPr>
    </w:p>
    <w:p w:rsidR="00BD5097" w:rsidRPr="006017CA" w:rsidRDefault="00BD5097" w:rsidP="00141721">
      <w:pPr>
        <w:spacing w:before="0" w:beforeAutospacing="0" w:after="0" w:afterAutospacing="0"/>
        <w:ind w:left="0"/>
        <w:jc w:val="both"/>
      </w:pPr>
      <w:r w:rsidRPr="006017CA">
        <w:t>Председатель комитета по охране, контролю</w:t>
      </w:r>
    </w:p>
    <w:p w:rsidR="00BD5097" w:rsidRPr="006017CA" w:rsidRDefault="00BD5097" w:rsidP="00141721">
      <w:pPr>
        <w:spacing w:before="0" w:beforeAutospacing="0" w:after="0" w:afterAutospacing="0"/>
        <w:ind w:left="0"/>
        <w:jc w:val="both"/>
      </w:pPr>
      <w:r w:rsidRPr="006017CA">
        <w:t xml:space="preserve">и регулированию использования объектов </w:t>
      </w:r>
    </w:p>
    <w:p w:rsidR="00141721" w:rsidRPr="006017CA" w:rsidRDefault="00BD5097" w:rsidP="00141721">
      <w:pPr>
        <w:spacing w:before="0" w:beforeAutospacing="0" w:after="0" w:afterAutospacing="0"/>
        <w:ind w:left="0"/>
        <w:jc w:val="both"/>
        <w:rPr>
          <w:lang w:eastAsia="ru-RU"/>
        </w:rPr>
      </w:pPr>
      <w:r w:rsidRPr="006017CA">
        <w:t>животного мира Ленинградской области</w:t>
      </w:r>
      <w:r w:rsidRPr="006017CA">
        <w:tab/>
      </w:r>
      <w:r w:rsidRPr="006017CA">
        <w:tab/>
      </w:r>
      <w:r w:rsidRPr="006017CA">
        <w:tab/>
      </w:r>
      <w:r w:rsidRPr="006017CA">
        <w:tab/>
      </w:r>
      <w:r w:rsidR="00141721" w:rsidRPr="006017CA">
        <w:t xml:space="preserve">            А.Л. </w:t>
      </w:r>
      <w:r w:rsidR="007B6B02" w:rsidRPr="006017CA">
        <w:t>Слепухин</w:t>
      </w:r>
      <w:r w:rsidRPr="006017CA">
        <w:rPr>
          <w:lang w:eastAsia="ru-RU"/>
        </w:rPr>
        <w:tab/>
      </w:r>
    </w:p>
    <w:p w:rsidR="00FF5156" w:rsidRPr="006017CA" w:rsidRDefault="00FF5156" w:rsidP="00141721">
      <w:pPr>
        <w:spacing w:before="0" w:beforeAutospacing="0" w:after="0" w:afterAutospacing="0"/>
        <w:ind w:left="0"/>
        <w:jc w:val="both"/>
        <w:rPr>
          <w:lang w:eastAsia="ru-RU"/>
        </w:rPr>
      </w:pPr>
    </w:p>
    <w:p w:rsidR="00FF5156" w:rsidRPr="006017CA" w:rsidRDefault="00FF5156" w:rsidP="00141721">
      <w:pPr>
        <w:spacing w:before="0" w:beforeAutospacing="0" w:after="0" w:afterAutospacing="0"/>
        <w:ind w:left="0"/>
        <w:jc w:val="both"/>
        <w:rPr>
          <w:lang w:eastAsia="ru-RU"/>
        </w:rPr>
      </w:pPr>
    </w:p>
    <w:p w:rsidR="00FF5156" w:rsidRPr="006017CA" w:rsidRDefault="00FF5156" w:rsidP="00141721">
      <w:pPr>
        <w:spacing w:before="0" w:beforeAutospacing="0" w:after="0" w:afterAutospacing="0"/>
        <w:ind w:left="0"/>
        <w:jc w:val="both"/>
        <w:rPr>
          <w:lang w:eastAsia="ru-RU"/>
        </w:rPr>
      </w:pPr>
    </w:p>
    <w:sectPr w:rsidR="00FF5156" w:rsidRPr="006017CA" w:rsidSect="00141721">
      <w:footerReference w:type="default" r:id="rId9"/>
      <w:pgSz w:w="11906" w:h="16838"/>
      <w:pgMar w:top="567" w:right="567" w:bottom="284" w:left="1418" w:header="709" w:footer="709" w:gutter="5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A87" w:rsidRDefault="007C3A87" w:rsidP="00FF6D26">
      <w:pPr>
        <w:spacing w:before="0" w:after="0"/>
      </w:pPr>
      <w:r>
        <w:separator/>
      </w:r>
    </w:p>
  </w:endnote>
  <w:endnote w:type="continuationSeparator" w:id="0">
    <w:p w:rsidR="007C3A87" w:rsidRDefault="007C3A87" w:rsidP="00FF6D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390565"/>
      <w:docPartObj>
        <w:docPartGallery w:val="Page Numbers (Bottom of Page)"/>
        <w:docPartUnique/>
      </w:docPartObj>
    </w:sdtPr>
    <w:sdtEndPr/>
    <w:sdtContent>
      <w:p w:rsidR="00640F8E" w:rsidRDefault="00640F8E" w:rsidP="00005A5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3B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A87" w:rsidRDefault="007C3A87" w:rsidP="00FF6D26">
      <w:pPr>
        <w:spacing w:before="0" w:after="0"/>
      </w:pPr>
      <w:r>
        <w:separator/>
      </w:r>
    </w:p>
  </w:footnote>
  <w:footnote w:type="continuationSeparator" w:id="0">
    <w:p w:rsidR="007C3A87" w:rsidRDefault="007C3A87" w:rsidP="00FF6D2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A3"/>
    <w:rsid w:val="00005A55"/>
    <w:rsid w:val="000624AD"/>
    <w:rsid w:val="00091D4B"/>
    <w:rsid w:val="00127D64"/>
    <w:rsid w:val="00131122"/>
    <w:rsid w:val="00141721"/>
    <w:rsid w:val="001563B1"/>
    <w:rsid w:val="00183FA2"/>
    <w:rsid w:val="001B0CC5"/>
    <w:rsid w:val="001B3491"/>
    <w:rsid w:val="00204AE1"/>
    <w:rsid w:val="0021346A"/>
    <w:rsid w:val="00231520"/>
    <w:rsid w:val="002627CE"/>
    <w:rsid w:val="00272D8F"/>
    <w:rsid w:val="00276C39"/>
    <w:rsid w:val="00286442"/>
    <w:rsid w:val="00290984"/>
    <w:rsid w:val="002E1A64"/>
    <w:rsid w:val="002F6A16"/>
    <w:rsid w:val="00302D05"/>
    <w:rsid w:val="0031568F"/>
    <w:rsid w:val="0037216D"/>
    <w:rsid w:val="00375678"/>
    <w:rsid w:val="00385AA4"/>
    <w:rsid w:val="003A4816"/>
    <w:rsid w:val="00426C00"/>
    <w:rsid w:val="00495C4F"/>
    <w:rsid w:val="00507A1A"/>
    <w:rsid w:val="0052470C"/>
    <w:rsid w:val="0055770C"/>
    <w:rsid w:val="00580301"/>
    <w:rsid w:val="005A2E38"/>
    <w:rsid w:val="006017CA"/>
    <w:rsid w:val="00640F8E"/>
    <w:rsid w:val="00643B94"/>
    <w:rsid w:val="00660E0D"/>
    <w:rsid w:val="00674430"/>
    <w:rsid w:val="006A5C3A"/>
    <w:rsid w:val="00757CF3"/>
    <w:rsid w:val="00771C38"/>
    <w:rsid w:val="00796EA3"/>
    <w:rsid w:val="007B6B02"/>
    <w:rsid w:val="007C3A87"/>
    <w:rsid w:val="007D157E"/>
    <w:rsid w:val="008143BE"/>
    <w:rsid w:val="00842E4D"/>
    <w:rsid w:val="00852C69"/>
    <w:rsid w:val="008F0C58"/>
    <w:rsid w:val="009162C0"/>
    <w:rsid w:val="00A25FA1"/>
    <w:rsid w:val="00A41B7E"/>
    <w:rsid w:val="00AA7464"/>
    <w:rsid w:val="00AA74A9"/>
    <w:rsid w:val="00AC6A91"/>
    <w:rsid w:val="00AC7683"/>
    <w:rsid w:val="00AE497F"/>
    <w:rsid w:val="00B01238"/>
    <w:rsid w:val="00B510A8"/>
    <w:rsid w:val="00BD5097"/>
    <w:rsid w:val="00BE1472"/>
    <w:rsid w:val="00C31ECE"/>
    <w:rsid w:val="00C5080F"/>
    <w:rsid w:val="00C969F3"/>
    <w:rsid w:val="00CD164D"/>
    <w:rsid w:val="00CE7E03"/>
    <w:rsid w:val="00D01529"/>
    <w:rsid w:val="00D15E45"/>
    <w:rsid w:val="00D339D2"/>
    <w:rsid w:val="00DA0035"/>
    <w:rsid w:val="00DA42A4"/>
    <w:rsid w:val="00DB50C3"/>
    <w:rsid w:val="00DF1198"/>
    <w:rsid w:val="00E21F65"/>
    <w:rsid w:val="00E34B9C"/>
    <w:rsid w:val="00E47023"/>
    <w:rsid w:val="00E81681"/>
    <w:rsid w:val="00E875C9"/>
    <w:rsid w:val="00EC5BFD"/>
    <w:rsid w:val="00F03112"/>
    <w:rsid w:val="00F738E5"/>
    <w:rsid w:val="00F97D6E"/>
    <w:rsid w:val="00FA227F"/>
    <w:rsid w:val="00FA5C87"/>
    <w:rsid w:val="00FF5156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F6D26"/>
  </w:style>
  <w:style w:type="paragraph" w:styleId="a5">
    <w:name w:val="footer"/>
    <w:basedOn w:val="a"/>
    <w:link w:val="a6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F6D26"/>
  </w:style>
  <w:style w:type="paragraph" w:styleId="a7">
    <w:name w:val="No Spacing"/>
    <w:uiPriority w:val="1"/>
    <w:qFormat/>
    <w:rsid w:val="00FF5156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302D0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D157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F6D26"/>
  </w:style>
  <w:style w:type="paragraph" w:styleId="a5">
    <w:name w:val="footer"/>
    <w:basedOn w:val="a"/>
    <w:link w:val="a6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F6D26"/>
  </w:style>
  <w:style w:type="paragraph" w:styleId="a7">
    <w:name w:val="No Spacing"/>
    <w:uiPriority w:val="1"/>
    <w:qFormat/>
    <w:rsid w:val="00FF5156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302D0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D157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BBEC388826FA80B6DA289DFC46B81DD5BD3822D1D42E8DA788865876DqD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5D1E-838F-4AAA-9493-E4F6FAE4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2</cp:revision>
  <cp:lastPrinted>2017-05-22T09:05:00Z</cp:lastPrinted>
  <dcterms:created xsi:type="dcterms:W3CDTF">2018-08-02T07:14:00Z</dcterms:created>
  <dcterms:modified xsi:type="dcterms:W3CDTF">2018-08-02T07:14:00Z</dcterms:modified>
</cp:coreProperties>
</file>