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663" w:rsidRPr="00C11A50" w:rsidRDefault="00951663" w:rsidP="00E9085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A5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951663" w:rsidRPr="00C11A50" w:rsidRDefault="00951663" w:rsidP="00E9085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A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</w:t>
      </w:r>
    </w:p>
    <w:p w:rsidR="00951663" w:rsidRPr="00C11A50" w:rsidRDefault="00951663" w:rsidP="00E9085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A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декабря 2017 года № 82-оз</w:t>
      </w:r>
    </w:p>
    <w:p w:rsidR="00951663" w:rsidRPr="00C11A50" w:rsidRDefault="00951663" w:rsidP="00E9085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A5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10)</w:t>
      </w:r>
    </w:p>
    <w:p w:rsidR="00951663" w:rsidRPr="00C11A50" w:rsidRDefault="00951663" w:rsidP="00E9085A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1A50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951663" w:rsidRPr="00C11A50" w:rsidRDefault="00951663" w:rsidP="00E9085A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1663" w:rsidRPr="00C11A50" w:rsidRDefault="00951663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4B8F" w:rsidRPr="00C11A50" w:rsidRDefault="00862032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1A5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Pr="00C11A5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01146" w:rsidRPr="00C11A50">
        <w:rPr>
          <w:rFonts w:ascii="Times New Roman" w:hAnsi="Times New Roman" w:cs="Times New Roman"/>
          <w:b/>
          <w:bCs/>
          <w:sz w:val="28"/>
          <w:szCs w:val="28"/>
        </w:rPr>
        <w:t>расходов областного бюджета Ленинградской области</w:t>
      </w:r>
    </w:p>
    <w:p w:rsidR="00AA42B4" w:rsidRPr="00C11A50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1A50">
        <w:rPr>
          <w:rFonts w:ascii="Times New Roman" w:hAnsi="Times New Roman" w:cs="Times New Roman"/>
          <w:b/>
          <w:bCs/>
          <w:sz w:val="28"/>
          <w:szCs w:val="28"/>
        </w:rPr>
        <w:t xml:space="preserve">на государственную поддержку семьи и детей </w:t>
      </w:r>
    </w:p>
    <w:p w:rsidR="00F94B8F" w:rsidRPr="00C11A50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1A50">
        <w:rPr>
          <w:rFonts w:ascii="Times New Roman" w:hAnsi="Times New Roman" w:cs="Times New Roman"/>
          <w:b/>
          <w:bCs/>
          <w:sz w:val="28"/>
          <w:szCs w:val="28"/>
        </w:rPr>
        <w:t>на 2018</w:t>
      </w:r>
      <w:r w:rsidR="00A573F0" w:rsidRPr="00C11A50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C11A50">
        <w:rPr>
          <w:rFonts w:ascii="Times New Roman" w:hAnsi="Times New Roman" w:cs="Times New Roman"/>
          <w:b/>
          <w:bCs/>
          <w:sz w:val="28"/>
          <w:szCs w:val="28"/>
        </w:rPr>
        <w:t xml:space="preserve"> и на плановый период 2019 и 2020 годов</w:t>
      </w:r>
    </w:p>
    <w:p w:rsidR="00F94B8F" w:rsidRPr="00C11A50" w:rsidRDefault="00F94B8F" w:rsidP="00F94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2032" w:rsidRPr="00C11A50" w:rsidRDefault="00862032" w:rsidP="00F94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3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1417"/>
        <w:gridCol w:w="1418"/>
        <w:gridCol w:w="1417"/>
      </w:tblGrid>
      <w:tr w:rsidR="00A51225" w:rsidRPr="00C11A50" w:rsidTr="00A573F0">
        <w:trPr>
          <w:trHeight w:val="20"/>
        </w:trPr>
        <w:tc>
          <w:tcPr>
            <w:tcW w:w="5783" w:type="dxa"/>
            <w:vMerge w:val="restart"/>
            <w:tcBorders>
              <w:bottom w:val="nil"/>
            </w:tcBorders>
          </w:tcPr>
          <w:p w:rsidR="00A51225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601146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A51225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A51225" w:rsidRPr="00C11A50" w:rsidTr="00A573F0">
        <w:trPr>
          <w:trHeight w:val="20"/>
        </w:trPr>
        <w:tc>
          <w:tcPr>
            <w:tcW w:w="5783" w:type="dxa"/>
            <w:vMerge/>
            <w:tcBorders>
              <w:bottom w:val="nil"/>
            </w:tcBorders>
          </w:tcPr>
          <w:p w:rsidR="00A51225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A51225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601146"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</w:tcPr>
          <w:p w:rsidR="00A51225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601146"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A51225" w:rsidRPr="00C11A50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601146" w:rsidRPr="00C11A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</w:tbl>
    <w:p w:rsidR="00A573F0" w:rsidRPr="00C11A50" w:rsidRDefault="00A573F0" w:rsidP="00A573F0">
      <w:pPr>
        <w:tabs>
          <w:tab w:val="left" w:pos="5703"/>
          <w:tab w:val="left" w:pos="7120"/>
          <w:tab w:val="left" w:pos="8538"/>
        </w:tabs>
        <w:autoSpaceDE w:val="0"/>
        <w:autoSpaceDN w:val="0"/>
        <w:adjustRightInd w:val="0"/>
        <w:spacing w:after="0" w:line="24" w:lineRule="auto"/>
        <w:ind w:left="-7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1417"/>
        <w:gridCol w:w="1418"/>
        <w:gridCol w:w="1417"/>
      </w:tblGrid>
      <w:tr w:rsidR="00A573F0" w:rsidRPr="00C11A50" w:rsidTr="00A573F0">
        <w:trPr>
          <w:cantSplit/>
          <w:trHeight w:val="20"/>
          <w:tblHeader/>
        </w:trPr>
        <w:tc>
          <w:tcPr>
            <w:tcW w:w="5783" w:type="dxa"/>
          </w:tcPr>
          <w:p w:rsidR="00A573F0" w:rsidRPr="00C11A50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573F0" w:rsidRPr="00C11A50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573F0" w:rsidRPr="00C11A50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573F0" w:rsidRPr="00C11A50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554</w:t>
            </w:r>
            <w:r w:rsidR="00EC55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274</w:t>
            </w:r>
            <w:r w:rsidR="00EC55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215</w:t>
            </w:r>
            <w:r w:rsidR="00EC55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382,8</w:t>
            </w:r>
          </w:p>
        </w:tc>
      </w:tr>
      <w:tr w:rsidR="00811A13" w:rsidRPr="00C11A50" w:rsidTr="00EC55B7">
        <w:trPr>
          <w:cantSplit/>
          <w:trHeight w:val="2554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905,2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688,0</w:t>
            </w:r>
          </w:p>
        </w:tc>
      </w:tr>
      <w:tr w:rsidR="00811A13" w:rsidRPr="00C11A50" w:rsidTr="00E9085A">
        <w:trPr>
          <w:cantSplit/>
          <w:trHeight w:val="2844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Субвенции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</w:t>
            </w:r>
            <w:proofErr w:type="gramEnd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808,9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892,6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организации выплаты вознаграждения, причитающегося приемным родителям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742,6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Субвенции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Бесплатное обучение на курсах по подготовке к поступлению в организации среднего и высшего профессионального образования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государственное обеспечение и дополнительные гарантии по социальной поддержке детей-сирот и детей, оставшихся без попечения родителей (а также лиц из их числа), обучающихся в профессиональных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346C28" w:rsidP="00E9085A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7" w:history="1">
              <w:r w:rsidR="00811A13" w:rsidRPr="00C11A50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Компенсационные выплаты в рамках реализации областного закона от 28 июля 2005 года </w:t>
              </w:r>
              <w:r w:rsidR="00E9085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</w:t>
              </w:r>
              <w:bookmarkStart w:id="0" w:name="_GoBack"/>
              <w:bookmarkEnd w:id="0"/>
              <w:r w:rsidR="00811A13" w:rsidRPr="00C11A50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65-оз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313,5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Компенсация стоимости проезда к месту учебы и обратно автомобильным транспортом общего пользования (кроме такси)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бесплатного проезда к месту лечения в санаторно-курортных учреждениях и обратно детей-сирот и детей, оставшихся без попечения родителей (а также лиц из их числа)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бесплатным и льготным питанием отдельных категорий обучающихся в организациях профессионального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437,8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Частичная компенсация стоимости путевок в детские санатории, санаторные оздоровительные лагеря круглогодичного действия и загородные стационарные оздоровительные лагеря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938,0</w:t>
            </w:r>
          </w:p>
        </w:tc>
      </w:tr>
      <w:tr w:rsidR="00811A1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A13" w:rsidRPr="00C11A50" w:rsidRDefault="00811A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13" w:rsidRPr="00C11A50" w:rsidRDefault="00811A13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316,1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2 973 193,0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2 700 830,1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2 751 359,0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единовременных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47 971,4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49 859,2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51 853,5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 материнством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441 380,5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458 752,6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477 102,5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пособий по беременности и родам женщинам,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Выплаты при награждении знаком отличия "Отцовская доблесть"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Единовременная денежная выплата женщине, награжденной почетным знаком Ленинградской области "Слава матери"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Единовременная денежная выплата на приобретение жилого помещения для семей, в которых одновременно родились трое и более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21 094,5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21 094,5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21 094,5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Единовременное пособие беременной жене военнослужащего, проходящего военную службу по призыву (при беременности не менее 180 дней), а также ежемесячное пособие на ребенка военнослужащего, проходящего военную службу по призыву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6 836,4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6 382,4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7 088,8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Единовременное пособие при рождении одновременно трех и более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2 109,5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2 109,5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2 109,5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Ежемесячная выплата в связи с рождением (усыновлением) первого ребенка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158 673,9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C5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Ежемесячная денежная выплата в случае рождения третьего и последующих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867 916,0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732 780,6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762 054,0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Ежемесячная компенсация на полноценное питание беременным женщинам, кормящим матерям, а также детям в возрасте до трех лет в семьях со среднедушевым доходом, размер которого не превышает величины прожиточного минимума на душу населения, установленной в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113 680,8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113 680,8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113 680,8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Ежемесячная компенсация части расходов семьи на оплату найма жилого помещения в частном жилищном фонде или поднайма жилого помещения государственного или муниципального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4 654,9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9 354,9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9 354,9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Материнский капитал при рождении третьего и последующих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132 223,6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132 223,6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132 223,6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социальной поддержки в виде ежемесячной денежной компенсации на оплату жилого помещения и коммунальных услуг многодетным семьям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252 481,0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252 481,0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252 481,0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социальной поддержки многодетным семьям в виде ежегодной денежной компенсации на каждого из детей, обучающихся в общеобразовательных учреждениях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57 652,0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57 652,0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57 652,0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Меры социальной поддержки по предоставлению единовременного пособия при рождении ребенка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412 384,4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412 384,4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412 384,4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социальной поддержки семьям с детьми, проживающим в Ленинградской области, в виде ежемесячных пособий на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390 874,5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390 874,5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390 874,5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Новогоднее мероприятие для несовершеннолетних, находящихся в трудной жизненной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3 283,4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автомобилем многодетных семей, имеющих семь и более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7 500,0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Областное мероприятие, посвященное Всероссийскому дню матери и чествованию многодетных матерей, награжденных почетным знаком Ленинградской области "Слава матери"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989,9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Областное мероприятие, посвященное Международному дню семьи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1 235,0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услуг по предоставлению дополнительных мер социальной поддержки детям, не являющимся детьми-инвалидами и нуждающимся в сложной ортопедической обуви по заключению лечебно-профилактического учреждения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4 995,5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4 995,5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4 995,5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конкурса профессионального мастерства работников социальной сферы Ленинградской области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1 151,2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1 151,2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1 151,2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новогодних мероприятий, приобретение новогодних подарков для детей-инвалидов и детей с ограниченными возможностями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1 296,0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1 296,0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форума социальных работников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3 046,4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Перевозка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687,1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Пособия на детей, страдающих </w:t>
            </w:r>
            <w:proofErr w:type="spellStart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27 673,3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27 673,3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27 673,3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Приобретение и выдача новогодних подарков для несовершеннолетних (в том числе детей-инвалидов), находящихся в трудной жизненной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3 132,2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акции "Дети в театр!"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областного фестиваля равных возможностей "Мир один для всех"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2 338,0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2 338,0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Фестиваль семей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2 700,4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удостоверений многодетной семьи единого образца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Комитет по строительству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100 000,0</w:t>
            </w:r>
          </w:p>
        </w:tc>
      </w:tr>
      <w:tr w:rsidR="009F044F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C11A50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C11A50" w:rsidRDefault="009F044F" w:rsidP="00EC55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</w:t>
            </w:r>
          </w:p>
        </w:tc>
      </w:tr>
      <w:tr w:rsidR="00980553" w:rsidRPr="00C11A50" w:rsidTr="00EC55B7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553" w:rsidRPr="00C11A50" w:rsidRDefault="00980553" w:rsidP="009F0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3" w:rsidRPr="00C11A50" w:rsidRDefault="00980553" w:rsidP="00EC5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5 627 360,5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3" w:rsidRPr="00C11A50" w:rsidRDefault="00980553" w:rsidP="00EC5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5 075 397,5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53" w:rsidRPr="00C11A50" w:rsidRDefault="00980553" w:rsidP="00EC55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A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5 066 741,8</w:t>
            </w:r>
          </w:p>
        </w:tc>
      </w:tr>
    </w:tbl>
    <w:p w:rsidR="00247F62" w:rsidRPr="00C11A50" w:rsidRDefault="00247F62" w:rsidP="0036285A">
      <w:pPr>
        <w:rPr>
          <w:rFonts w:ascii="Times New Roman" w:hAnsi="Times New Roman" w:cs="Times New Roman"/>
          <w:sz w:val="24"/>
          <w:szCs w:val="24"/>
        </w:rPr>
      </w:pPr>
    </w:p>
    <w:sectPr w:rsidR="00247F62" w:rsidRPr="00C11A50" w:rsidSect="00951663">
      <w:headerReference w:type="default" r:id="rId8"/>
      <w:footerReference w:type="firs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C28" w:rsidRDefault="00346C28" w:rsidP="00601146">
      <w:pPr>
        <w:spacing w:after="0" w:line="240" w:lineRule="auto"/>
      </w:pPr>
      <w:r>
        <w:separator/>
      </w:r>
    </w:p>
  </w:endnote>
  <w:endnote w:type="continuationSeparator" w:id="0">
    <w:p w:rsidR="00346C28" w:rsidRDefault="00346C28" w:rsidP="0060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928" w:rsidRDefault="00241928">
    <w:pPr>
      <w:pStyle w:val="a5"/>
    </w:pPr>
  </w:p>
  <w:p w:rsidR="00241928" w:rsidRDefault="002419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C28" w:rsidRDefault="00346C28" w:rsidP="00601146">
      <w:pPr>
        <w:spacing w:after="0" w:line="240" w:lineRule="auto"/>
      </w:pPr>
      <w:r>
        <w:separator/>
      </w:r>
    </w:p>
  </w:footnote>
  <w:footnote w:type="continuationSeparator" w:id="0">
    <w:p w:rsidR="00346C28" w:rsidRDefault="00346C28" w:rsidP="00601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6333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1146" w:rsidRPr="00862032" w:rsidRDefault="00DF33DC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20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01146" w:rsidRPr="008620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20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085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620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1146" w:rsidRPr="00862032" w:rsidRDefault="006011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3095214-40af-4b1c-a136-5d7a07de06dc"/>
  </w:docVars>
  <w:rsids>
    <w:rsidRoot w:val="00B31F5E"/>
    <w:rsid w:val="00013EC5"/>
    <w:rsid w:val="000163E9"/>
    <w:rsid w:val="000345FE"/>
    <w:rsid w:val="00040541"/>
    <w:rsid w:val="000703DE"/>
    <w:rsid w:val="00167870"/>
    <w:rsid w:val="00214101"/>
    <w:rsid w:val="0021506E"/>
    <w:rsid w:val="00226FE8"/>
    <w:rsid w:val="00241928"/>
    <w:rsid w:val="00247F62"/>
    <w:rsid w:val="00255B8C"/>
    <w:rsid w:val="00346C28"/>
    <w:rsid w:val="0036285A"/>
    <w:rsid w:val="00363F1C"/>
    <w:rsid w:val="00374C4E"/>
    <w:rsid w:val="00377A97"/>
    <w:rsid w:val="00432B4D"/>
    <w:rsid w:val="004354DF"/>
    <w:rsid w:val="005953A4"/>
    <w:rsid w:val="005C66EB"/>
    <w:rsid w:val="00601146"/>
    <w:rsid w:val="00631CFF"/>
    <w:rsid w:val="00661B76"/>
    <w:rsid w:val="006D59AB"/>
    <w:rsid w:val="006F259C"/>
    <w:rsid w:val="0073163D"/>
    <w:rsid w:val="00761D21"/>
    <w:rsid w:val="00780736"/>
    <w:rsid w:val="00784FC5"/>
    <w:rsid w:val="0079074F"/>
    <w:rsid w:val="007A45BD"/>
    <w:rsid w:val="00811A13"/>
    <w:rsid w:val="00835E15"/>
    <w:rsid w:val="00835E95"/>
    <w:rsid w:val="00862032"/>
    <w:rsid w:val="00882B14"/>
    <w:rsid w:val="008946CE"/>
    <w:rsid w:val="008B5B6E"/>
    <w:rsid w:val="008C69DD"/>
    <w:rsid w:val="008D3DE3"/>
    <w:rsid w:val="008E7242"/>
    <w:rsid w:val="008F10C1"/>
    <w:rsid w:val="00951663"/>
    <w:rsid w:val="0095646A"/>
    <w:rsid w:val="00980553"/>
    <w:rsid w:val="009A50B5"/>
    <w:rsid w:val="009C0E7B"/>
    <w:rsid w:val="009D7786"/>
    <w:rsid w:val="009F044F"/>
    <w:rsid w:val="00A25EDF"/>
    <w:rsid w:val="00A2619C"/>
    <w:rsid w:val="00A400F4"/>
    <w:rsid w:val="00A47CCD"/>
    <w:rsid w:val="00A51225"/>
    <w:rsid w:val="00A573F0"/>
    <w:rsid w:val="00A72B44"/>
    <w:rsid w:val="00AA0896"/>
    <w:rsid w:val="00AA42B4"/>
    <w:rsid w:val="00AB4AE6"/>
    <w:rsid w:val="00AB5867"/>
    <w:rsid w:val="00B31F5E"/>
    <w:rsid w:val="00B50AE9"/>
    <w:rsid w:val="00B5174D"/>
    <w:rsid w:val="00B82715"/>
    <w:rsid w:val="00BA4CCC"/>
    <w:rsid w:val="00C11A50"/>
    <w:rsid w:val="00C16CBD"/>
    <w:rsid w:val="00C173ED"/>
    <w:rsid w:val="00C3231B"/>
    <w:rsid w:val="00C65436"/>
    <w:rsid w:val="00CE6198"/>
    <w:rsid w:val="00D14CB1"/>
    <w:rsid w:val="00D42707"/>
    <w:rsid w:val="00D9749D"/>
    <w:rsid w:val="00DF33DC"/>
    <w:rsid w:val="00E5705D"/>
    <w:rsid w:val="00E820BE"/>
    <w:rsid w:val="00E9085A"/>
    <w:rsid w:val="00E932CA"/>
    <w:rsid w:val="00EC55B7"/>
    <w:rsid w:val="00F22A74"/>
    <w:rsid w:val="00F62A5C"/>
    <w:rsid w:val="00F94B8F"/>
    <w:rsid w:val="00FC573C"/>
    <w:rsid w:val="00FF0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1146"/>
  </w:style>
  <w:style w:type="paragraph" w:styleId="a5">
    <w:name w:val="footer"/>
    <w:basedOn w:val="a"/>
    <w:link w:val="a6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1146"/>
  </w:style>
  <w:style w:type="paragraph" w:styleId="a7">
    <w:name w:val="Balloon Text"/>
    <w:basedOn w:val="a"/>
    <w:link w:val="a8"/>
    <w:uiPriority w:val="99"/>
    <w:semiHidden/>
    <w:unhideWhenUsed/>
    <w:rsid w:val="00A4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0F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173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1146"/>
  </w:style>
  <w:style w:type="paragraph" w:styleId="a5">
    <w:name w:val="footer"/>
    <w:basedOn w:val="a"/>
    <w:link w:val="a6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1146"/>
  </w:style>
  <w:style w:type="paragraph" w:styleId="a7">
    <w:name w:val="Balloon Text"/>
    <w:basedOn w:val="a"/>
    <w:link w:val="a8"/>
    <w:uiPriority w:val="99"/>
    <w:semiHidden/>
    <w:unhideWhenUsed/>
    <w:rsid w:val="00A4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0F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17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3B29E4406FB70779489D11C056CFD5CCF8860366630398FDD3F41275xBP2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Осипова</dc:creator>
  <cp:lastModifiedBy>Рыженкова Елена Николаевна</cp:lastModifiedBy>
  <cp:revision>12</cp:revision>
  <cp:lastPrinted>2018-06-04T14:38:00Z</cp:lastPrinted>
  <dcterms:created xsi:type="dcterms:W3CDTF">2018-06-01T11:37:00Z</dcterms:created>
  <dcterms:modified xsi:type="dcterms:W3CDTF">2018-06-08T07:07:00Z</dcterms:modified>
</cp:coreProperties>
</file>