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F3" w:rsidRDefault="00B879F3" w:rsidP="00B879F3">
      <w:pPr>
        <w:tabs>
          <w:tab w:val="left" w:pos="4057"/>
        </w:tabs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Пояснительная записка </w:t>
      </w:r>
    </w:p>
    <w:p w:rsidR="00B879F3" w:rsidRDefault="00B879F3" w:rsidP="00B879F3">
      <w:pPr>
        <w:tabs>
          <w:tab w:val="left" w:pos="9496"/>
        </w:tabs>
        <w:ind w:right="-2"/>
        <w:jc w:val="center"/>
        <w:rPr>
          <w:b/>
          <w:szCs w:val="28"/>
        </w:rPr>
      </w:pPr>
      <w:r>
        <w:rPr>
          <w:b/>
          <w:szCs w:val="28"/>
        </w:rPr>
        <w:t xml:space="preserve">к проекту федерального закона «О внесении изменения </w:t>
      </w:r>
      <w:r>
        <w:rPr>
          <w:b/>
          <w:szCs w:val="28"/>
        </w:rPr>
        <w:br/>
        <w:t>в статью 12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879F3" w:rsidRPr="00001979" w:rsidRDefault="00B879F3" w:rsidP="00B879F3">
      <w:pPr>
        <w:tabs>
          <w:tab w:val="left" w:pos="4057"/>
        </w:tabs>
        <w:autoSpaceDE w:val="0"/>
        <w:autoSpaceDN w:val="0"/>
        <w:adjustRightInd w:val="0"/>
        <w:jc w:val="center"/>
        <w:rPr>
          <w:b/>
          <w:szCs w:val="28"/>
        </w:rPr>
      </w:pPr>
    </w:p>
    <w:p w:rsidR="00B879F3" w:rsidRPr="00112BA4" w:rsidRDefault="00B879F3" w:rsidP="00B879F3">
      <w:pPr>
        <w:autoSpaceDE w:val="0"/>
        <w:autoSpaceDN w:val="0"/>
        <w:adjustRightInd w:val="0"/>
        <w:ind w:firstLine="851"/>
        <w:jc w:val="both"/>
        <w:rPr>
          <w:bCs/>
          <w:szCs w:val="28"/>
        </w:rPr>
      </w:pPr>
      <w:proofErr w:type="gramStart"/>
      <w:r>
        <w:rPr>
          <w:szCs w:val="28"/>
        </w:rPr>
        <w:t xml:space="preserve">Согласно пункту 1 статьи 12 </w:t>
      </w:r>
      <w:r w:rsidRPr="00D0509B">
        <w:rPr>
          <w:szCs w:val="28"/>
        </w:rPr>
        <w:t xml:space="preserve">Федерального закона «Об общих принципах организации законодательных (представительных) и </w:t>
      </w:r>
      <w:r w:rsidRPr="00112BA4">
        <w:rPr>
          <w:szCs w:val="28"/>
        </w:rPr>
        <w:t xml:space="preserve">исполнительных органов государственной власти субъектов Российской Федерации» в течение срока своих полномочий </w:t>
      </w:r>
      <w:r w:rsidRPr="00112BA4">
        <w:rPr>
          <w:bCs/>
          <w:szCs w:val="28"/>
        </w:rPr>
        <w:t xml:space="preserve">депутат </w:t>
      </w:r>
      <w:r>
        <w:rPr>
          <w:szCs w:val="28"/>
        </w:rPr>
        <w:t xml:space="preserve">законодательного (представительного) органа государственной власти субъекта Российской Федерации </w:t>
      </w:r>
      <w:r w:rsidRPr="00112BA4">
        <w:rPr>
          <w:bCs/>
          <w:szCs w:val="28"/>
        </w:rPr>
        <w:t>не может быть депутатом Государственной Думы Федерального Собрания Российской Федерации, членом Совета Федерации Федерального Собрания Российской Федерации, судьей, замещать иные государственные должности Российской Федерации, иные</w:t>
      </w:r>
      <w:proofErr w:type="gramEnd"/>
      <w:r w:rsidRPr="00112BA4">
        <w:rPr>
          <w:bCs/>
          <w:szCs w:val="28"/>
        </w:rPr>
        <w:t xml:space="preserve"> государственные должности субъекта Российской Федерации, должности федеральной государственной службы, должности государственной гражданской службы субъекта Российской Федерации, а также муниципальные должности и должности муниципальной службы, если иное не предусмотрено федеральным законом.</w:t>
      </w:r>
    </w:p>
    <w:p w:rsidR="00B879F3" w:rsidRDefault="00B879F3" w:rsidP="00B879F3">
      <w:pPr>
        <w:tabs>
          <w:tab w:val="left" w:pos="1134"/>
        </w:tabs>
        <w:ind w:firstLine="851"/>
        <w:jc w:val="both"/>
        <w:rPr>
          <w:szCs w:val="28"/>
        </w:rPr>
      </w:pPr>
      <w:r>
        <w:rPr>
          <w:rFonts w:eastAsia="Calibri"/>
          <w:bCs/>
          <w:szCs w:val="28"/>
          <w:lang w:eastAsia="en-US"/>
        </w:rPr>
        <w:t>При этом ч</w:t>
      </w:r>
      <w:r w:rsidRPr="00715F0E">
        <w:rPr>
          <w:rFonts w:eastAsia="Calibri"/>
          <w:bCs/>
          <w:szCs w:val="28"/>
          <w:lang w:eastAsia="en-US"/>
        </w:rPr>
        <w:t>астью 5 статьи 3</w:t>
      </w:r>
      <w:r w:rsidRPr="00001979">
        <w:t xml:space="preserve"> </w:t>
      </w:r>
      <w:r>
        <w:t xml:space="preserve">и частью 4 статьи 8 </w:t>
      </w:r>
      <w:r w:rsidRPr="00715F0E">
        <w:rPr>
          <w:rFonts w:eastAsia="Calibri"/>
          <w:bCs/>
          <w:szCs w:val="28"/>
          <w:lang w:eastAsia="en-US"/>
        </w:rPr>
        <w:t xml:space="preserve">Федерального закона </w:t>
      </w:r>
      <w:r>
        <w:rPr>
          <w:rFonts w:eastAsia="Calibri"/>
          <w:bCs/>
          <w:szCs w:val="28"/>
          <w:lang w:eastAsia="en-US"/>
        </w:rPr>
        <w:br/>
      </w:r>
      <w:r w:rsidRPr="00715F0E">
        <w:rPr>
          <w:rFonts w:eastAsia="Calibri"/>
          <w:bCs/>
          <w:szCs w:val="28"/>
          <w:lang w:eastAsia="en-US"/>
        </w:rPr>
        <w:t>«О порядке формирования Совета Федерации Федерального Собрания Российской Федерации»</w:t>
      </w:r>
      <w:r w:rsidRPr="00001979">
        <w:t xml:space="preserve"> </w:t>
      </w:r>
      <w:r>
        <w:rPr>
          <w:szCs w:val="28"/>
        </w:rPr>
        <w:t xml:space="preserve">предусмотрена возможность совмещения депутатом законодательного (представительного) органа государственной </w:t>
      </w:r>
      <w:proofErr w:type="gramStart"/>
      <w:r>
        <w:rPr>
          <w:szCs w:val="28"/>
        </w:rPr>
        <w:t>власти субъекта Российской Федерации осуществления полномочий члена Совета Федерации Федерального Собрания Российской Федерации</w:t>
      </w:r>
      <w:proofErr w:type="gramEnd"/>
      <w:r>
        <w:rPr>
          <w:szCs w:val="28"/>
        </w:rPr>
        <w:t xml:space="preserve"> и депутата. </w:t>
      </w:r>
    </w:p>
    <w:p w:rsidR="00B879F3" w:rsidRPr="00001979" w:rsidRDefault="00B879F3" w:rsidP="00B879F3">
      <w:pPr>
        <w:spacing w:after="1" w:line="280" w:lineRule="atLeast"/>
        <w:ind w:firstLine="851"/>
        <w:jc w:val="both"/>
        <w:rPr>
          <w:szCs w:val="28"/>
        </w:rPr>
      </w:pPr>
      <w:r>
        <w:t>Указанные положения нашли</w:t>
      </w:r>
      <w:r w:rsidRPr="00001979">
        <w:t xml:space="preserve"> отражение в </w:t>
      </w:r>
      <w:r>
        <w:t xml:space="preserve">пункте </w:t>
      </w:r>
      <w:r>
        <w:rPr>
          <w:szCs w:val="28"/>
        </w:rPr>
        <w:t>1</w:t>
      </w:r>
      <w:r>
        <w:rPr>
          <w:szCs w:val="28"/>
          <w:vertAlign w:val="superscript"/>
        </w:rPr>
        <w:t>1</w:t>
      </w:r>
      <w:r>
        <w:t xml:space="preserve"> статьи</w:t>
      </w:r>
      <w:r w:rsidRPr="00001979">
        <w:t xml:space="preserve"> 11 </w:t>
      </w:r>
      <w:r w:rsidRPr="00001979">
        <w:rPr>
          <w:szCs w:val="28"/>
        </w:rPr>
        <w:t>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>,</w:t>
      </w:r>
      <w:r w:rsidRPr="00001979">
        <w:rPr>
          <w:szCs w:val="28"/>
        </w:rPr>
        <w:t xml:space="preserve"> установившей условия осуществления депутатом депутатской деятельност</w:t>
      </w:r>
      <w:r>
        <w:rPr>
          <w:szCs w:val="28"/>
        </w:rPr>
        <w:t>и</w:t>
      </w:r>
      <w:r w:rsidRPr="00001979">
        <w:rPr>
          <w:szCs w:val="28"/>
        </w:rPr>
        <w:t>.</w:t>
      </w:r>
    </w:p>
    <w:p w:rsidR="00B879F3" w:rsidRPr="00B073CD" w:rsidRDefault="00B879F3" w:rsidP="00B879F3">
      <w:pPr>
        <w:spacing w:after="1" w:line="280" w:lineRule="atLeast"/>
        <w:ind w:firstLine="851"/>
        <w:jc w:val="both"/>
        <w:rPr>
          <w:szCs w:val="28"/>
        </w:rPr>
      </w:pPr>
      <w:r>
        <w:rPr>
          <w:szCs w:val="28"/>
        </w:rPr>
        <w:t xml:space="preserve">Однако данные положения не закреплены </w:t>
      </w:r>
      <w:r w:rsidRPr="00001979">
        <w:rPr>
          <w:szCs w:val="28"/>
        </w:rPr>
        <w:t>в статье 12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>,</w:t>
      </w:r>
      <w:r w:rsidRPr="00001979">
        <w:rPr>
          <w:szCs w:val="28"/>
        </w:rPr>
        <w:t xml:space="preserve"> </w:t>
      </w:r>
      <w:r>
        <w:rPr>
          <w:szCs w:val="28"/>
        </w:rPr>
        <w:t xml:space="preserve">установившей </w:t>
      </w:r>
      <w:r w:rsidRPr="00001979">
        <w:rPr>
          <w:szCs w:val="28"/>
        </w:rPr>
        <w:t>ограничения</w:t>
      </w:r>
      <w:r>
        <w:rPr>
          <w:szCs w:val="28"/>
        </w:rPr>
        <w:t xml:space="preserve"> для </w:t>
      </w:r>
      <w:r w:rsidRPr="00B073CD">
        <w:rPr>
          <w:szCs w:val="28"/>
        </w:rPr>
        <w:t>депутатов законодательного (представительного) органа государственной власти субъекта Российской Федерации.</w:t>
      </w:r>
    </w:p>
    <w:p w:rsidR="00B879F3" w:rsidRPr="00B073CD" w:rsidRDefault="00B879F3" w:rsidP="00B879F3">
      <w:pPr>
        <w:pStyle w:val="a5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73CD">
        <w:rPr>
          <w:rFonts w:ascii="Times New Roman" w:hAnsi="Times New Roman"/>
          <w:sz w:val="28"/>
          <w:szCs w:val="28"/>
        </w:rPr>
        <w:t>Таким образом, положения пункта 1</w:t>
      </w:r>
      <w:r w:rsidRPr="00B073CD">
        <w:rPr>
          <w:rFonts w:ascii="Times New Roman" w:hAnsi="Times New Roman"/>
          <w:sz w:val="28"/>
          <w:szCs w:val="28"/>
          <w:vertAlign w:val="superscript"/>
        </w:rPr>
        <w:t>1</w:t>
      </w:r>
      <w:r w:rsidRPr="00B073CD">
        <w:rPr>
          <w:rFonts w:ascii="Times New Roman" w:hAnsi="Times New Roman"/>
          <w:sz w:val="28"/>
          <w:szCs w:val="28"/>
        </w:rPr>
        <w:t xml:space="preserve"> статьи 11 Федерального закона «Об общих принципах организации законодательных (представительных) и исполнительных органов государственной власти субъектов Ро</w:t>
      </w:r>
      <w:r w:rsidR="002D6CD4">
        <w:rPr>
          <w:rFonts w:ascii="Times New Roman" w:hAnsi="Times New Roman"/>
          <w:sz w:val="28"/>
          <w:szCs w:val="28"/>
        </w:rPr>
        <w:t>ссийской Федерации», допускающего</w:t>
      </w:r>
      <w:bookmarkStart w:id="0" w:name="_GoBack"/>
      <w:bookmarkEnd w:id="0"/>
      <w:r w:rsidRPr="00B073CD">
        <w:rPr>
          <w:rFonts w:ascii="Times New Roman" w:hAnsi="Times New Roman"/>
          <w:sz w:val="28"/>
          <w:szCs w:val="28"/>
        </w:rPr>
        <w:t xml:space="preserve"> возможность совмещения полномочий депутат</w:t>
      </w:r>
      <w:r>
        <w:rPr>
          <w:rFonts w:ascii="Times New Roman" w:hAnsi="Times New Roman"/>
          <w:sz w:val="28"/>
          <w:szCs w:val="28"/>
        </w:rPr>
        <w:t>а</w:t>
      </w:r>
      <w:r w:rsidRPr="00B073CD">
        <w:rPr>
          <w:rFonts w:ascii="Times New Roman" w:hAnsi="Times New Roman"/>
          <w:sz w:val="28"/>
          <w:szCs w:val="28"/>
        </w:rPr>
        <w:t xml:space="preserve"> законодательного (представительного) органа государственной власти субъекта Российской Федерации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B073CD">
        <w:rPr>
          <w:rFonts w:ascii="Times New Roman" w:hAnsi="Times New Roman"/>
          <w:sz w:val="28"/>
          <w:szCs w:val="28"/>
        </w:rPr>
        <w:t xml:space="preserve"> члена Совета Федерации Федерального Собрания Российской Федерации, и  пункта 1 статьи 12 названного Федерального закона, не допускающего такой возможности, не согласованы. </w:t>
      </w:r>
      <w:proofErr w:type="gramEnd"/>
    </w:p>
    <w:p w:rsidR="00B879F3" w:rsidRPr="008E51F2" w:rsidRDefault="00B879F3" w:rsidP="00B879F3">
      <w:pPr>
        <w:tabs>
          <w:tab w:val="left" w:pos="1134"/>
        </w:tabs>
        <w:ind w:firstLine="851"/>
        <w:jc w:val="both"/>
        <w:rPr>
          <w:b/>
          <w:szCs w:val="28"/>
        </w:rPr>
      </w:pPr>
      <w:proofErr w:type="gramStart"/>
      <w:r w:rsidRPr="00B073CD">
        <w:rPr>
          <w:szCs w:val="28"/>
        </w:rPr>
        <w:lastRenderedPageBreak/>
        <w:t>В целях согласования указанных положений проектом федерального закона предлагается внести изменение в пункт 1 статьи 12 Федерального закона «Об общих принципах организации законодательных</w:t>
      </w:r>
      <w:r w:rsidRPr="00D0509B">
        <w:rPr>
          <w:szCs w:val="28"/>
        </w:rPr>
        <w:t xml:space="preserve">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 xml:space="preserve">, предусмотрев, что депутат законодательного (представительного) органа государственной власти субъекта Российской Федерации не может быть членом Совета Федерации Федерального Собрания Российской Федерации, </w:t>
      </w:r>
      <w:r w:rsidRPr="008153E6">
        <w:rPr>
          <w:szCs w:val="28"/>
        </w:rPr>
        <w:t>за исключением случая, предусмотренного пунктом 1</w:t>
      </w:r>
      <w:r w:rsidRPr="008153E6">
        <w:rPr>
          <w:szCs w:val="28"/>
          <w:vertAlign w:val="superscript"/>
        </w:rPr>
        <w:t>1</w:t>
      </w:r>
      <w:r w:rsidRPr="008153E6">
        <w:rPr>
          <w:szCs w:val="28"/>
        </w:rPr>
        <w:t xml:space="preserve"> статьи</w:t>
      </w:r>
      <w:proofErr w:type="gramEnd"/>
      <w:r w:rsidRPr="008153E6">
        <w:rPr>
          <w:szCs w:val="28"/>
        </w:rPr>
        <w:t xml:space="preserve"> 11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  <w:r>
        <w:rPr>
          <w:szCs w:val="28"/>
        </w:rPr>
        <w:t xml:space="preserve"> </w:t>
      </w:r>
      <w:r w:rsidRPr="008E51F2">
        <w:rPr>
          <w:b/>
          <w:szCs w:val="28"/>
        </w:rPr>
        <w:t xml:space="preserve"> </w:t>
      </w:r>
    </w:p>
    <w:p w:rsidR="00B879F3" w:rsidRPr="0068278F" w:rsidRDefault="00B879F3" w:rsidP="00B879F3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Cs w:val="28"/>
        </w:rPr>
      </w:pPr>
    </w:p>
    <w:p w:rsidR="003E766D" w:rsidRDefault="003E766D"/>
    <w:sectPr w:rsidR="003E766D" w:rsidSect="00B879F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C3" w:rsidRDefault="00446BC3" w:rsidP="00B879F3">
      <w:r>
        <w:separator/>
      </w:r>
    </w:p>
  </w:endnote>
  <w:endnote w:type="continuationSeparator" w:id="0">
    <w:p w:rsidR="00446BC3" w:rsidRDefault="00446BC3" w:rsidP="00B87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C3" w:rsidRDefault="00446BC3" w:rsidP="00B879F3">
      <w:r>
        <w:separator/>
      </w:r>
    </w:p>
  </w:footnote>
  <w:footnote w:type="continuationSeparator" w:id="0">
    <w:p w:rsidR="00446BC3" w:rsidRDefault="00446BC3" w:rsidP="00B87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050281"/>
      <w:docPartObj>
        <w:docPartGallery w:val="Page Numbers (Top of Page)"/>
        <w:docPartUnique/>
      </w:docPartObj>
    </w:sdtPr>
    <w:sdtEndPr/>
    <w:sdtContent>
      <w:p w:rsidR="00B879F3" w:rsidRDefault="00B879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CD4">
          <w:rPr>
            <w:noProof/>
          </w:rPr>
          <w:t>2</w:t>
        </w:r>
        <w:r>
          <w:fldChar w:fldCharType="end"/>
        </w:r>
      </w:p>
    </w:sdtContent>
  </w:sdt>
  <w:p w:rsidR="00B879F3" w:rsidRDefault="00B879F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F7"/>
    <w:rsid w:val="00001979"/>
    <w:rsid w:val="001F410A"/>
    <w:rsid w:val="00246D12"/>
    <w:rsid w:val="002D5DCA"/>
    <w:rsid w:val="002D6CD4"/>
    <w:rsid w:val="002E539B"/>
    <w:rsid w:val="00306A9C"/>
    <w:rsid w:val="003429C4"/>
    <w:rsid w:val="003E766D"/>
    <w:rsid w:val="004355E8"/>
    <w:rsid w:val="00446BC3"/>
    <w:rsid w:val="004647ED"/>
    <w:rsid w:val="00486AEC"/>
    <w:rsid w:val="00505540"/>
    <w:rsid w:val="005A0333"/>
    <w:rsid w:val="005C0EFA"/>
    <w:rsid w:val="005C3B86"/>
    <w:rsid w:val="00681752"/>
    <w:rsid w:val="00722CA8"/>
    <w:rsid w:val="00943B59"/>
    <w:rsid w:val="0098728D"/>
    <w:rsid w:val="009A586D"/>
    <w:rsid w:val="009C0CC5"/>
    <w:rsid w:val="00A94911"/>
    <w:rsid w:val="00AD3393"/>
    <w:rsid w:val="00AF0BC9"/>
    <w:rsid w:val="00B879F3"/>
    <w:rsid w:val="00DE2DC3"/>
    <w:rsid w:val="00E97CF2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7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879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879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79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79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79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7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879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879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79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79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79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k104</dc:creator>
  <cp:lastModifiedBy>Алексей</cp:lastModifiedBy>
  <cp:revision>36</cp:revision>
  <cp:lastPrinted>2018-05-18T10:50:00Z</cp:lastPrinted>
  <dcterms:created xsi:type="dcterms:W3CDTF">2016-05-17T13:59:00Z</dcterms:created>
  <dcterms:modified xsi:type="dcterms:W3CDTF">2018-05-18T10:51:00Z</dcterms:modified>
</cp:coreProperties>
</file>