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по разработке нормативных правовых актов Ленинградской области,</w:t>
      </w:r>
    </w:p>
    <w:p w:rsidR="00B56691" w:rsidRPr="00B56691" w:rsidRDefault="00C12964" w:rsidP="00B5669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принятие ко</w:t>
      </w:r>
      <w:r w:rsidR="004D559D">
        <w:rPr>
          <w:rFonts w:ascii="Times New Roman" w:hAnsi="Times New Roman" w:cs="Times New Roman"/>
          <w:b/>
          <w:sz w:val="28"/>
          <w:szCs w:val="28"/>
        </w:rPr>
        <w:t>торых необходимо для реализации</w:t>
      </w:r>
      <w:r w:rsidR="004D559D" w:rsidRPr="004D559D">
        <w:rPr>
          <w:rFonts w:ascii="Times New Roman" w:hAnsi="Times New Roman" w:cs="Times New Roman"/>
          <w:b/>
          <w:sz w:val="28"/>
          <w:szCs w:val="28"/>
        </w:rPr>
        <w:t xml:space="preserve"> областного закона  </w:t>
      </w:r>
      <w:r w:rsidR="00B56691" w:rsidRPr="00B56691">
        <w:rPr>
          <w:rFonts w:ascii="Times New Roman" w:hAnsi="Times New Roman" w:cs="Times New Roman"/>
          <w:b/>
          <w:sz w:val="28"/>
          <w:szCs w:val="28"/>
        </w:rPr>
        <w:t>«</w:t>
      </w:r>
      <w:r w:rsidR="003C0FF2" w:rsidRPr="003C0FF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48722C">
        <w:rPr>
          <w:rFonts w:ascii="Times New Roman" w:hAnsi="Times New Roman" w:cs="Times New Roman"/>
          <w:b/>
          <w:sz w:val="28"/>
          <w:szCs w:val="28"/>
        </w:rPr>
        <w:t>областной</w:t>
      </w:r>
      <w:r w:rsidR="003C0FF2" w:rsidRPr="003C0FF2">
        <w:rPr>
          <w:rFonts w:ascii="Times New Roman" w:hAnsi="Times New Roman" w:cs="Times New Roman"/>
          <w:b/>
          <w:sz w:val="28"/>
          <w:szCs w:val="28"/>
        </w:rPr>
        <w:t xml:space="preserve"> закон «Об отдельных вопросах управления и распоряжения государственным имуществом Ленинградской области»</w:t>
      </w:r>
    </w:p>
    <w:p w:rsidR="004D559D" w:rsidRDefault="004D559D" w:rsidP="008B42C8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12964" w:rsidRPr="004D559D" w:rsidRDefault="00C12964" w:rsidP="004D559D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</w:t>
      </w:r>
      <w:r w:rsidR="006556BC">
        <w:rPr>
          <w:rFonts w:ascii="Times New Roman" w:hAnsi="Times New Roman" w:cs="Times New Roman"/>
          <w:bCs/>
          <w:sz w:val="28"/>
          <w:szCs w:val="28"/>
        </w:rPr>
        <w:t xml:space="preserve">  «</w:t>
      </w:r>
      <w:r w:rsidR="003C0FF2" w:rsidRPr="003C0FF2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="0048722C">
        <w:rPr>
          <w:rFonts w:ascii="Times New Roman" w:hAnsi="Times New Roman" w:cs="Times New Roman"/>
          <w:bCs/>
          <w:sz w:val="28"/>
          <w:szCs w:val="28"/>
        </w:rPr>
        <w:t>областной</w:t>
      </w:r>
      <w:r w:rsidR="003C0FF2" w:rsidRPr="003C0FF2">
        <w:rPr>
          <w:rFonts w:ascii="Times New Roman" w:hAnsi="Times New Roman" w:cs="Times New Roman"/>
          <w:bCs/>
          <w:sz w:val="28"/>
          <w:szCs w:val="28"/>
        </w:rPr>
        <w:t xml:space="preserve"> закона «Об отдельных вопросах управления и распоряжения государственным имуществом Ленинградской области»</w:t>
      </w:r>
      <w:r w:rsidR="003C0FF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не потребуется разработка и принятие  иных нормативных  правовых актов Ленинградской области.</w:t>
      </w:r>
    </w:p>
    <w:p w:rsidR="00C12964" w:rsidRPr="00C12964" w:rsidRDefault="00C12964" w:rsidP="006C194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6691" w:rsidRPr="00465366" w:rsidRDefault="00B56691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C12964" w:rsidRPr="00C12964" w:rsidRDefault="00C12964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>Леноблкомимущества</w:t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</w:r>
      <w:r w:rsidRPr="00C12964">
        <w:rPr>
          <w:rFonts w:ascii="Times New Roman" w:hAnsi="Times New Roman" w:cs="Times New Roman"/>
          <w:bCs/>
          <w:sz w:val="28"/>
          <w:szCs w:val="28"/>
        </w:rPr>
        <w:tab/>
        <w:t xml:space="preserve">       </w:t>
      </w:r>
      <w:r w:rsidR="006556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5366">
        <w:rPr>
          <w:rFonts w:ascii="Times New Roman" w:hAnsi="Times New Roman" w:cs="Times New Roman"/>
          <w:bCs/>
          <w:sz w:val="28"/>
          <w:szCs w:val="28"/>
        </w:rPr>
        <w:t>Э</w:t>
      </w:r>
      <w:r w:rsidR="00465366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="00465366">
        <w:rPr>
          <w:rFonts w:ascii="Times New Roman" w:hAnsi="Times New Roman" w:cs="Times New Roman"/>
          <w:bCs/>
          <w:sz w:val="28"/>
          <w:szCs w:val="28"/>
        </w:rPr>
        <w:t>В.Салтыко</w:t>
      </w:r>
      <w:r w:rsidRPr="00C12964">
        <w:rPr>
          <w:rFonts w:ascii="Times New Roman" w:hAnsi="Times New Roman" w:cs="Times New Roman"/>
          <w:bCs/>
          <w:sz w:val="28"/>
          <w:szCs w:val="28"/>
        </w:rPr>
        <w:t>в</w:t>
      </w:r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35939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0FF2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8722C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422A1"/>
    <w:rsid w:val="00644B89"/>
    <w:rsid w:val="006452DC"/>
    <w:rsid w:val="00647311"/>
    <w:rsid w:val="00650C22"/>
    <w:rsid w:val="00653BD9"/>
    <w:rsid w:val="00654089"/>
    <w:rsid w:val="006556BC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388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477D8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61639"/>
    <w:rsid w:val="00C65428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Мария Николаевна Редькина</cp:lastModifiedBy>
  <cp:revision>2</cp:revision>
  <cp:lastPrinted>2013-11-21T12:00:00Z</cp:lastPrinted>
  <dcterms:created xsi:type="dcterms:W3CDTF">2018-05-23T09:02:00Z</dcterms:created>
  <dcterms:modified xsi:type="dcterms:W3CDTF">2018-05-23T09:02:00Z</dcterms:modified>
</cp:coreProperties>
</file>