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90E" w:rsidRDefault="0014290E">
      <w:pPr>
        <w:rPr>
          <w:rFonts w:ascii="Times New Roman" w:hAnsi="Times New Roman" w:cs="Times New Roman"/>
          <w:sz w:val="28"/>
          <w:szCs w:val="28"/>
        </w:rPr>
      </w:pPr>
    </w:p>
    <w:p w:rsidR="0014290E" w:rsidRDefault="0014290E">
      <w:pPr>
        <w:rPr>
          <w:rFonts w:ascii="Times New Roman" w:hAnsi="Times New Roman" w:cs="Times New Roman"/>
          <w:sz w:val="28"/>
          <w:szCs w:val="28"/>
        </w:rPr>
      </w:pPr>
    </w:p>
    <w:p w:rsidR="0014290E" w:rsidRDefault="0014290E" w:rsidP="0014290E">
      <w:pPr>
        <w:ind w:left="5103"/>
        <w:rPr>
          <w:rFonts w:ascii="Times New Roman" w:hAnsi="Times New Roman" w:cs="Times New Roman"/>
          <w:sz w:val="28"/>
          <w:szCs w:val="28"/>
        </w:rPr>
      </w:pPr>
      <w:r w:rsidRPr="0014290E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14290E" w:rsidRDefault="0014290E" w:rsidP="0014290E">
      <w:pPr>
        <w:ind w:left="5103"/>
        <w:rPr>
          <w:rFonts w:ascii="Times New Roman" w:hAnsi="Times New Roman" w:cs="Times New Roman"/>
          <w:sz w:val="28"/>
          <w:szCs w:val="28"/>
        </w:rPr>
      </w:pPr>
      <w:r w:rsidRPr="0014290E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14290E" w:rsidRDefault="0014290E" w:rsidP="0014290E">
      <w:pPr>
        <w:ind w:left="5103"/>
        <w:rPr>
          <w:rFonts w:ascii="Times New Roman" w:hAnsi="Times New Roman" w:cs="Times New Roman"/>
          <w:sz w:val="28"/>
          <w:szCs w:val="28"/>
        </w:rPr>
      </w:pPr>
      <w:r w:rsidRPr="0014290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4290E" w:rsidRDefault="0014290E" w:rsidP="0014290E">
      <w:pPr>
        <w:ind w:left="5103"/>
        <w:rPr>
          <w:rFonts w:ascii="Times New Roman" w:hAnsi="Times New Roman" w:cs="Times New Roman"/>
          <w:sz w:val="28"/>
          <w:szCs w:val="28"/>
        </w:rPr>
      </w:pPr>
      <w:r w:rsidRPr="00142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0E13" w:rsidRDefault="0014290E" w:rsidP="0014290E">
      <w:pPr>
        <w:ind w:left="5103"/>
        <w:rPr>
          <w:rFonts w:ascii="Times New Roman" w:hAnsi="Times New Roman" w:cs="Times New Roman"/>
          <w:b/>
          <w:sz w:val="28"/>
          <w:szCs w:val="28"/>
        </w:rPr>
      </w:pPr>
      <w:r w:rsidRPr="0014290E">
        <w:rPr>
          <w:rFonts w:ascii="Times New Roman" w:hAnsi="Times New Roman" w:cs="Times New Roman"/>
          <w:b/>
          <w:sz w:val="28"/>
          <w:szCs w:val="28"/>
        </w:rPr>
        <w:t xml:space="preserve">С.М. </w:t>
      </w:r>
      <w:proofErr w:type="spellStart"/>
      <w:r w:rsidRPr="0014290E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</w:p>
    <w:p w:rsidR="0014290E" w:rsidRDefault="0014290E" w:rsidP="0014290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14290E" w:rsidRDefault="0014290E" w:rsidP="0014290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14290E" w:rsidRDefault="0014290E" w:rsidP="0014290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14290E" w:rsidRDefault="0014290E" w:rsidP="0014290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14290E" w:rsidRDefault="0014290E" w:rsidP="0014290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14290E" w:rsidRDefault="0014290E" w:rsidP="0014290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14290E" w:rsidRDefault="0014290E" w:rsidP="0014290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14290E" w:rsidRDefault="0014290E" w:rsidP="0014290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14290E" w:rsidRDefault="0014290E" w:rsidP="001429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14290E" w:rsidRDefault="0014290E" w:rsidP="0014290E">
      <w:pPr>
        <w:rPr>
          <w:rFonts w:ascii="Times New Roman" w:hAnsi="Times New Roman" w:cs="Times New Roman"/>
          <w:b/>
          <w:sz w:val="28"/>
          <w:szCs w:val="28"/>
        </w:rPr>
      </w:pPr>
    </w:p>
    <w:p w:rsidR="0014290E" w:rsidRDefault="0014290E" w:rsidP="0014290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4290E">
        <w:rPr>
          <w:rFonts w:ascii="Times New Roman" w:hAnsi="Times New Roman" w:cs="Times New Roman"/>
          <w:sz w:val="28"/>
          <w:szCs w:val="28"/>
        </w:rPr>
        <w:t xml:space="preserve">В соответствии со статьями 20 и 31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Pr="0014290E">
        <w:rPr>
          <w:rFonts w:ascii="Times New Roman" w:hAnsi="Times New Roman" w:cs="Times New Roman"/>
          <w:bCs/>
          <w:sz w:val="28"/>
          <w:szCs w:val="28"/>
        </w:rPr>
        <w:t>«О внесении изменений в статьи 4 и 13-1 областного закона «Об участии граждан в охране общественного порядка на территории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4290E" w:rsidRDefault="0014290E" w:rsidP="0014290E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290E" w:rsidRDefault="0014290E" w:rsidP="0014290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Приложения:</w:t>
      </w:r>
    </w:p>
    <w:p w:rsidR="0014290E" w:rsidRDefault="0014290E" w:rsidP="0014290E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Pr="0014290E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14290E">
        <w:rPr>
          <w:rFonts w:ascii="Times New Roman" w:hAnsi="Times New Roman" w:cs="Times New Roman"/>
          <w:bCs/>
          <w:sz w:val="28"/>
          <w:szCs w:val="28"/>
        </w:rPr>
        <w:t>«О внесении изменений в статьи 4 и 13-1 областного закона «Об участии граждан в охране общественного порядка на территории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</w:p>
    <w:p w:rsidR="0014290E" w:rsidRDefault="0014290E" w:rsidP="0014290E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Обоснование необходимости принятия областного закона на 1 л.</w:t>
      </w:r>
    </w:p>
    <w:p w:rsidR="0014290E" w:rsidRDefault="0014290E" w:rsidP="0014290E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Справка о состоянии законодательства в данной сфере правового регулирования на 1 л.</w:t>
      </w:r>
    </w:p>
    <w:p w:rsidR="0014290E" w:rsidRDefault="0014290E" w:rsidP="0014290E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действующих нормативных правовых актов,</w:t>
      </w:r>
      <w:r w:rsidR="0003170B">
        <w:rPr>
          <w:rFonts w:ascii="Times New Roman" w:hAnsi="Times New Roman" w:cs="Times New Roman"/>
          <w:bCs/>
          <w:sz w:val="28"/>
          <w:szCs w:val="28"/>
        </w:rPr>
        <w:t xml:space="preserve"> требующих отмены, изменений или дополнений, в связи с принятием областного закона на 1 л.</w:t>
      </w:r>
    </w:p>
    <w:p w:rsidR="0003170B" w:rsidRDefault="0003170B" w:rsidP="0014290E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на 1 л.</w:t>
      </w:r>
    </w:p>
    <w:p w:rsidR="0003170B" w:rsidRDefault="0003170B" w:rsidP="0014290E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Финансово – экономическое обоснование на 1 л.</w:t>
      </w:r>
    </w:p>
    <w:p w:rsidR="0003170B" w:rsidRDefault="0003170B" w:rsidP="0014290E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Распоряжение Правительства Ленинградской области на 1 л.</w:t>
      </w:r>
    </w:p>
    <w:p w:rsidR="0003170B" w:rsidRDefault="0003170B" w:rsidP="0003170B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3170B" w:rsidRDefault="0003170B" w:rsidP="0003170B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3170B" w:rsidRDefault="0003170B" w:rsidP="0003170B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3170B" w:rsidRDefault="0003170B" w:rsidP="0003170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03170B" w:rsidRPr="0003170B" w:rsidRDefault="0003170B" w:rsidP="0003170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А. Дрозденко</w:t>
      </w:r>
    </w:p>
    <w:sectPr w:rsidR="0003170B" w:rsidRPr="0003170B" w:rsidSect="0014290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A524F"/>
    <w:multiLevelType w:val="hybridMultilevel"/>
    <w:tmpl w:val="517214A6"/>
    <w:lvl w:ilvl="0" w:tplc="53AEA5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4290E"/>
    <w:rsid w:val="0003170B"/>
    <w:rsid w:val="0014290E"/>
    <w:rsid w:val="00980E13"/>
    <w:rsid w:val="00AF47B8"/>
    <w:rsid w:val="00CE1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Владимирович Пустосмехов</dc:creator>
  <cp:keywords/>
  <dc:description/>
  <cp:lastModifiedBy>Юрий Владимирович Пустосмехов</cp:lastModifiedBy>
  <cp:revision>2</cp:revision>
  <cp:lastPrinted>2018-02-05T07:22:00Z</cp:lastPrinted>
  <dcterms:created xsi:type="dcterms:W3CDTF">2018-02-05T06:57:00Z</dcterms:created>
  <dcterms:modified xsi:type="dcterms:W3CDTF">2018-02-05T07:39:00Z</dcterms:modified>
</cp:coreProperties>
</file>