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C70" w:rsidRPr="009F5C70" w:rsidRDefault="009F5C70" w:rsidP="009F5C70">
      <w:pPr>
        <w:pStyle w:val="ConsPlusNormal"/>
        <w:ind w:left="6237" w:firstLine="0"/>
        <w:rPr>
          <w:rFonts w:ascii="Times New Roman" w:hAnsi="Times New Roman"/>
          <w:sz w:val="28"/>
          <w:szCs w:val="28"/>
        </w:rPr>
      </w:pPr>
      <w:r w:rsidRPr="009F5C70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13</w:t>
      </w:r>
    </w:p>
    <w:p w:rsidR="009F5C70" w:rsidRPr="009F5C70" w:rsidRDefault="009F5C70" w:rsidP="009F5C70">
      <w:pPr>
        <w:pStyle w:val="ConsPlusNormal"/>
        <w:ind w:left="6237" w:firstLine="0"/>
        <w:rPr>
          <w:rFonts w:ascii="Times New Roman" w:hAnsi="Times New Roman"/>
          <w:sz w:val="28"/>
          <w:szCs w:val="28"/>
        </w:rPr>
      </w:pPr>
      <w:r w:rsidRPr="009F5C70">
        <w:rPr>
          <w:rFonts w:ascii="Times New Roman" w:hAnsi="Times New Roman"/>
          <w:sz w:val="28"/>
          <w:szCs w:val="28"/>
        </w:rPr>
        <w:t>приложения 15</w:t>
      </w:r>
    </w:p>
    <w:p w:rsidR="009F5C70" w:rsidRPr="009F5C70" w:rsidRDefault="009F5C70" w:rsidP="009F5C70">
      <w:pPr>
        <w:pStyle w:val="ConsPlusNormal"/>
        <w:ind w:left="6237" w:firstLine="0"/>
        <w:rPr>
          <w:rFonts w:ascii="Times New Roman" w:hAnsi="Times New Roman"/>
          <w:sz w:val="28"/>
          <w:szCs w:val="28"/>
        </w:rPr>
      </w:pPr>
      <w:r w:rsidRPr="009F5C70">
        <w:rPr>
          <w:rFonts w:ascii="Times New Roman" w:hAnsi="Times New Roman"/>
          <w:sz w:val="28"/>
          <w:szCs w:val="28"/>
        </w:rPr>
        <w:t>к областному закону</w:t>
      </w:r>
    </w:p>
    <w:p w:rsidR="009F5C70" w:rsidRPr="009F5C70" w:rsidRDefault="009F5C70" w:rsidP="009F5C70">
      <w:pPr>
        <w:pStyle w:val="ConsPlusNormal"/>
        <w:ind w:left="6237" w:firstLine="0"/>
        <w:rPr>
          <w:rFonts w:ascii="Times New Roman" w:hAnsi="Times New Roman"/>
          <w:sz w:val="28"/>
          <w:szCs w:val="28"/>
        </w:rPr>
      </w:pPr>
      <w:r w:rsidRPr="009F5C70">
        <w:rPr>
          <w:rFonts w:ascii="Times New Roman" w:hAnsi="Times New Roman"/>
          <w:sz w:val="28"/>
          <w:szCs w:val="28"/>
        </w:rPr>
        <w:t xml:space="preserve">от 21 декабря 2017 года № 82-оз </w:t>
      </w:r>
    </w:p>
    <w:p w:rsidR="00E41A75" w:rsidRPr="00B64E5F" w:rsidRDefault="009F5C70" w:rsidP="009F5C70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9F5C70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9F5C70" w:rsidRDefault="009F5C70" w:rsidP="004F3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F5C70" w:rsidRDefault="009F5C70" w:rsidP="004F3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457A0" w:rsidRDefault="00A457A0" w:rsidP="004F3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457A0" w:rsidRPr="00B64E5F" w:rsidRDefault="00A457A0" w:rsidP="004F3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4F3760" w:rsidRPr="00B64E5F" w:rsidRDefault="004F3760" w:rsidP="004F3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4E5F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756F2B" w:rsidRPr="00B64E5F" w:rsidRDefault="004F3760" w:rsidP="004F3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4E5F">
        <w:rPr>
          <w:rFonts w:ascii="Times New Roman" w:hAnsi="Times New Roman"/>
          <w:b/>
          <w:bCs/>
          <w:sz w:val="28"/>
          <w:szCs w:val="28"/>
        </w:rPr>
        <w:t>бюджетам муниципальных обр</w:t>
      </w:r>
      <w:r w:rsidR="00756F2B" w:rsidRPr="00B64E5F">
        <w:rPr>
          <w:rFonts w:ascii="Times New Roman" w:hAnsi="Times New Roman"/>
          <w:b/>
          <w:bCs/>
          <w:sz w:val="28"/>
          <w:szCs w:val="28"/>
        </w:rPr>
        <w:t>азований Ленинградской области</w:t>
      </w:r>
    </w:p>
    <w:p w:rsidR="00756F2B" w:rsidRPr="00B64E5F" w:rsidRDefault="00756F2B" w:rsidP="004F3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4E5F">
        <w:rPr>
          <w:rFonts w:ascii="Times New Roman" w:hAnsi="Times New Roman"/>
          <w:b/>
          <w:bCs/>
          <w:sz w:val="28"/>
          <w:szCs w:val="28"/>
        </w:rPr>
        <w:t>на поддержку отрасли культуры</w:t>
      </w:r>
    </w:p>
    <w:p w:rsidR="004F3760" w:rsidRPr="00B64E5F" w:rsidRDefault="004F3760" w:rsidP="004F3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64E5F">
        <w:rPr>
          <w:rFonts w:ascii="Times New Roman" w:hAnsi="Times New Roman"/>
          <w:b/>
          <w:bCs/>
          <w:sz w:val="28"/>
          <w:szCs w:val="28"/>
        </w:rPr>
        <w:t>на 2018 год и на плановый период 2019 и 2020 годов</w:t>
      </w:r>
    </w:p>
    <w:p w:rsidR="0068698E" w:rsidRPr="00DC5666" w:rsidRDefault="0068698E" w:rsidP="006869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4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5245"/>
        <w:gridCol w:w="1483"/>
        <w:gridCol w:w="1559"/>
        <w:gridCol w:w="1418"/>
      </w:tblGrid>
      <w:tr w:rsidR="009F5C70" w:rsidRPr="007471DA" w:rsidTr="009F5C70">
        <w:trPr>
          <w:trHeight w:val="528"/>
        </w:trPr>
        <w:tc>
          <w:tcPr>
            <w:tcW w:w="709" w:type="dxa"/>
            <w:vMerge w:val="restart"/>
            <w:hideMark/>
          </w:tcPr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45" w:type="dxa"/>
            <w:vMerge w:val="restart"/>
            <w:hideMark/>
          </w:tcPr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60" w:type="dxa"/>
            <w:gridSpan w:val="3"/>
          </w:tcPr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(тысяч рублей)</w:t>
            </w:r>
          </w:p>
        </w:tc>
      </w:tr>
      <w:tr w:rsidR="009F5C70" w:rsidRPr="007471DA" w:rsidTr="009F5C70">
        <w:trPr>
          <w:trHeight w:val="236"/>
        </w:trPr>
        <w:tc>
          <w:tcPr>
            <w:tcW w:w="709" w:type="dxa"/>
            <w:vMerge/>
          </w:tcPr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83" w:type="dxa"/>
          </w:tcPr>
          <w:p w:rsidR="009F5C70" w:rsidRPr="00B64E5F" w:rsidRDefault="009F5C70" w:rsidP="00B64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559" w:type="dxa"/>
          </w:tcPr>
          <w:p w:rsidR="009F5C70" w:rsidRPr="00B64E5F" w:rsidRDefault="009F5C70" w:rsidP="00B64E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8" w:type="dxa"/>
          </w:tcPr>
          <w:p w:rsidR="009F5C70" w:rsidRPr="00B64E5F" w:rsidRDefault="009F5C70" w:rsidP="00B64E5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9F5C70" w:rsidRPr="007471DA" w:rsidTr="009F5C70">
        <w:trPr>
          <w:trHeight w:val="301"/>
        </w:trPr>
        <w:tc>
          <w:tcPr>
            <w:tcW w:w="709" w:type="dxa"/>
            <w:tcBorders>
              <w:top w:val="single" w:sz="6" w:space="0" w:color="auto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6" w:space="0" w:color="auto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 xml:space="preserve">Бокситогорский муниципальный район                   </w:t>
            </w:r>
          </w:p>
        </w:tc>
        <w:tc>
          <w:tcPr>
            <w:tcW w:w="1483" w:type="dxa"/>
            <w:tcBorders>
              <w:top w:val="single" w:sz="6" w:space="0" w:color="auto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949,1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657,7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826,5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252,3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162,3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162,3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4E5F">
              <w:rPr>
                <w:rFonts w:ascii="Times New Roman" w:hAnsi="Times New Roman"/>
                <w:sz w:val="28"/>
                <w:szCs w:val="28"/>
              </w:rPr>
              <w:t>Волосовское</w:t>
            </w:r>
            <w:proofErr w:type="spellEnd"/>
            <w:r w:rsidRPr="00B64E5F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148,9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260,8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434,6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4E5F">
              <w:rPr>
                <w:rFonts w:ascii="Times New Roman" w:hAnsi="Times New Roman"/>
                <w:sz w:val="28"/>
                <w:szCs w:val="28"/>
              </w:rPr>
              <w:t>Волховский</w:t>
            </w:r>
            <w:proofErr w:type="spellEnd"/>
            <w:r w:rsidRPr="00B64E5F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1 164,8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3 561,5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1 367,1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200FA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2 650,2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2 984,2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4 078,4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1 843,0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1 955,0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2 633,9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2 793,7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2 923,0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3 745,5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4E5F">
              <w:rPr>
                <w:rFonts w:ascii="Times New Roman" w:hAnsi="Times New Roman"/>
                <w:sz w:val="28"/>
                <w:szCs w:val="28"/>
              </w:rPr>
              <w:t>Кингисеппский</w:t>
            </w:r>
            <w:proofErr w:type="spellEnd"/>
            <w:r w:rsidRPr="00B64E5F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356,9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234,4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234,4</w:t>
            </w:r>
          </w:p>
        </w:tc>
      </w:tr>
      <w:tr w:rsidR="009F5C70" w:rsidRPr="007471DA" w:rsidTr="009F5C70">
        <w:trPr>
          <w:trHeight w:val="325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4E5F">
              <w:rPr>
                <w:rFonts w:ascii="Times New Roman" w:hAnsi="Times New Roman"/>
                <w:sz w:val="28"/>
                <w:szCs w:val="28"/>
              </w:rPr>
              <w:t>Кингисеппское</w:t>
            </w:r>
            <w:proofErr w:type="spellEnd"/>
            <w:r w:rsidRPr="00B64E5F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225,7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395,3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658,8</w:t>
            </w:r>
          </w:p>
        </w:tc>
      </w:tr>
      <w:tr w:rsidR="009F5C70" w:rsidRPr="007471DA" w:rsidTr="009F5C70">
        <w:trPr>
          <w:trHeight w:val="325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573,7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544,5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757,6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1F7F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4 018,0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1 406,8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1F7F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1 758,7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 xml:space="preserve">Лодейнопольский муниципальный район                  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1 261,9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574,8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672,6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1 144,7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895,3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1 129,2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 xml:space="preserve">Лужский муниципальный район                          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777,8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640,6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888,7</w:t>
            </w:r>
          </w:p>
        </w:tc>
      </w:tr>
      <w:tr w:rsidR="009F5C70" w:rsidRPr="007471DA" w:rsidTr="009F5C70">
        <w:trPr>
          <w:trHeight w:val="307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4E5F">
              <w:rPr>
                <w:rFonts w:ascii="Times New Roman" w:hAnsi="Times New Roman"/>
                <w:sz w:val="28"/>
                <w:szCs w:val="28"/>
              </w:rPr>
              <w:t>Подпорожский</w:t>
            </w:r>
            <w:proofErr w:type="spellEnd"/>
            <w:r w:rsidRPr="00B64E5F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481,7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181,7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181,7</w:t>
            </w:r>
          </w:p>
        </w:tc>
      </w:tr>
      <w:tr w:rsidR="009F5C70" w:rsidRPr="007471DA" w:rsidTr="009F5C70">
        <w:trPr>
          <w:trHeight w:val="72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13.1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4E5F">
              <w:rPr>
                <w:rFonts w:ascii="Times New Roman" w:hAnsi="Times New Roman"/>
                <w:sz w:val="28"/>
                <w:szCs w:val="28"/>
              </w:rPr>
              <w:t>Подпорожское</w:t>
            </w:r>
            <w:proofErr w:type="spellEnd"/>
            <w:r w:rsidRPr="00B64E5F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85,3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149,3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248,9</w:t>
            </w:r>
          </w:p>
        </w:tc>
      </w:tr>
      <w:tr w:rsidR="009F5C70" w:rsidRPr="007471DA" w:rsidTr="009F5C70">
        <w:trPr>
          <w:trHeight w:val="72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bottom w:val="nil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 xml:space="preserve">Приозерский муниципальный район                      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969,1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721,9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929,6</w:t>
            </w:r>
          </w:p>
        </w:tc>
      </w:tr>
      <w:tr w:rsidR="009F5C70" w:rsidRPr="007471DA" w:rsidTr="009F5C70">
        <w:trPr>
          <w:trHeight w:val="72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142,3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142,3</w:t>
            </w:r>
          </w:p>
        </w:tc>
      </w:tr>
      <w:tr w:rsidR="009F5C70" w:rsidRPr="007471DA" w:rsidTr="009F5C70">
        <w:trPr>
          <w:trHeight w:val="309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4E5F">
              <w:rPr>
                <w:rFonts w:ascii="Times New Roman" w:hAnsi="Times New Roman"/>
                <w:sz w:val="28"/>
                <w:szCs w:val="28"/>
              </w:rPr>
              <w:t>Сланцевское</w:t>
            </w:r>
            <w:proofErr w:type="spellEnd"/>
            <w:r w:rsidRPr="00B64E5F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266,3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217,1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361,9</w:t>
            </w:r>
          </w:p>
        </w:tc>
      </w:tr>
      <w:tr w:rsidR="009F5C70" w:rsidRPr="007471DA" w:rsidTr="009F5C70">
        <w:trPr>
          <w:trHeight w:val="284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1 186,4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674,4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674,4</w:t>
            </w:r>
          </w:p>
        </w:tc>
      </w:tr>
      <w:tr w:rsidR="009F5C70" w:rsidRPr="007471DA" w:rsidTr="009F5C70">
        <w:trPr>
          <w:trHeight w:val="146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16.1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200,2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350,6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584,3</w:t>
            </w:r>
          </w:p>
        </w:tc>
      </w:tr>
      <w:tr w:rsidR="009F5C70" w:rsidRPr="007471DA" w:rsidTr="009F5C70">
        <w:trPr>
          <w:trHeight w:val="290"/>
        </w:trPr>
        <w:tc>
          <w:tcPr>
            <w:tcW w:w="709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4E5F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B64E5F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1 791,1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F5C70" w:rsidRPr="00B64E5F" w:rsidRDefault="009F5C70" w:rsidP="00A426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1 770,5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F5C70" w:rsidRPr="00B64E5F" w:rsidRDefault="009F5C70" w:rsidP="006869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2 204,8</w:t>
            </w:r>
          </w:p>
        </w:tc>
      </w:tr>
      <w:tr w:rsidR="009F5C70" w:rsidRPr="007471DA" w:rsidTr="009F5C70">
        <w:trPr>
          <w:trHeight w:val="308"/>
        </w:trPr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bottom w:val="single" w:sz="6" w:space="0" w:color="auto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 xml:space="preserve">Сосновоборский городской округ                       </w:t>
            </w:r>
          </w:p>
        </w:tc>
        <w:tc>
          <w:tcPr>
            <w:tcW w:w="1483" w:type="dxa"/>
            <w:tcBorders>
              <w:top w:val="nil"/>
              <w:bottom w:val="single" w:sz="6" w:space="0" w:color="auto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1 364,3</w:t>
            </w: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</w:tcPr>
          <w:p w:rsidR="009F5C70" w:rsidRPr="00B64E5F" w:rsidRDefault="009F5C70" w:rsidP="00A426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1 096,0</w:t>
            </w:r>
          </w:p>
        </w:tc>
        <w:tc>
          <w:tcPr>
            <w:tcW w:w="1418" w:type="dxa"/>
            <w:tcBorders>
              <w:top w:val="nil"/>
              <w:bottom w:val="single" w:sz="6" w:space="0" w:color="auto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E5F">
              <w:rPr>
                <w:rFonts w:ascii="Times New Roman" w:hAnsi="Times New Roman"/>
                <w:sz w:val="28"/>
                <w:szCs w:val="28"/>
              </w:rPr>
              <w:t>1 323,8</w:t>
            </w:r>
          </w:p>
        </w:tc>
      </w:tr>
      <w:tr w:rsidR="009F5C70" w:rsidRPr="007471DA" w:rsidTr="009F5C70">
        <w:trPr>
          <w:trHeight w:val="252"/>
        </w:trPr>
        <w:tc>
          <w:tcPr>
            <w:tcW w:w="709" w:type="dxa"/>
            <w:tcBorders>
              <w:top w:val="single" w:sz="6" w:space="0" w:color="auto"/>
            </w:tcBorders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6" w:space="0" w:color="auto"/>
            </w:tcBorders>
            <w:hideMark/>
          </w:tcPr>
          <w:p w:rsidR="009F5C70" w:rsidRPr="00B64E5F" w:rsidRDefault="009F5C70" w:rsidP="00686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 xml:space="preserve">Итого                                                </w:t>
            </w:r>
          </w:p>
        </w:tc>
        <w:tc>
          <w:tcPr>
            <w:tcW w:w="1483" w:type="dxa"/>
            <w:tcBorders>
              <w:top w:val="single" w:sz="6" w:space="0" w:color="auto"/>
            </w:tcBorders>
          </w:tcPr>
          <w:p w:rsidR="009F5C70" w:rsidRPr="00B64E5F" w:rsidRDefault="009F5C70" w:rsidP="001F7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  <w:r w:rsidRPr="00B64E5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905,1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:rsidR="009F5C70" w:rsidRPr="00B64E5F" w:rsidRDefault="009F5C70" w:rsidP="001F7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22 500</w:t>
            </w: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:rsidR="009F5C70" w:rsidRPr="00B64E5F" w:rsidRDefault="009F5C70" w:rsidP="001F7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4E5F">
              <w:rPr>
                <w:rFonts w:ascii="Times New Roman" w:hAnsi="Times New Roman"/>
                <w:b/>
                <w:sz w:val="28"/>
                <w:szCs w:val="28"/>
              </w:rPr>
              <w:t>26 000,0</w:t>
            </w:r>
          </w:p>
        </w:tc>
      </w:tr>
    </w:tbl>
    <w:p w:rsidR="0068698E" w:rsidRPr="00DC5666" w:rsidRDefault="0068698E" w:rsidP="005E44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741C9" w:rsidRPr="00DC5666" w:rsidRDefault="004741C9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4741C9" w:rsidRPr="00DC5666" w:rsidSect="009F5C7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C7B" w:rsidRDefault="00482C7B" w:rsidP="00716B95">
      <w:pPr>
        <w:spacing w:after="0" w:line="240" w:lineRule="auto"/>
      </w:pPr>
      <w:r>
        <w:separator/>
      </w:r>
    </w:p>
  </w:endnote>
  <w:endnote w:type="continuationSeparator" w:id="0">
    <w:p w:rsidR="00482C7B" w:rsidRDefault="00482C7B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C7B" w:rsidRDefault="00482C7B" w:rsidP="00716B95">
      <w:pPr>
        <w:spacing w:after="0" w:line="240" w:lineRule="auto"/>
      </w:pPr>
      <w:r>
        <w:separator/>
      </w:r>
    </w:p>
  </w:footnote>
  <w:footnote w:type="continuationSeparator" w:id="0">
    <w:p w:rsidR="00482C7B" w:rsidRDefault="00482C7B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2BD"/>
    <w:rsid w:val="0016460A"/>
    <w:rsid w:val="00171C04"/>
    <w:rsid w:val="00171CD5"/>
    <w:rsid w:val="00173ACC"/>
    <w:rsid w:val="00174B19"/>
    <w:rsid w:val="0018229B"/>
    <w:rsid w:val="00182C26"/>
    <w:rsid w:val="00194B47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0FA8"/>
    <w:rsid w:val="00201585"/>
    <w:rsid w:val="002021E7"/>
    <w:rsid w:val="002077B3"/>
    <w:rsid w:val="00210D8D"/>
    <w:rsid w:val="0021132C"/>
    <w:rsid w:val="00211C73"/>
    <w:rsid w:val="0021467F"/>
    <w:rsid w:val="00215B17"/>
    <w:rsid w:val="00216100"/>
    <w:rsid w:val="0022048C"/>
    <w:rsid w:val="00224935"/>
    <w:rsid w:val="00252686"/>
    <w:rsid w:val="00265DD1"/>
    <w:rsid w:val="00285EFA"/>
    <w:rsid w:val="0028622D"/>
    <w:rsid w:val="002965C7"/>
    <w:rsid w:val="002A3E63"/>
    <w:rsid w:val="002B3E34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1E25"/>
    <w:rsid w:val="003854A3"/>
    <w:rsid w:val="00391518"/>
    <w:rsid w:val="003B247E"/>
    <w:rsid w:val="003B6DF4"/>
    <w:rsid w:val="003B7AC3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37BD"/>
    <w:rsid w:val="00442C47"/>
    <w:rsid w:val="00450C89"/>
    <w:rsid w:val="00451139"/>
    <w:rsid w:val="004568DF"/>
    <w:rsid w:val="00460511"/>
    <w:rsid w:val="00464DF6"/>
    <w:rsid w:val="00470FDD"/>
    <w:rsid w:val="004741C9"/>
    <w:rsid w:val="00482C7B"/>
    <w:rsid w:val="00482DB9"/>
    <w:rsid w:val="00494778"/>
    <w:rsid w:val="00495967"/>
    <w:rsid w:val="00495C5C"/>
    <w:rsid w:val="00495FDB"/>
    <w:rsid w:val="004A3DBA"/>
    <w:rsid w:val="004B7B4C"/>
    <w:rsid w:val="004C1ACF"/>
    <w:rsid w:val="004C22F8"/>
    <w:rsid w:val="004C6090"/>
    <w:rsid w:val="004E10F2"/>
    <w:rsid w:val="004F3760"/>
    <w:rsid w:val="00505005"/>
    <w:rsid w:val="00505FC2"/>
    <w:rsid w:val="005107CF"/>
    <w:rsid w:val="005147D3"/>
    <w:rsid w:val="00514CDE"/>
    <w:rsid w:val="00536280"/>
    <w:rsid w:val="0053649F"/>
    <w:rsid w:val="00567FA7"/>
    <w:rsid w:val="00586DCA"/>
    <w:rsid w:val="005905AF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5067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1D0D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471DA"/>
    <w:rsid w:val="00752553"/>
    <w:rsid w:val="00753480"/>
    <w:rsid w:val="00753999"/>
    <w:rsid w:val="00756F2B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10BE"/>
    <w:rsid w:val="00832DE6"/>
    <w:rsid w:val="00841F7C"/>
    <w:rsid w:val="0084465C"/>
    <w:rsid w:val="00845A64"/>
    <w:rsid w:val="008532A1"/>
    <w:rsid w:val="00880366"/>
    <w:rsid w:val="008837A3"/>
    <w:rsid w:val="00884A27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26D7"/>
    <w:rsid w:val="00910FBA"/>
    <w:rsid w:val="00940808"/>
    <w:rsid w:val="009504EF"/>
    <w:rsid w:val="009546B0"/>
    <w:rsid w:val="00954AFF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9F5C70"/>
    <w:rsid w:val="009F7E6E"/>
    <w:rsid w:val="00A054B2"/>
    <w:rsid w:val="00A055EC"/>
    <w:rsid w:val="00A07D56"/>
    <w:rsid w:val="00A36A75"/>
    <w:rsid w:val="00A37166"/>
    <w:rsid w:val="00A42683"/>
    <w:rsid w:val="00A4368D"/>
    <w:rsid w:val="00A457A0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3EE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5C47"/>
    <w:rsid w:val="00B360F4"/>
    <w:rsid w:val="00B440B6"/>
    <w:rsid w:val="00B462C1"/>
    <w:rsid w:val="00B47F22"/>
    <w:rsid w:val="00B5566E"/>
    <w:rsid w:val="00B64E5F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E6F21"/>
    <w:rsid w:val="00BF0C67"/>
    <w:rsid w:val="00BF2646"/>
    <w:rsid w:val="00BF3A2D"/>
    <w:rsid w:val="00BF7789"/>
    <w:rsid w:val="00C0570F"/>
    <w:rsid w:val="00C05ED6"/>
    <w:rsid w:val="00C148EE"/>
    <w:rsid w:val="00C24AFC"/>
    <w:rsid w:val="00C33954"/>
    <w:rsid w:val="00C377D3"/>
    <w:rsid w:val="00C62818"/>
    <w:rsid w:val="00C665F3"/>
    <w:rsid w:val="00C744CE"/>
    <w:rsid w:val="00C925FA"/>
    <w:rsid w:val="00C9503B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A17DD"/>
    <w:rsid w:val="00DB1C48"/>
    <w:rsid w:val="00DB4B81"/>
    <w:rsid w:val="00DC50B9"/>
    <w:rsid w:val="00DC5666"/>
    <w:rsid w:val="00DC5E0C"/>
    <w:rsid w:val="00DD02F5"/>
    <w:rsid w:val="00E0040A"/>
    <w:rsid w:val="00E0717B"/>
    <w:rsid w:val="00E12F68"/>
    <w:rsid w:val="00E30D18"/>
    <w:rsid w:val="00E374D0"/>
    <w:rsid w:val="00E41A75"/>
    <w:rsid w:val="00E45827"/>
    <w:rsid w:val="00E4645F"/>
    <w:rsid w:val="00E609CC"/>
    <w:rsid w:val="00E74471"/>
    <w:rsid w:val="00E82D4E"/>
    <w:rsid w:val="00E8779C"/>
    <w:rsid w:val="00EA0636"/>
    <w:rsid w:val="00EA12A4"/>
    <w:rsid w:val="00EA4D72"/>
    <w:rsid w:val="00EB1B8C"/>
    <w:rsid w:val="00EB2752"/>
    <w:rsid w:val="00EC278C"/>
    <w:rsid w:val="00EE3495"/>
    <w:rsid w:val="00F0328B"/>
    <w:rsid w:val="00F04746"/>
    <w:rsid w:val="00F15BAA"/>
    <w:rsid w:val="00F15EB5"/>
    <w:rsid w:val="00F32680"/>
    <w:rsid w:val="00F36EDE"/>
    <w:rsid w:val="00F4326F"/>
    <w:rsid w:val="00F569C2"/>
    <w:rsid w:val="00F65378"/>
    <w:rsid w:val="00F6587A"/>
    <w:rsid w:val="00F7314C"/>
    <w:rsid w:val="00F8159F"/>
    <w:rsid w:val="00F864AE"/>
    <w:rsid w:val="00F87220"/>
    <w:rsid w:val="00FA2B71"/>
    <w:rsid w:val="00FA386D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rsid w:val="00567F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rsid w:val="00567F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8E63E-FC34-4F8E-86DC-B7FB1647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9</cp:revision>
  <cp:lastPrinted>2018-03-05T06:57:00Z</cp:lastPrinted>
  <dcterms:created xsi:type="dcterms:W3CDTF">2017-11-20T15:25:00Z</dcterms:created>
  <dcterms:modified xsi:type="dcterms:W3CDTF">2018-03-05T06:58:00Z</dcterms:modified>
</cp:coreProperties>
</file>