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B8F" w:rsidRPr="00835E15" w:rsidRDefault="00F94B8F" w:rsidP="00835E15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F94B8F" w:rsidRPr="00835E15" w:rsidRDefault="00F94B8F" w:rsidP="00835E15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законом</w:t>
      </w:r>
    </w:p>
    <w:p w:rsidR="00601146" w:rsidRPr="00835E15" w:rsidRDefault="00374C4E" w:rsidP="00835E15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декабря 2017 года № 82-оз</w:t>
      </w:r>
    </w:p>
    <w:p w:rsidR="00F94B8F" w:rsidRPr="00835E15" w:rsidRDefault="00F94B8F" w:rsidP="00835E15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601146"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400F4"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74C4E" w:rsidRPr="00835E15" w:rsidRDefault="00374C4E" w:rsidP="00835E15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5E1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374C4E" w:rsidRPr="00835E15" w:rsidRDefault="00374C4E" w:rsidP="00835E15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E15" w:rsidRDefault="00835E15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0541" w:rsidRPr="00835E15" w:rsidRDefault="00040541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4B8F" w:rsidRPr="00835E15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E15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F94B8F" w:rsidRPr="00835E15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E15">
        <w:rPr>
          <w:rFonts w:ascii="Times New Roman" w:hAnsi="Times New Roman" w:cs="Times New Roman"/>
          <w:b/>
          <w:bCs/>
          <w:sz w:val="28"/>
          <w:szCs w:val="28"/>
        </w:rPr>
        <w:t>расходов областного бюджета Ленинградской области</w:t>
      </w:r>
    </w:p>
    <w:p w:rsidR="00AA42B4" w:rsidRPr="00835E15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E15">
        <w:rPr>
          <w:rFonts w:ascii="Times New Roman" w:hAnsi="Times New Roman" w:cs="Times New Roman"/>
          <w:b/>
          <w:bCs/>
          <w:sz w:val="28"/>
          <w:szCs w:val="28"/>
        </w:rPr>
        <w:t xml:space="preserve">на государственную поддержку семьи и детей </w:t>
      </w:r>
    </w:p>
    <w:p w:rsidR="00F94B8F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E15">
        <w:rPr>
          <w:rFonts w:ascii="Times New Roman" w:hAnsi="Times New Roman" w:cs="Times New Roman"/>
          <w:b/>
          <w:bCs/>
          <w:sz w:val="28"/>
          <w:szCs w:val="28"/>
        </w:rPr>
        <w:t>на 2018 и на плановый период 2019 и 2020 годов</w:t>
      </w:r>
    </w:p>
    <w:p w:rsidR="00F94B8F" w:rsidRPr="00C65436" w:rsidRDefault="00F94B8F" w:rsidP="00F94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6"/>
        <w:gridCol w:w="1559"/>
        <w:gridCol w:w="1418"/>
        <w:gridCol w:w="1417"/>
      </w:tblGrid>
      <w:tr w:rsidR="00A51225" w:rsidRPr="00C65436" w:rsidTr="00040541"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225" w:rsidRPr="00C65436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46" w:rsidRPr="00C65436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A51225" w:rsidRPr="00C65436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A51225" w:rsidRPr="00C65436" w:rsidTr="00040541"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601146"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601146"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601146"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94B8F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8F" w:rsidRPr="00C65436" w:rsidRDefault="00BA4CCC" w:rsidP="006011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8F" w:rsidRPr="00C65436" w:rsidRDefault="008B5B6E" w:rsidP="008B5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5 631 276,8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8F" w:rsidRPr="00C65436" w:rsidRDefault="008B5B6E" w:rsidP="00601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5 062 237,0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8F" w:rsidRPr="00C65436" w:rsidRDefault="008B5B6E" w:rsidP="00601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5 053 054,9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6E" w:rsidRPr="00C65436" w:rsidRDefault="008B5B6E" w:rsidP="008B5B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2 552 883,8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6E" w:rsidRPr="00C65436" w:rsidRDefault="008B5B6E" w:rsidP="008B5B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2 261 406,9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6E" w:rsidRPr="00C65436" w:rsidRDefault="008B5B6E" w:rsidP="008B5B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2 201 695,9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779 677,7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587 905,2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587 905,2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15 688,0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15 688,0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15 688,0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1 700,0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4 068,0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</w:t>
            </w:r>
            <w:proofErr w:type="gramEnd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16 807,6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16 808,9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16 808,9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385 437,6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346 892,6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346 892,6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организации выплаты вознаграждения, причитающегося приемным родителям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206 462,9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206 742,6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206 742,6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502 311,5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472 105,0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472 105,0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360 962,3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353 046,4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294 529,0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Бесплатное обучение на курсах по подготовке к поступлению в организации среднего и высшего профессионального образования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Полное государственное обеспечение и дополнительные гарантии по социальной поддержке детей-сирот и детей, оставшихся без попечения родителей (а также лиц из их числа), обучающихся в профессиональных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109 187,2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109 148,1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109 148,1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Компенсационные выплаты в рамках реализации </w:t>
            </w:r>
            <w:r w:rsidRPr="00BA4CCC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  <w:hyperlink r:id="rId7" w:history="1">
              <w:r w:rsidRPr="00BA4CCC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BA4CCC">
              <w:rPr>
                <w:rFonts w:ascii="Times New Roman" w:hAnsi="Times New Roman" w:cs="Times New Roman"/>
                <w:sz w:val="24"/>
                <w:szCs w:val="24"/>
              </w:rPr>
              <w:t xml:space="preserve"> от 28 июля 2005 года </w:t>
            </w:r>
            <w:r w:rsidR="00BA4CCC" w:rsidRPr="00BA4C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A4CCC">
              <w:rPr>
                <w:rFonts w:ascii="Times New Roman" w:hAnsi="Times New Roman" w:cs="Times New Roman"/>
                <w:sz w:val="24"/>
                <w:szCs w:val="24"/>
              </w:rPr>
              <w:t xml:space="preserve"> 65-оз "О дополнительных гарантиях социальной поддержки детей-сирот и детей, оставшихся без попечения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родителей, лиц из числа детей-сирот и детей, оставшихся без попечения родителей, в Ленинградской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2 313,5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Компенсация стоимости проезда к месту учебы и обратно автомобильным транспортом общего пользования (кроме такси)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обучения (для обучающихся с ограниченными возможностями здоровья)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47 430,0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Обеспечение бесплатного проезда к месту лечения в санаторно-курортных учреждениях и обратно детей-сирот и детей, оставшихся без попечения родителей (а также лиц из их числа)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</w:tr>
      <w:tr w:rsidR="008B5B6E" w:rsidRPr="00C65436" w:rsidTr="00040541">
        <w:trPr>
          <w:trHeight w:val="86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Обеспечение бесплатным и льготным питанием отдельных категорий обучающихся в организациях профессионального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36 916,6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36 437,8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36 437,8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Частичная компенсация стоимости путевок в детские санатории, санаторные оздоровительные лагеря круглогодичного действия и загородные стационарные оздоровительные лагеря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71 089,2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60 938,0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60 938,0</w:t>
            </w:r>
          </w:p>
        </w:tc>
      </w:tr>
      <w:tr w:rsidR="008B5B6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12 485,9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12 983,3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12 316,1</w:t>
            </w:r>
          </w:p>
          <w:p w:rsidR="008B5B6E" w:rsidRPr="00C65436" w:rsidRDefault="008B5B6E" w:rsidP="000F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2141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2 978 393,0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2141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5B6E"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700</w:t>
            </w:r>
            <w:r w:rsidR="008B5B6E"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830,1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2141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5B6E"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751</w:t>
            </w:r>
            <w:r w:rsidR="008B5B6E"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359,0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Выплата единовременных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214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971,4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214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859,2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214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853,5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Выплата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Выплата пособий по беременности и родам женщинам,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BA4CCC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BA4CCC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 при награждении знаком отличия "Отцовская доблесть"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женщине, награжденной почетным знаком Ленинградской области "Слава матери"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на приобретение жилого помещения для семей, в которых одновременно родились трое и более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094,5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094,5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094,5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Единовременное пособие беременной жене военнослужащего, проходящего военную службу по призыву (при беременности не менее 180 дней), а также ежемесячное пособие на ребенка военнослужащего, проходящего военную службу по призыву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836,4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382,4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088,8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Единовременное пособие при рождении одновременно трех и более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4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109,5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4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109,5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4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109,5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в связи с рождением (усыновлением) первого ребенка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BA4CCC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BA4CCC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в случае рождения третьего и последующих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916,0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732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780,6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762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054,0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Ежемесячная компенсация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Ежемесячная компенсация части расходов семьи на оплату найма жилого помещения в частном жилищном фонде или поднайма жилого помещения государственного или муниципального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354,9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354,9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Материнский капитал при рождении третьего и последующих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223,6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ежемесячной денежной компенсации на оплату жилого помещения и коммунальных услуг многодетным семьям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многодетным семьям в виде ежегодной денежной компенсации на каждого из детей, обучающихся в общеобразовательных учреждениях (но не старше 18 лет), на приобретение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комплекта детской (подростковой) одежды для посещения школьных занятий, а также школьно-письменных принадлежностей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652,0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652,0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Меры социальной поддержки по предоставлению единовременного пособия при рождении ребенка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384,4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семьям с детьми, проживающим в Ленинградской области, в виде ежемесячных пособий на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874,5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874,5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874,5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Новогоднее мероприятие для несовершеннолетних, находящихся в трудной жизненной ситуации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283,4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Обеспечение автомобилем многодетных семей, имеющих семь и более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Областное мероприятие</w:t>
            </w:r>
            <w:r w:rsidR="000405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посвященное Всероссийскому дню матери и чествованию многодетных матерей, награжденных Почетным знаком Ленинградской области "Слава матери"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989,9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989,9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Областное мероприятие</w:t>
            </w:r>
            <w:r w:rsidR="000405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посвященное Международному дню семьи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дополнительных мер социальной поддержки детям, не являющимся детьми-инвалидами и нуждающимся в сложной ортопедической обуви по заключению лечебно-профилактического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995,5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профессионального мастерства работников социальной сферы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151,2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151,2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151,2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новогодних мероприятий, приобретение новогодних подарков для детей-инвалидов и детей с ограниченными возможностями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форума социальных работников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046,4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Перевозка несовершеннолетних самовольно ушедших из семей, детских домов, школ-интернатов, специально учебно-воспитательных и иных детских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338,4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687,1</w:t>
            </w:r>
          </w:p>
        </w:tc>
      </w:tr>
      <w:tr w:rsidR="000703DE" w:rsidRPr="00C65436" w:rsidTr="00040541">
        <w:trPr>
          <w:trHeight w:val="34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Пособия на детей страдающих </w:t>
            </w:r>
            <w:proofErr w:type="spellStart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орфанными</w:t>
            </w:r>
            <w:proofErr w:type="spellEnd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673,3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выдача новогодних подарков для несовершеннолетних (в </w:t>
            </w:r>
            <w:proofErr w:type="spellStart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. детей-инвалидов), находящихся в трудной жизненной ситуации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132,2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132,2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Проведение акции "Дети в театр!"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областного фестиваля равных возможностей "Мир один для всех"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</w:tr>
      <w:tr w:rsidR="000703DE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BA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Фестиваль семей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0703DE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5B6E" w:rsidRPr="00C6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700,4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BA4CCC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DE" w:rsidRPr="00C65436" w:rsidRDefault="00BA4CCC" w:rsidP="00070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51225" w:rsidRPr="00C65436" w:rsidTr="00040541">
        <w:trPr>
          <w:trHeight w:val="15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A51225" w:rsidP="00BA4C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Комитет по строительству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377A97" w:rsidP="006011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377A97" w:rsidP="00601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100 000,0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25" w:rsidRPr="00C65436" w:rsidRDefault="00377A97" w:rsidP="006011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b/>
                <w:sz w:val="24"/>
                <w:szCs w:val="24"/>
              </w:rPr>
              <w:t>100 000,0</w:t>
            </w:r>
          </w:p>
        </w:tc>
      </w:tr>
      <w:tr w:rsidR="00377A97" w:rsidRPr="00C65436" w:rsidTr="0004054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97" w:rsidRPr="00C65436" w:rsidRDefault="00377A97" w:rsidP="00BA4C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мероприятия подпрограммы "Обеспечение жильем молодых семей" федеральной целевой программы "Жилище" на 2015 – 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97" w:rsidRPr="00C65436" w:rsidRDefault="00377A97" w:rsidP="0060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97" w:rsidRPr="00C65436" w:rsidRDefault="00377A97" w:rsidP="0060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97" w:rsidRPr="00C65436" w:rsidRDefault="00377A97" w:rsidP="0060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436">
              <w:rPr>
                <w:rFonts w:ascii="Times New Roman" w:hAnsi="Times New Roman" w:cs="Times New Roman"/>
                <w:sz w:val="24"/>
                <w:szCs w:val="24"/>
              </w:rPr>
              <w:t>100 000,0</w:t>
            </w:r>
          </w:p>
        </w:tc>
      </w:tr>
    </w:tbl>
    <w:p w:rsidR="00247F62" w:rsidRPr="00C65436" w:rsidRDefault="00247F62" w:rsidP="0036285A">
      <w:pPr>
        <w:rPr>
          <w:rFonts w:ascii="Times New Roman" w:hAnsi="Times New Roman" w:cs="Times New Roman"/>
          <w:sz w:val="24"/>
          <w:szCs w:val="24"/>
        </w:rPr>
      </w:pPr>
    </w:p>
    <w:sectPr w:rsidR="00247F62" w:rsidRPr="00C65436" w:rsidSect="00040541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19C" w:rsidRDefault="00A2619C" w:rsidP="00601146">
      <w:pPr>
        <w:spacing w:after="0" w:line="240" w:lineRule="auto"/>
      </w:pPr>
      <w:r>
        <w:separator/>
      </w:r>
    </w:p>
  </w:endnote>
  <w:endnote w:type="continuationSeparator" w:id="0">
    <w:p w:rsidR="00A2619C" w:rsidRDefault="00A2619C" w:rsidP="0060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19C" w:rsidRDefault="00A2619C" w:rsidP="00601146">
      <w:pPr>
        <w:spacing w:after="0" w:line="240" w:lineRule="auto"/>
      </w:pPr>
      <w:r>
        <w:separator/>
      </w:r>
    </w:p>
  </w:footnote>
  <w:footnote w:type="continuationSeparator" w:id="0">
    <w:p w:rsidR="00A2619C" w:rsidRDefault="00A2619C" w:rsidP="00601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633304"/>
      <w:docPartObj>
        <w:docPartGallery w:val="Page Numbers (Top of Page)"/>
        <w:docPartUnique/>
      </w:docPartObj>
    </w:sdtPr>
    <w:sdtEndPr/>
    <w:sdtContent>
      <w:p w:rsidR="00601146" w:rsidRDefault="0060114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541">
          <w:rPr>
            <w:noProof/>
          </w:rPr>
          <w:t>3</w:t>
        </w:r>
        <w:r>
          <w:fldChar w:fldCharType="end"/>
        </w:r>
      </w:p>
    </w:sdtContent>
  </w:sdt>
  <w:p w:rsidR="00601146" w:rsidRDefault="006011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5E"/>
    <w:rsid w:val="000345FE"/>
    <w:rsid w:val="00040541"/>
    <w:rsid w:val="000703DE"/>
    <w:rsid w:val="00167870"/>
    <w:rsid w:val="00214101"/>
    <w:rsid w:val="00226FE8"/>
    <w:rsid w:val="00247F62"/>
    <w:rsid w:val="00255B8C"/>
    <w:rsid w:val="0036285A"/>
    <w:rsid w:val="00374C4E"/>
    <w:rsid w:val="00377A97"/>
    <w:rsid w:val="00432B4D"/>
    <w:rsid w:val="005C66EB"/>
    <w:rsid w:val="00601146"/>
    <w:rsid w:val="00661B76"/>
    <w:rsid w:val="006D59AB"/>
    <w:rsid w:val="006F259C"/>
    <w:rsid w:val="0073163D"/>
    <w:rsid w:val="00784FC5"/>
    <w:rsid w:val="0079074F"/>
    <w:rsid w:val="007A45BD"/>
    <w:rsid w:val="00835E15"/>
    <w:rsid w:val="00882B14"/>
    <w:rsid w:val="008946CE"/>
    <w:rsid w:val="008B5B6E"/>
    <w:rsid w:val="008C69DD"/>
    <w:rsid w:val="008D3DE3"/>
    <w:rsid w:val="008E7242"/>
    <w:rsid w:val="0095646A"/>
    <w:rsid w:val="009A50B5"/>
    <w:rsid w:val="009D7786"/>
    <w:rsid w:val="00A25EDF"/>
    <w:rsid w:val="00A2619C"/>
    <w:rsid w:val="00A400F4"/>
    <w:rsid w:val="00A47CCD"/>
    <w:rsid w:val="00A51225"/>
    <w:rsid w:val="00A72B44"/>
    <w:rsid w:val="00AA0896"/>
    <w:rsid w:val="00AA42B4"/>
    <w:rsid w:val="00AB4AE6"/>
    <w:rsid w:val="00B31F5E"/>
    <w:rsid w:val="00B50AE9"/>
    <w:rsid w:val="00B82715"/>
    <w:rsid w:val="00BA4CCC"/>
    <w:rsid w:val="00C16CBD"/>
    <w:rsid w:val="00C3231B"/>
    <w:rsid w:val="00C65436"/>
    <w:rsid w:val="00CE6198"/>
    <w:rsid w:val="00D42707"/>
    <w:rsid w:val="00F22A74"/>
    <w:rsid w:val="00F62A5C"/>
    <w:rsid w:val="00F94B8F"/>
    <w:rsid w:val="00FC573C"/>
    <w:rsid w:val="00FF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1146"/>
  </w:style>
  <w:style w:type="paragraph" w:styleId="a5">
    <w:name w:val="footer"/>
    <w:basedOn w:val="a"/>
    <w:link w:val="a6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1146"/>
  </w:style>
  <w:style w:type="paragraph" w:styleId="a7">
    <w:name w:val="Balloon Text"/>
    <w:basedOn w:val="a"/>
    <w:link w:val="a8"/>
    <w:uiPriority w:val="99"/>
    <w:semiHidden/>
    <w:unhideWhenUsed/>
    <w:rsid w:val="00A40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0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1146"/>
  </w:style>
  <w:style w:type="paragraph" w:styleId="a5">
    <w:name w:val="footer"/>
    <w:basedOn w:val="a"/>
    <w:link w:val="a6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1146"/>
  </w:style>
  <w:style w:type="paragraph" w:styleId="a7">
    <w:name w:val="Balloon Text"/>
    <w:basedOn w:val="a"/>
    <w:link w:val="a8"/>
    <w:uiPriority w:val="99"/>
    <w:semiHidden/>
    <w:unhideWhenUsed/>
    <w:rsid w:val="00A40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BC923B421235ED673D3D8468D0EF362DCD97980C5887D1809CB47BE4QFX1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Осипова</dc:creator>
  <cp:lastModifiedBy>Рыженкова Елена Николаевна</cp:lastModifiedBy>
  <cp:revision>12</cp:revision>
  <cp:lastPrinted>2018-02-22T05:37:00Z</cp:lastPrinted>
  <dcterms:created xsi:type="dcterms:W3CDTF">2018-02-16T14:00:00Z</dcterms:created>
  <dcterms:modified xsi:type="dcterms:W3CDTF">2018-03-01T14:08:00Z</dcterms:modified>
</cp:coreProperties>
</file>