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A13" w:rsidRPr="005A18CD" w:rsidRDefault="00E35A13" w:rsidP="00E35A13">
      <w:pPr>
        <w:spacing w:line="240" w:lineRule="auto"/>
        <w:ind w:firstLine="540"/>
        <w:jc w:val="center"/>
        <w:rPr>
          <w:szCs w:val="28"/>
        </w:rPr>
      </w:pPr>
      <w:r>
        <w:rPr>
          <w:szCs w:val="28"/>
        </w:rPr>
        <w:t>Обоснование необходимости принятия областного закона</w:t>
      </w:r>
    </w:p>
    <w:p w:rsidR="00E35A13" w:rsidRPr="005A18CD" w:rsidRDefault="00E35A13" w:rsidP="00E35A13">
      <w:pPr>
        <w:widowControl/>
        <w:spacing w:line="240" w:lineRule="auto"/>
        <w:ind w:firstLine="540"/>
        <w:jc w:val="center"/>
        <w:rPr>
          <w:rFonts w:eastAsiaTheme="minorHAnsi"/>
          <w:b/>
          <w:szCs w:val="28"/>
          <w:lang w:eastAsia="en-US"/>
        </w:rPr>
      </w:pPr>
      <w:r w:rsidRPr="005A18CD">
        <w:rPr>
          <w:rFonts w:eastAsiaTheme="minorHAnsi"/>
          <w:b/>
          <w:szCs w:val="28"/>
          <w:lang w:eastAsia="en-US"/>
        </w:rPr>
        <w:t xml:space="preserve">«О проведении </w:t>
      </w:r>
      <w:proofErr w:type="spellStart"/>
      <w:r w:rsidRPr="005A18CD">
        <w:rPr>
          <w:rFonts w:eastAsiaTheme="minorHAnsi"/>
          <w:b/>
          <w:szCs w:val="28"/>
          <w:lang w:eastAsia="en-US"/>
        </w:rPr>
        <w:t>изыскательско</w:t>
      </w:r>
      <w:proofErr w:type="spellEnd"/>
      <w:r w:rsidRPr="005A18CD">
        <w:rPr>
          <w:rFonts w:eastAsiaTheme="minorHAnsi"/>
          <w:b/>
          <w:szCs w:val="28"/>
          <w:lang w:eastAsia="en-US"/>
        </w:rPr>
        <w:t>-поисковых работ в границах территорий Ленинградской области, на которых в период 1939-1944 годов велись боевые действия»</w:t>
      </w:r>
    </w:p>
    <w:p w:rsidR="00E35A13" w:rsidRPr="005A18CD" w:rsidRDefault="00E35A13" w:rsidP="00E35A13">
      <w:pPr>
        <w:spacing w:line="240" w:lineRule="auto"/>
        <w:ind w:firstLine="540"/>
        <w:jc w:val="center"/>
        <w:rPr>
          <w:b/>
          <w:szCs w:val="28"/>
        </w:rPr>
      </w:pPr>
    </w:p>
    <w:p w:rsidR="00033747" w:rsidRDefault="00E35A13" w:rsidP="005F0153">
      <w:pPr>
        <w:spacing w:line="240" w:lineRule="auto"/>
        <w:rPr>
          <w:szCs w:val="28"/>
        </w:rPr>
      </w:pPr>
      <w:r>
        <w:rPr>
          <w:szCs w:val="28"/>
        </w:rPr>
        <w:t>Проект областного за</w:t>
      </w:r>
      <w:r w:rsidR="005F0153">
        <w:rPr>
          <w:szCs w:val="28"/>
        </w:rPr>
        <w:t xml:space="preserve">кона подготовлен по поручению </w:t>
      </w:r>
      <w:r>
        <w:rPr>
          <w:szCs w:val="28"/>
        </w:rPr>
        <w:t>Губернатора Ленинградской области</w:t>
      </w:r>
      <w:r w:rsidR="005F0153">
        <w:rPr>
          <w:szCs w:val="28"/>
        </w:rPr>
        <w:t xml:space="preserve"> по итогам анализа ситуации, связанной с недопустимостью разрушения исторического ландшафта и возможных воинских захоронений на участках недр, расположенных на территории Ленинградской области</w:t>
      </w:r>
      <w:r w:rsidR="00D367C4">
        <w:rPr>
          <w:szCs w:val="28"/>
        </w:rPr>
        <w:t>, в том числе</w:t>
      </w:r>
      <w:r w:rsidR="005F0153">
        <w:rPr>
          <w:szCs w:val="28"/>
        </w:rPr>
        <w:t xml:space="preserve"> по причине недобросовестности отдельных юридических лиц, осуществляющих хозяйственную деятельность, затрагивающую рассматриваемую сферу правового регулирования.</w:t>
      </w:r>
    </w:p>
    <w:p w:rsidR="003871C9" w:rsidRDefault="001F0569" w:rsidP="005F0153">
      <w:pPr>
        <w:spacing w:line="240" w:lineRule="auto"/>
        <w:rPr>
          <w:szCs w:val="28"/>
        </w:rPr>
      </w:pPr>
      <w:r>
        <w:rPr>
          <w:szCs w:val="28"/>
        </w:rPr>
        <w:t>З</w:t>
      </w:r>
      <w:r w:rsidR="00D367C4">
        <w:rPr>
          <w:szCs w:val="28"/>
        </w:rPr>
        <w:t>аконопроект направлен на исключение начала ведения хозяйственной деятельности на территории</w:t>
      </w:r>
      <w:r w:rsidR="00E6743D">
        <w:rPr>
          <w:szCs w:val="28"/>
        </w:rPr>
        <w:t xml:space="preserve"> возможных воинских захоронений</w:t>
      </w:r>
      <w:r w:rsidR="00EC4A87">
        <w:rPr>
          <w:szCs w:val="28"/>
        </w:rPr>
        <w:t xml:space="preserve"> до </w:t>
      </w:r>
      <w:r>
        <w:rPr>
          <w:szCs w:val="28"/>
        </w:rPr>
        <w:t xml:space="preserve">момента </w:t>
      </w:r>
      <w:r w:rsidR="00EC4A87">
        <w:rPr>
          <w:szCs w:val="28"/>
        </w:rPr>
        <w:t xml:space="preserve">завершения </w:t>
      </w:r>
      <w:bookmarkStart w:id="0" w:name="_GoBack"/>
      <w:bookmarkEnd w:id="0"/>
      <w:proofErr w:type="spellStart"/>
      <w:r>
        <w:rPr>
          <w:szCs w:val="28"/>
        </w:rPr>
        <w:t>изыскательско</w:t>
      </w:r>
      <w:proofErr w:type="spellEnd"/>
      <w:r>
        <w:rPr>
          <w:szCs w:val="28"/>
        </w:rPr>
        <w:t>-поисковых работ.</w:t>
      </w:r>
    </w:p>
    <w:p w:rsidR="000958DE" w:rsidRDefault="000958DE" w:rsidP="00E35A13">
      <w:pPr>
        <w:spacing w:line="240" w:lineRule="auto"/>
        <w:rPr>
          <w:szCs w:val="28"/>
        </w:rPr>
      </w:pPr>
      <w:r>
        <w:rPr>
          <w:szCs w:val="28"/>
        </w:rPr>
        <w:t>Основные положения законопроекта следующие:</w:t>
      </w:r>
    </w:p>
    <w:p w:rsidR="000958DE" w:rsidRDefault="000958DE" w:rsidP="00E35A13">
      <w:pPr>
        <w:spacing w:line="240" w:lineRule="auto"/>
        <w:rPr>
          <w:szCs w:val="28"/>
        </w:rPr>
      </w:pPr>
      <w:r>
        <w:rPr>
          <w:szCs w:val="28"/>
        </w:rPr>
        <w:t xml:space="preserve"> - Правительству Ленинградской области необходимо разработать и утвердить перечень </w:t>
      </w:r>
      <w:r w:rsidRPr="007D6C7D">
        <w:rPr>
          <w:szCs w:val="28"/>
        </w:rPr>
        <w:t>территорий</w:t>
      </w:r>
      <w:r>
        <w:rPr>
          <w:szCs w:val="28"/>
        </w:rPr>
        <w:t xml:space="preserve"> Ленинградской области</w:t>
      </w:r>
      <w:r w:rsidRPr="007D6C7D">
        <w:rPr>
          <w:szCs w:val="28"/>
        </w:rPr>
        <w:t>, на которых в период 1939-1944 годов велись боевые действия</w:t>
      </w:r>
      <w:r>
        <w:rPr>
          <w:szCs w:val="28"/>
        </w:rPr>
        <w:t>;</w:t>
      </w:r>
    </w:p>
    <w:p w:rsidR="000958DE" w:rsidRDefault="000958DE" w:rsidP="00E35A13">
      <w:pPr>
        <w:spacing w:line="240" w:lineRule="auto"/>
        <w:rPr>
          <w:szCs w:val="28"/>
        </w:rPr>
      </w:pPr>
      <w:r>
        <w:rPr>
          <w:szCs w:val="28"/>
        </w:rPr>
        <w:t xml:space="preserve"> </w:t>
      </w:r>
      <w:proofErr w:type="gramStart"/>
      <w:r>
        <w:rPr>
          <w:szCs w:val="28"/>
        </w:rPr>
        <w:t xml:space="preserve">- на территориях, включенных в указанный перечень, </w:t>
      </w:r>
      <w:r w:rsidRPr="007D6C7D">
        <w:rPr>
          <w:szCs w:val="28"/>
        </w:rPr>
        <w:t>запрещается осуществление хозяйственной деятельности</w:t>
      </w:r>
      <w:r w:rsidR="00743BE1">
        <w:rPr>
          <w:szCs w:val="28"/>
        </w:rPr>
        <w:t>, то есть строительства, реконструкции</w:t>
      </w:r>
      <w:r w:rsidR="00743BE1" w:rsidRPr="007D6C7D">
        <w:rPr>
          <w:szCs w:val="28"/>
        </w:rPr>
        <w:t>, капитальн</w:t>
      </w:r>
      <w:r w:rsidR="00743BE1">
        <w:rPr>
          <w:szCs w:val="28"/>
        </w:rPr>
        <w:t>ого</w:t>
      </w:r>
      <w:r w:rsidR="00743BE1" w:rsidRPr="007D6C7D">
        <w:rPr>
          <w:szCs w:val="28"/>
        </w:rPr>
        <w:t xml:space="preserve"> ремонт</w:t>
      </w:r>
      <w:r w:rsidR="00743BE1">
        <w:rPr>
          <w:szCs w:val="28"/>
        </w:rPr>
        <w:t>а</w:t>
      </w:r>
      <w:r w:rsidR="00743BE1" w:rsidRPr="007D6C7D">
        <w:rPr>
          <w:szCs w:val="28"/>
        </w:rPr>
        <w:t xml:space="preserve"> объектов капитального строительства, включая линейные объекты, разработк</w:t>
      </w:r>
      <w:r w:rsidR="00743BE1">
        <w:rPr>
          <w:szCs w:val="28"/>
        </w:rPr>
        <w:t>и</w:t>
      </w:r>
      <w:r w:rsidR="00743BE1" w:rsidRPr="007D6C7D">
        <w:rPr>
          <w:szCs w:val="28"/>
        </w:rPr>
        <w:t xml:space="preserve"> месторождений полезных ископаемых, а также люб</w:t>
      </w:r>
      <w:r w:rsidR="00743BE1">
        <w:rPr>
          <w:szCs w:val="28"/>
        </w:rPr>
        <w:t>ой</w:t>
      </w:r>
      <w:r w:rsidR="00743BE1" w:rsidRPr="007D6C7D">
        <w:rPr>
          <w:szCs w:val="28"/>
        </w:rPr>
        <w:t xml:space="preserve"> деятельност</w:t>
      </w:r>
      <w:r w:rsidR="00743BE1">
        <w:rPr>
          <w:szCs w:val="28"/>
        </w:rPr>
        <w:t>и</w:t>
      </w:r>
      <w:r w:rsidR="00743BE1" w:rsidRPr="007D6C7D">
        <w:rPr>
          <w:szCs w:val="28"/>
        </w:rPr>
        <w:t>, в ходе которой осуществляется вскрытие грунта, и (или) возведение объектов, не являющихся объектами капитального строительства (строений, сооружений)</w:t>
      </w:r>
      <w:r w:rsidRPr="007D6C7D">
        <w:rPr>
          <w:szCs w:val="28"/>
        </w:rPr>
        <w:t xml:space="preserve"> до момента завершения </w:t>
      </w:r>
      <w:proofErr w:type="spellStart"/>
      <w:r w:rsidRPr="007D6C7D">
        <w:rPr>
          <w:szCs w:val="28"/>
        </w:rPr>
        <w:t>изыскательско</w:t>
      </w:r>
      <w:proofErr w:type="spellEnd"/>
      <w:r w:rsidRPr="007D6C7D">
        <w:rPr>
          <w:szCs w:val="28"/>
        </w:rPr>
        <w:t>-поисковых работ</w:t>
      </w:r>
      <w:r>
        <w:rPr>
          <w:szCs w:val="28"/>
        </w:rPr>
        <w:t xml:space="preserve"> по </w:t>
      </w:r>
      <w:r w:rsidRPr="007D6C7D">
        <w:rPr>
          <w:szCs w:val="28"/>
        </w:rPr>
        <w:t>выявлени</w:t>
      </w:r>
      <w:r>
        <w:rPr>
          <w:szCs w:val="28"/>
        </w:rPr>
        <w:t>ю</w:t>
      </w:r>
      <w:r w:rsidRPr="00CE789E">
        <w:rPr>
          <w:i/>
          <w:szCs w:val="28"/>
        </w:rPr>
        <w:t xml:space="preserve"> </w:t>
      </w:r>
      <w:r w:rsidRPr="0016721C">
        <w:rPr>
          <w:szCs w:val="28"/>
        </w:rPr>
        <w:t>неучтенных воинских захоронений и</w:t>
      </w:r>
      <w:r w:rsidRPr="007D6C7D">
        <w:rPr>
          <w:szCs w:val="28"/>
        </w:rPr>
        <w:t xml:space="preserve"> непогребенных останков</w:t>
      </w:r>
      <w:proofErr w:type="gramEnd"/>
      <w:r w:rsidRPr="007D6C7D">
        <w:rPr>
          <w:szCs w:val="28"/>
        </w:rPr>
        <w:t xml:space="preserve"> погибших и пропавших </w:t>
      </w:r>
      <w:proofErr w:type="gramStart"/>
      <w:r w:rsidRPr="007D6C7D">
        <w:rPr>
          <w:szCs w:val="28"/>
        </w:rPr>
        <w:t>без вести при защите Отечества в ходе боевых действий на территории Ленинградской области в период</w:t>
      </w:r>
      <w:proofErr w:type="gramEnd"/>
      <w:r w:rsidRPr="007D6C7D">
        <w:rPr>
          <w:szCs w:val="28"/>
        </w:rPr>
        <w:t xml:space="preserve"> 1939 – 1944 годов</w:t>
      </w:r>
      <w:r w:rsidR="00743BE1">
        <w:rPr>
          <w:szCs w:val="28"/>
        </w:rPr>
        <w:t>;</w:t>
      </w:r>
    </w:p>
    <w:p w:rsidR="009A548B" w:rsidRDefault="00743BE1" w:rsidP="009A548B">
      <w:pPr>
        <w:pStyle w:val="a3"/>
        <w:ind w:left="0" w:firstLine="709"/>
        <w:jc w:val="both"/>
        <w:rPr>
          <w:sz w:val="28"/>
          <w:szCs w:val="28"/>
        </w:rPr>
      </w:pPr>
      <w:r>
        <w:rPr>
          <w:szCs w:val="28"/>
        </w:rPr>
        <w:t xml:space="preserve"> - </w:t>
      </w:r>
      <w:proofErr w:type="spellStart"/>
      <w:r w:rsidR="009A548B">
        <w:rPr>
          <w:sz w:val="28"/>
          <w:szCs w:val="28"/>
        </w:rPr>
        <w:t>и</w:t>
      </w:r>
      <w:r w:rsidR="009A548B" w:rsidRPr="007D6C7D">
        <w:rPr>
          <w:sz w:val="28"/>
          <w:szCs w:val="28"/>
        </w:rPr>
        <w:t>зыскательско</w:t>
      </w:r>
      <w:proofErr w:type="spellEnd"/>
      <w:r w:rsidR="009A548B" w:rsidRPr="007D6C7D">
        <w:rPr>
          <w:sz w:val="28"/>
          <w:szCs w:val="28"/>
        </w:rPr>
        <w:t>-поисковые работы проводятся за счет средств</w:t>
      </w:r>
      <w:r w:rsidR="009A548B">
        <w:rPr>
          <w:sz w:val="28"/>
          <w:szCs w:val="28"/>
        </w:rPr>
        <w:t xml:space="preserve"> </w:t>
      </w:r>
      <w:r w:rsidR="009A548B" w:rsidRPr="007D6C7D">
        <w:rPr>
          <w:sz w:val="28"/>
          <w:szCs w:val="28"/>
        </w:rPr>
        <w:t xml:space="preserve">лица, планирующего осуществлять на земельном участке хозяйственную деятельность за исключением случаев, если такие работы проведены ранее за счет средств </w:t>
      </w:r>
      <w:r w:rsidR="009A548B" w:rsidRPr="0016721C">
        <w:rPr>
          <w:sz w:val="28"/>
          <w:szCs w:val="28"/>
        </w:rPr>
        <w:t>бюджетов</w:t>
      </w:r>
      <w:r w:rsidR="009A548B" w:rsidRPr="007D6C7D">
        <w:rPr>
          <w:sz w:val="28"/>
          <w:szCs w:val="28"/>
        </w:rPr>
        <w:t xml:space="preserve"> бюджетн</w:t>
      </w:r>
      <w:r w:rsidR="009A548B">
        <w:rPr>
          <w:sz w:val="28"/>
          <w:szCs w:val="28"/>
        </w:rPr>
        <w:t>ой системы Российской Федерации;</w:t>
      </w:r>
    </w:p>
    <w:p w:rsidR="00D52E1C" w:rsidRDefault="009A548B" w:rsidP="00AE53E8">
      <w:pPr>
        <w:pStyle w:val="a3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на земельных участках, расположенных вне границ территорий, входящих в указанный перечень, необходимость предварительного проведения </w:t>
      </w:r>
      <w:proofErr w:type="spellStart"/>
      <w:r>
        <w:rPr>
          <w:sz w:val="28"/>
          <w:szCs w:val="28"/>
        </w:rPr>
        <w:t>изыскательско</w:t>
      </w:r>
      <w:proofErr w:type="spellEnd"/>
      <w:r>
        <w:rPr>
          <w:sz w:val="28"/>
          <w:szCs w:val="28"/>
        </w:rPr>
        <w:t xml:space="preserve">-поисковых работ не устанавливается, в то же время </w:t>
      </w:r>
      <w:r w:rsidR="007E7B37" w:rsidRPr="0016721C">
        <w:rPr>
          <w:sz w:val="28"/>
          <w:szCs w:val="28"/>
        </w:rPr>
        <w:t>в случае, если в ходе осуществления хозяйственной деятельности на таких территориях были обнаружены старые военные и ранее неизвестные захоро</w:t>
      </w:r>
      <w:r w:rsidR="007E7B37">
        <w:rPr>
          <w:sz w:val="28"/>
          <w:szCs w:val="28"/>
        </w:rPr>
        <w:t xml:space="preserve">нения или непогребенные останки, проведение </w:t>
      </w:r>
      <w:proofErr w:type="spellStart"/>
      <w:r w:rsidR="007E7B37">
        <w:rPr>
          <w:sz w:val="28"/>
          <w:szCs w:val="28"/>
        </w:rPr>
        <w:t>изыскательско</w:t>
      </w:r>
      <w:proofErr w:type="spellEnd"/>
      <w:r w:rsidR="007E7B37">
        <w:rPr>
          <w:sz w:val="28"/>
          <w:szCs w:val="28"/>
        </w:rPr>
        <w:t>-поиско</w:t>
      </w:r>
      <w:r w:rsidR="00AE53E8">
        <w:rPr>
          <w:sz w:val="28"/>
          <w:szCs w:val="28"/>
        </w:rPr>
        <w:t>вых работ является обязательным, до их завершения хозяйственная деятельность на земельном участке подлежит приостановлению.</w:t>
      </w:r>
      <w:r w:rsidR="00D52E1C" w:rsidRPr="00D52E1C">
        <w:rPr>
          <w:sz w:val="28"/>
          <w:szCs w:val="28"/>
        </w:rPr>
        <w:t xml:space="preserve"> </w:t>
      </w:r>
      <w:proofErr w:type="gramEnd"/>
    </w:p>
    <w:p w:rsidR="007E7B37" w:rsidRDefault="00D52E1C" w:rsidP="00AE53E8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- в</w:t>
      </w:r>
      <w:r w:rsidRPr="0016721C">
        <w:rPr>
          <w:sz w:val="28"/>
          <w:szCs w:val="28"/>
        </w:rPr>
        <w:t xml:space="preserve"> случае </w:t>
      </w:r>
      <w:r w:rsidRPr="0016721C">
        <w:rPr>
          <w:rFonts w:eastAsiaTheme="minorHAnsi"/>
          <w:bCs/>
          <w:sz w:val="28"/>
          <w:szCs w:val="28"/>
          <w:lang w:eastAsia="en-US"/>
        </w:rPr>
        <w:t>старых военных и ранее неизвестных захоронений</w:t>
      </w:r>
      <w:r>
        <w:rPr>
          <w:sz w:val="28"/>
          <w:szCs w:val="28"/>
        </w:rPr>
        <w:t xml:space="preserve"> лица, осуществляющие или планирующие осуществлять на земельном участке хозяйственную деятельность обязаны </w:t>
      </w:r>
      <w:r w:rsidRPr="006E3F52">
        <w:rPr>
          <w:sz w:val="28"/>
          <w:szCs w:val="28"/>
        </w:rPr>
        <w:t xml:space="preserve">в письменной форме уведомить </w:t>
      </w:r>
      <w:r w:rsidRPr="006E3F52">
        <w:rPr>
          <w:sz w:val="28"/>
          <w:szCs w:val="28"/>
        </w:rPr>
        <w:lastRenderedPageBreak/>
        <w:t>администрацию поселения или городского округа по месту расположения земельного участка, на котором осуществляется хозяйственная деятельность, об обнаружении на земельном участке старых военных и ранее неизвестных захоронений в срок не позднее рабочего дня, следующего за днём обнаружения указанных</w:t>
      </w:r>
      <w:proofErr w:type="gramEnd"/>
      <w:r w:rsidRPr="006E3F52">
        <w:rPr>
          <w:sz w:val="28"/>
          <w:szCs w:val="28"/>
        </w:rPr>
        <w:t xml:space="preserve"> захоронений</w:t>
      </w:r>
      <w:r w:rsidR="000258F7">
        <w:rPr>
          <w:sz w:val="28"/>
          <w:szCs w:val="28"/>
        </w:rPr>
        <w:t>.</w:t>
      </w:r>
    </w:p>
    <w:p w:rsidR="00E0181D" w:rsidRDefault="00E0181D" w:rsidP="00AE53E8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Вводим</w:t>
      </w:r>
      <w:r w:rsidR="001B44CB">
        <w:rPr>
          <w:sz w:val="28"/>
          <w:szCs w:val="28"/>
        </w:rPr>
        <w:t>ая</w:t>
      </w:r>
      <w:r>
        <w:rPr>
          <w:sz w:val="28"/>
          <w:szCs w:val="28"/>
        </w:rPr>
        <w:t xml:space="preserve"> законопроектом </w:t>
      </w:r>
      <w:r w:rsidR="001B44CB">
        <w:rPr>
          <w:sz w:val="28"/>
          <w:szCs w:val="28"/>
        </w:rPr>
        <w:t xml:space="preserve">процедура </w:t>
      </w:r>
      <w:proofErr w:type="spellStart"/>
      <w:r w:rsidR="001B44CB">
        <w:rPr>
          <w:sz w:val="28"/>
          <w:szCs w:val="28"/>
        </w:rPr>
        <w:t>изыскательско</w:t>
      </w:r>
      <w:proofErr w:type="spellEnd"/>
      <w:r w:rsidR="001B44CB">
        <w:rPr>
          <w:sz w:val="28"/>
          <w:szCs w:val="28"/>
        </w:rPr>
        <w:t xml:space="preserve">-поисковых работ является новой </w:t>
      </w:r>
      <w:r w:rsidR="00AF610F">
        <w:rPr>
          <w:sz w:val="28"/>
          <w:szCs w:val="28"/>
        </w:rPr>
        <w:t>и под регулирование нормами действующего федерального и областного законодательства не подпадает.</w:t>
      </w:r>
    </w:p>
    <w:p w:rsidR="004B49B9" w:rsidRPr="0016721C" w:rsidRDefault="004B49B9" w:rsidP="00AE53E8">
      <w:pPr>
        <w:pStyle w:val="a3"/>
        <w:ind w:left="0" w:firstLine="709"/>
        <w:jc w:val="both"/>
        <w:rPr>
          <w:sz w:val="28"/>
          <w:szCs w:val="28"/>
        </w:rPr>
      </w:pPr>
    </w:p>
    <w:p w:rsidR="00743BE1" w:rsidRDefault="00743BE1" w:rsidP="00E35A13">
      <w:pPr>
        <w:spacing w:line="240" w:lineRule="auto"/>
        <w:rPr>
          <w:szCs w:val="28"/>
        </w:rPr>
      </w:pPr>
    </w:p>
    <w:p w:rsidR="00E35A13" w:rsidRDefault="00E35A13" w:rsidP="00E35A13">
      <w:pPr>
        <w:spacing w:line="240" w:lineRule="auto"/>
        <w:ind w:firstLine="0"/>
        <w:rPr>
          <w:rFonts w:eastAsiaTheme="minorHAnsi"/>
          <w:bCs/>
          <w:szCs w:val="28"/>
          <w:lang w:eastAsia="en-US"/>
        </w:rPr>
      </w:pPr>
    </w:p>
    <w:p w:rsidR="00E35A13" w:rsidRDefault="00E35A13" w:rsidP="00E35A13">
      <w:pPr>
        <w:spacing w:line="240" w:lineRule="auto"/>
        <w:ind w:firstLine="0"/>
        <w:rPr>
          <w:bCs/>
          <w:szCs w:val="28"/>
        </w:rPr>
      </w:pPr>
      <w:r>
        <w:rPr>
          <w:bCs/>
          <w:szCs w:val="28"/>
        </w:rPr>
        <w:t>Первый заместитель</w:t>
      </w:r>
    </w:p>
    <w:p w:rsidR="00E35A13" w:rsidRDefault="00E35A13" w:rsidP="00E35A13">
      <w:pPr>
        <w:spacing w:line="240" w:lineRule="auto"/>
        <w:ind w:firstLine="0"/>
        <w:rPr>
          <w:bCs/>
          <w:szCs w:val="28"/>
        </w:rPr>
      </w:pPr>
      <w:r>
        <w:rPr>
          <w:bCs/>
          <w:szCs w:val="28"/>
        </w:rPr>
        <w:t>председателя комитета</w:t>
      </w:r>
    </w:p>
    <w:p w:rsidR="00E35A13" w:rsidRDefault="00E35A13" w:rsidP="00E35A13">
      <w:pPr>
        <w:spacing w:line="240" w:lineRule="auto"/>
        <w:ind w:firstLine="0"/>
        <w:rPr>
          <w:bCs/>
          <w:szCs w:val="28"/>
        </w:rPr>
      </w:pPr>
      <w:r>
        <w:rPr>
          <w:bCs/>
          <w:szCs w:val="28"/>
        </w:rPr>
        <w:t>по молодежной политике</w:t>
      </w:r>
    </w:p>
    <w:p w:rsidR="00E35A13" w:rsidRDefault="00E35A13" w:rsidP="00E35A13">
      <w:pPr>
        <w:spacing w:line="240" w:lineRule="auto"/>
        <w:ind w:firstLine="0"/>
      </w:pPr>
      <w:r>
        <w:rPr>
          <w:bCs/>
          <w:szCs w:val="28"/>
        </w:rPr>
        <w:t xml:space="preserve">Ленинградской области </w:t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  <w:t>А.Г. Орлов</w:t>
      </w:r>
    </w:p>
    <w:p w:rsidR="00E35A13" w:rsidRDefault="00E35A13" w:rsidP="00E35A13">
      <w:pPr>
        <w:spacing w:line="240" w:lineRule="auto"/>
        <w:ind w:firstLine="0"/>
        <w:rPr>
          <w:szCs w:val="28"/>
        </w:rPr>
      </w:pPr>
      <w:r>
        <w:rPr>
          <w:bCs/>
          <w:szCs w:val="28"/>
        </w:rPr>
        <w:t xml:space="preserve">                                                                            </w:t>
      </w:r>
    </w:p>
    <w:p w:rsidR="00E35A13" w:rsidRDefault="00E35A13" w:rsidP="00E35A13">
      <w:pPr>
        <w:spacing w:line="240" w:lineRule="auto"/>
        <w:ind w:firstLine="0"/>
        <w:rPr>
          <w:szCs w:val="28"/>
        </w:rPr>
      </w:pPr>
    </w:p>
    <w:p w:rsidR="006D69CF" w:rsidRDefault="006D69CF"/>
    <w:sectPr w:rsidR="006D69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425A32"/>
    <w:multiLevelType w:val="hybridMultilevel"/>
    <w:tmpl w:val="5F50ECA2"/>
    <w:lvl w:ilvl="0" w:tplc="1F78B0FC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A13"/>
    <w:rsid w:val="00000DA2"/>
    <w:rsid w:val="000258F7"/>
    <w:rsid w:val="00033747"/>
    <w:rsid w:val="000958DE"/>
    <w:rsid w:val="001510F3"/>
    <w:rsid w:val="001B44CB"/>
    <w:rsid w:val="001F0569"/>
    <w:rsid w:val="002A7288"/>
    <w:rsid w:val="00355D31"/>
    <w:rsid w:val="00364AA9"/>
    <w:rsid w:val="003871C9"/>
    <w:rsid w:val="004B49B9"/>
    <w:rsid w:val="005C0815"/>
    <w:rsid w:val="005F0153"/>
    <w:rsid w:val="006D69CF"/>
    <w:rsid w:val="00743BE1"/>
    <w:rsid w:val="007979B9"/>
    <w:rsid w:val="007E7B37"/>
    <w:rsid w:val="008A29DD"/>
    <w:rsid w:val="00911C95"/>
    <w:rsid w:val="00946F13"/>
    <w:rsid w:val="009806BC"/>
    <w:rsid w:val="009A548B"/>
    <w:rsid w:val="00AB58BF"/>
    <w:rsid w:val="00AE53E8"/>
    <w:rsid w:val="00AF610F"/>
    <w:rsid w:val="00C81D57"/>
    <w:rsid w:val="00D367C4"/>
    <w:rsid w:val="00D448D3"/>
    <w:rsid w:val="00D52E1C"/>
    <w:rsid w:val="00E0181D"/>
    <w:rsid w:val="00E12A3E"/>
    <w:rsid w:val="00E35A13"/>
    <w:rsid w:val="00E6743D"/>
    <w:rsid w:val="00EC4A87"/>
    <w:rsid w:val="00FC3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A13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548B"/>
    <w:pPr>
      <w:spacing w:line="240" w:lineRule="auto"/>
      <w:ind w:left="720" w:firstLine="0"/>
      <w:contextualSpacing/>
      <w:jc w:val="left"/>
    </w:pPr>
    <w:rPr>
      <w:sz w:val="20"/>
    </w:rPr>
  </w:style>
  <w:style w:type="paragraph" w:styleId="a4">
    <w:name w:val="Balloon Text"/>
    <w:basedOn w:val="a"/>
    <w:link w:val="a5"/>
    <w:uiPriority w:val="99"/>
    <w:semiHidden/>
    <w:unhideWhenUsed/>
    <w:rsid w:val="001510F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10F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A13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548B"/>
    <w:pPr>
      <w:spacing w:line="240" w:lineRule="auto"/>
      <w:ind w:left="720" w:firstLine="0"/>
      <w:contextualSpacing/>
      <w:jc w:val="left"/>
    </w:pPr>
    <w:rPr>
      <w:sz w:val="20"/>
    </w:rPr>
  </w:style>
  <w:style w:type="paragraph" w:styleId="a4">
    <w:name w:val="Balloon Text"/>
    <w:basedOn w:val="a"/>
    <w:link w:val="a5"/>
    <w:uiPriority w:val="99"/>
    <w:semiHidden/>
    <w:unhideWhenUsed/>
    <w:rsid w:val="001510F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10F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2</Pages>
  <Words>511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Валерий Юрьевич ТИЩЕНКО</cp:lastModifiedBy>
  <cp:revision>29</cp:revision>
  <cp:lastPrinted>2018-02-19T11:24:00Z</cp:lastPrinted>
  <dcterms:created xsi:type="dcterms:W3CDTF">2018-02-14T11:37:00Z</dcterms:created>
  <dcterms:modified xsi:type="dcterms:W3CDTF">2018-02-19T11:28:00Z</dcterms:modified>
</cp:coreProperties>
</file>