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5BB" w:rsidRDefault="00A305BB" w:rsidP="00A305BB">
      <w:pPr>
        <w:ind w:left="567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Вносится Думой </w:t>
      </w:r>
    </w:p>
    <w:p w:rsidR="00A305BB" w:rsidRDefault="00A305BB" w:rsidP="00A305BB">
      <w:pPr>
        <w:ind w:left="567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Чукотского автономного округа</w:t>
      </w:r>
    </w:p>
    <w:p w:rsidR="00A305BB" w:rsidRDefault="00A305BB" w:rsidP="00A305BB">
      <w:pPr>
        <w:ind w:left="567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305BB" w:rsidRDefault="00A305BB" w:rsidP="00A305BB">
      <w:pPr>
        <w:ind w:left="567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Проект</w:t>
      </w:r>
    </w:p>
    <w:p w:rsidR="00A305BB" w:rsidRDefault="00A305BB" w:rsidP="00A305BB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A305BB" w:rsidRDefault="00A305BB" w:rsidP="00A305BB">
      <w:pPr>
        <w:rPr>
          <w:rFonts w:ascii="Times New Roman" w:hAnsi="Times New Roman" w:cs="Times New Roman"/>
          <w:sz w:val="28"/>
          <w:szCs w:val="28"/>
        </w:rPr>
      </w:pPr>
    </w:p>
    <w:p w:rsidR="00A305BB" w:rsidRPr="003F2EA1" w:rsidRDefault="00A305BB" w:rsidP="00A305BB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3F2EA1">
        <w:rPr>
          <w:rFonts w:ascii="Times New Roman" w:hAnsi="Times New Roman" w:cs="Times New Roman"/>
          <w:b/>
          <w:sz w:val="28"/>
          <w:szCs w:val="28"/>
        </w:rPr>
        <w:t>ФЕДЕРАЛЬНЫЙ ЗАКОН</w:t>
      </w:r>
    </w:p>
    <w:p w:rsidR="00A305BB" w:rsidRDefault="00A305BB" w:rsidP="00A305BB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305BB" w:rsidRDefault="00A305BB" w:rsidP="00A305BB">
      <w:pPr>
        <w:autoSpaceDE w:val="0"/>
        <w:autoSpaceDN w:val="0"/>
        <w:adjustRightInd w:val="0"/>
        <w:spacing w:line="360" w:lineRule="auto"/>
        <w:ind w:firstLine="539"/>
        <w:rPr>
          <w:rFonts w:ascii="Times New Roman" w:hAnsi="Times New Roman" w:cs="Times New Roman"/>
          <w:b/>
          <w:sz w:val="28"/>
          <w:szCs w:val="28"/>
        </w:rPr>
      </w:pPr>
      <w:r w:rsidRPr="00750201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изменения в статью </w:t>
      </w:r>
      <w:r>
        <w:rPr>
          <w:rFonts w:ascii="Times New Roman" w:hAnsi="Times New Roman" w:cs="Times New Roman"/>
          <w:b/>
          <w:sz w:val="28"/>
          <w:szCs w:val="28"/>
        </w:rPr>
        <w:t>65 Водного кодекса</w:t>
      </w:r>
    </w:p>
    <w:p w:rsidR="00A305BB" w:rsidRPr="00750201" w:rsidRDefault="00A305BB" w:rsidP="00A305BB">
      <w:pPr>
        <w:autoSpaceDE w:val="0"/>
        <w:autoSpaceDN w:val="0"/>
        <w:adjustRightInd w:val="0"/>
        <w:spacing w:line="360" w:lineRule="auto"/>
        <w:ind w:firstLine="53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Российской Федерации»</w:t>
      </w:r>
    </w:p>
    <w:p w:rsidR="00A305BB" w:rsidRDefault="00A305BB" w:rsidP="00A305BB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A305BB" w:rsidRPr="003879A5" w:rsidRDefault="00A305BB" w:rsidP="00A305BB">
      <w:pPr>
        <w:autoSpaceDE w:val="0"/>
        <w:autoSpaceDN w:val="0"/>
        <w:adjustRightInd w:val="0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79A5">
        <w:rPr>
          <w:rFonts w:ascii="Times New Roman" w:hAnsi="Times New Roman" w:cs="Times New Roman"/>
          <w:sz w:val="28"/>
          <w:szCs w:val="28"/>
        </w:rPr>
        <w:t xml:space="preserve">Пункт 8 части 15 статьи 65 Водного </w:t>
      </w:r>
      <w:hyperlink r:id="rId5" w:history="1">
        <w:proofErr w:type="gramStart"/>
        <w:r w:rsidRPr="003879A5">
          <w:rPr>
            <w:rFonts w:ascii="Times New Roman" w:hAnsi="Times New Roman" w:cs="Times New Roman"/>
            <w:sz w:val="28"/>
            <w:szCs w:val="28"/>
          </w:rPr>
          <w:t>кодекс</w:t>
        </w:r>
        <w:proofErr w:type="gramEnd"/>
      </w:hyperlink>
      <w:r w:rsidRPr="003879A5">
        <w:rPr>
          <w:rFonts w:ascii="Times New Roman" w:hAnsi="Times New Roman" w:cs="Times New Roman"/>
          <w:sz w:val="28"/>
          <w:szCs w:val="28"/>
        </w:rPr>
        <w:t xml:space="preserve">а Российской Федерации (Собрание законодательства Российской Федерации, 2006, N 23, ст. 2381; 2008, N 29 (ч. 1), ст. 3418; 2011, N 29, ст. 4281; 2011, N 50, ст. 7359; 2013, N 43, ст. 5452; 2014, N 26 (часть I), ст. 3387; 2015, N 1 (часть I), ст. 11; 2015, N 29 (часть I), ст. 4370; </w:t>
      </w:r>
      <w:proofErr w:type="gramStart"/>
      <w:r w:rsidRPr="003879A5">
        <w:rPr>
          <w:rFonts w:ascii="Times New Roman" w:hAnsi="Times New Roman" w:cs="Times New Roman"/>
          <w:sz w:val="28"/>
          <w:szCs w:val="28"/>
        </w:rPr>
        <w:t xml:space="preserve">2017, N 31 (Часть I), ст. 4766) после слов «в соответствии со </w:t>
      </w:r>
      <w:hyperlink r:id="rId6" w:history="1">
        <w:r w:rsidRPr="003879A5">
          <w:rPr>
            <w:rFonts w:ascii="Times New Roman" w:hAnsi="Times New Roman" w:cs="Times New Roman"/>
            <w:sz w:val="28"/>
            <w:szCs w:val="28"/>
          </w:rPr>
          <w:t>статьей 19.1</w:t>
        </w:r>
      </w:hyperlink>
      <w:r w:rsidRPr="003879A5">
        <w:rPr>
          <w:rFonts w:ascii="Times New Roman" w:hAnsi="Times New Roman" w:cs="Times New Roman"/>
          <w:sz w:val="28"/>
          <w:szCs w:val="28"/>
        </w:rPr>
        <w:t xml:space="preserve"> Закона Российской Федерации от 21 февраля 1992 года N 2395-1 «О недрах» дополнить словами «, а также случаев, если разведка и добыча общераспространенных полезных ископаемых осуществляется пользователями недр в целях производства строительных материалов</w:t>
      </w:r>
      <w:r>
        <w:rPr>
          <w:rFonts w:ascii="Times New Roman" w:hAnsi="Times New Roman" w:cs="Times New Roman"/>
          <w:sz w:val="28"/>
          <w:szCs w:val="28"/>
        </w:rPr>
        <w:t>, производственных и технологических нужд</w:t>
      </w:r>
      <w:r w:rsidRPr="003879A5">
        <w:rPr>
          <w:rFonts w:ascii="Times New Roman" w:hAnsi="Times New Roman" w:cs="Times New Roman"/>
          <w:sz w:val="28"/>
          <w:szCs w:val="28"/>
        </w:rPr>
        <w:t xml:space="preserve"> в границах </w:t>
      </w:r>
      <w:proofErr w:type="spellStart"/>
      <w:r w:rsidRPr="003879A5">
        <w:rPr>
          <w:rFonts w:ascii="Times New Roman" w:hAnsi="Times New Roman" w:cs="Times New Roman"/>
          <w:sz w:val="28"/>
          <w:szCs w:val="28"/>
        </w:rPr>
        <w:t>водоохранных</w:t>
      </w:r>
      <w:proofErr w:type="spellEnd"/>
      <w:r w:rsidRPr="003879A5">
        <w:rPr>
          <w:rFonts w:ascii="Times New Roman" w:hAnsi="Times New Roman" w:cs="Times New Roman"/>
          <w:sz w:val="28"/>
          <w:szCs w:val="28"/>
        </w:rPr>
        <w:t xml:space="preserve"> зон водных объектов, расположенных на территории Арктической</w:t>
      </w:r>
      <w:proofErr w:type="gramEnd"/>
      <w:r w:rsidRPr="003879A5">
        <w:rPr>
          <w:rFonts w:ascii="Times New Roman" w:hAnsi="Times New Roman" w:cs="Times New Roman"/>
          <w:sz w:val="28"/>
          <w:szCs w:val="28"/>
        </w:rPr>
        <w:t xml:space="preserve"> зоны Российской Федерации».</w:t>
      </w:r>
    </w:p>
    <w:p w:rsidR="00A305BB" w:rsidRPr="003879A5" w:rsidRDefault="00A305BB" w:rsidP="00A305BB">
      <w:pPr>
        <w:autoSpaceDE w:val="0"/>
        <w:autoSpaceDN w:val="0"/>
        <w:adjustRightInd w:val="0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A305BB" w:rsidRPr="003879A5" w:rsidRDefault="00A305BB" w:rsidP="00A305BB">
      <w:pPr>
        <w:autoSpaceDE w:val="0"/>
        <w:autoSpaceDN w:val="0"/>
        <w:adjustRightInd w:val="0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A305BB" w:rsidRPr="003879A5" w:rsidRDefault="00A305BB" w:rsidP="00A305BB">
      <w:pPr>
        <w:autoSpaceDE w:val="0"/>
        <w:autoSpaceDN w:val="0"/>
        <w:adjustRightInd w:val="0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79A5">
        <w:rPr>
          <w:rFonts w:ascii="Times New Roman" w:hAnsi="Times New Roman" w:cs="Times New Roman"/>
          <w:sz w:val="28"/>
          <w:szCs w:val="28"/>
        </w:rPr>
        <w:t>Президент</w:t>
      </w:r>
    </w:p>
    <w:p w:rsidR="00A305BB" w:rsidRPr="003879A5" w:rsidRDefault="00A305BB" w:rsidP="00A305BB">
      <w:pPr>
        <w:autoSpaceDE w:val="0"/>
        <w:autoSpaceDN w:val="0"/>
        <w:adjustRightInd w:val="0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79A5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0D4F38" w:rsidRDefault="000D4F38">
      <w:bookmarkStart w:id="0" w:name="_GoBack"/>
      <w:bookmarkEnd w:id="0"/>
    </w:p>
    <w:sectPr w:rsidR="000D4F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42D"/>
    <w:rsid w:val="00013B25"/>
    <w:rsid w:val="00020D97"/>
    <w:rsid w:val="000303A4"/>
    <w:rsid w:val="00035EC7"/>
    <w:rsid w:val="0003721D"/>
    <w:rsid w:val="00064AD5"/>
    <w:rsid w:val="000819E5"/>
    <w:rsid w:val="00084436"/>
    <w:rsid w:val="000B324B"/>
    <w:rsid w:val="000D4F38"/>
    <w:rsid w:val="0010069E"/>
    <w:rsid w:val="00130242"/>
    <w:rsid w:val="00186EC5"/>
    <w:rsid w:val="001951DB"/>
    <w:rsid w:val="001C1D57"/>
    <w:rsid w:val="001C67A4"/>
    <w:rsid w:val="001C6C54"/>
    <w:rsid w:val="001E0409"/>
    <w:rsid w:val="001E3132"/>
    <w:rsid w:val="00205BD4"/>
    <w:rsid w:val="00280D29"/>
    <w:rsid w:val="00283CCE"/>
    <w:rsid w:val="002C0420"/>
    <w:rsid w:val="002C5A06"/>
    <w:rsid w:val="002D0D3F"/>
    <w:rsid w:val="002D0F5C"/>
    <w:rsid w:val="00337C3A"/>
    <w:rsid w:val="003619CE"/>
    <w:rsid w:val="00365A95"/>
    <w:rsid w:val="00392F03"/>
    <w:rsid w:val="003C4768"/>
    <w:rsid w:val="00421FDA"/>
    <w:rsid w:val="0042361B"/>
    <w:rsid w:val="0044747D"/>
    <w:rsid w:val="004539FF"/>
    <w:rsid w:val="00455996"/>
    <w:rsid w:val="00470A6F"/>
    <w:rsid w:val="00481F34"/>
    <w:rsid w:val="00483FBA"/>
    <w:rsid w:val="004941C3"/>
    <w:rsid w:val="004F2C9A"/>
    <w:rsid w:val="005148FC"/>
    <w:rsid w:val="0052431F"/>
    <w:rsid w:val="00537022"/>
    <w:rsid w:val="00565F2D"/>
    <w:rsid w:val="005A024C"/>
    <w:rsid w:val="005B43A3"/>
    <w:rsid w:val="005B763B"/>
    <w:rsid w:val="005E1919"/>
    <w:rsid w:val="005E4963"/>
    <w:rsid w:val="005F133D"/>
    <w:rsid w:val="005F242D"/>
    <w:rsid w:val="00601B58"/>
    <w:rsid w:val="0062274A"/>
    <w:rsid w:val="006A1CD7"/>
    <w:rsid w:val="006A7804"/>
    <w:rsid w:val="006E13A2"/>
    <w:rsid w:val="006F22A9"/>
    <w:rsid w:val="00700F83"/>
    <w:rsid w:val="00705875"/>
    <w:rsid w:val="0074792E"/>
    <w:rsid w:val="00774C4E"/>
    <w:rsid w:val="007D02C7"/>
    <w:rsid w:val="00830696"/>
    <w:rsid w:val="00840BDA"/>
    <w:rsid w:val="00872A8C"/>
    <w:rsid w:val="008A26AD"/>
    <w:rsid w:val="008D2E78"/>
    <w:rsid w:val="008F7528"/>
    <w:rsid w:val="00944ECE"/>
    <w:rsid w:val="009939B9"/>
    <w:rsid w:val="009A0769"/>
    <w:rsid w:val="009F6B52"/>
    <w:rsid w:val="00A01D74"/>
    <w:rsid w:val="00A22A1E"/>
    <w:rsid w:val="00A305BB"/>
    <w:rsid w:val="00A43AD7"/>
    <w:rsid w:val="00A707BF"/>
    <w:rsid w:val="00AA36CF"/>
    <w:rsid w:val="00B24E99"/>
    <w:rsid w:val="00B45F13"/>
    <w:rsid w:val="00B66BDA"/>
    <w:rsid w:val="00B71680"/>
    <w:rsid w:val="00B81B20"/>
    <w:rsid w:val="00B87EAB"/>
    <w:rsid w:val="00BF761D"/>
    <w:rsid w:val="00C15E43"/>
    <w:rsid w:val="00C449A7"/>
    <w:rsid w:val="00CA41A6"/>
    <w:rsid w:val="00CD04D2"/>
    <w:rsid w:val="00CE4704"/>
    <w:rsid w:val="00CF1527"/>
    <w:rsid w:val="00D23B7E"/>
    <w:rsid w:val="00D455E2"/>
    <w:rsid w:val="00D51928"/>
    <w:rsid w:val="00D92371"/>
    <w:rsid w:val="00DC435E"/>
    <w:rsid w:val="00E52E9D"/>
    <w:rsid w:val="00E779EA"/>
    <w:rsid w:val="00E81E3D"/>
    <w:rsid w:val="00EA590F"/>
    <w:rsid w:val="00F843BA"/>
    <w:rsid w:val="00F861B5"/>
    <w:rsid w:val="00FD7504"/>
    <w:rsid w:val="00FF5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5BB"/>
    <w:pPr>
      <w:spacing w:after="0" w:line="240" w:lineRule="auto"/>
      <w:ind w:firstLine="709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5BB"/>
    <w:pPr>
      <w:spacing w:after="0" w:line="240" w:lineRule="auto"/>
      <w:ind w:firstLine="709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FFE1D53D9BEC73539436BF1626B4636406CD229E2848D95B84CF154AC7F9CB027B3B7A1HB74E" TargetMode="External"/><Relationship Id="rId5" Type="http://schemas.openxmlformats.org/officeDocument/2006/relationships/hyperlink" Target="consultantplus://offline/ref=502997FFDBA8AAF5474A9D08A3AC0F253DD552144C770301D1A8F2097A2DF8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Вера  Алексеевна</dc:creator>
  <cp:keywords/>
  <dc:description/>
  <cp:lastModifiedBy>Орлова Вера  Алексеевна</cp:lastModifiedBy>
  <cp:revision>2</cp:revision>
  <dcterms:created xsi:type="dcterms:W3CDTF">2018-02-13T05:02:00Z</dcterms:created>
  <dcterms:modified xsi:type="dcterms:W3CDTF">2018-02-13T05:02:00Z</dcterms:modified>
</cp:coreProperties>
</file>