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87D" w:rsidRPr="000F4C9D" w:rsidRDefault="000F4C9D" w:rsidP="003D0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</w:t>
      </w:r>
      <w:r w:rsidRPr="000F4C9D">
        <w:rPr>
          <w:rFonts w:ascii="Times New Roman" w:hAnsi="Times New Roman" w:cs="Times New Roman"/>
          <w:b/>
          <w:sz w:val="28"/>
          <w:szCs w:val="20"/>
        </w:rPr>
        <w:t>орядок</w:t>
      </w:r>
    </w:p>
    <w:p w:rsidR="003D087D" w:rsidRPr="000F4C9D" w:rsidRDefault="000F4C9D" w:rsidP="003D0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proofErr w:type="gramStart"/>
      <w:r w:rsidRPr="000F4C9D">
        <w:rPr>
          <w:rFonts w:ascii="Times New Roman" w:hAnsi="Times New Roman" w:cs="Times New Roman"/>
          <w:b/>
          <w:sz w:val="28"/>
          <w:szCs w:val="20"/>
        </w:rPr>
        <w:t xml:space="preserve">предоставления субсидий бюджетам муниципальных образований </w:t>
      </w:r>
      <w:r>
        <w:rPr>
          <w:rFonts w:ascii="Times New Roman" w:hAnsi="Times New Roman" w:cs="Times New Roman"/>
          <w:b/>
          <w:sz w:val="28"/>
          <w:szCs w:val="20"/>
        </w:rPr>
        <w:t>Л</w:t>
      </w:r>
      <w:r w:rsidRPr="000F4C9D">
        <w:rPr>
          <w:rFonts w:ascii="Times New Roman" w:hAnsi="Times New Roman" w:cs="Times New Roman"/>
          <w:b/>
          <w:sz w:val="28"/>
          <w:szCs w:val="20"/>
        </w:rPr>
        <w:t>енинградской области на капитальный ремонт объектов в целях обустройства сельских населенных пунктов в рамках реализации основного мероприятия "</w:t>
      </w:r>
      <w:r>
        <w:rPr>
          <w:rFonts w:ascii="Times New Roman" w:hAnsi="Times New Roman" w:cs="Times New Roman"/>
          <w:b/>
          <w:sz w:val="28"/>
          <w:szCs w:val="20"/>
        </w:rPr>
        <w:t>К</w:t>
      </w:r>
      <w:r w:rsidRPr="000F4C9D">
        <w:rPr>
          <w:rFonts w:ascii="Times New Roman" w:hAnsi="Times New Roman" w:cs="Times New Roman"/>
          <w:b/>
          <w:sz w:val="28"/>
          <w:szCs w:val="20"/>
        </w:rPr>
        <w:t>омплексное обустройство населенных пунктов, расположенных в сельской местности, объектами социальной и инженерной инфраструктуры" подпрограммы "</w:t>
      </w:r>
      <w:r>
        <w:rPr>
          <w:rFonts w:ascii="Times New Roman" w:hAnsi="Times New Roman" w:cs="Times New Roman"/>
          <w:b/>
          <w:sz w:val="28"/>
          <w:szCs w:val="20"/>
        </w:rPr>
        <w:t>У</w:t>
      </w:r>
      <w:r w:rsidRPr="000F4C9D">
        <w:rPr>
          <w:rFonts w:ascii="Times New Roman" w:hAnsi="Times New Roman" w:cs="Times New Roman"/>
          <w:b/>
          <w:sz w:val="28"/>
          <w:szCs w:val="20"/>
        </w:rPr>
        <w:t xml:space="preserve">стойчивое развитие сельских территорий </w:t>
      </w:r>
      <w:r>
        <w:rPr>
          <w:rFonts w:ascii="Times New Roman" w:hAnsi="Times New Roman" w:cs="Times New Roman"/>
          <w:b/>
          <w:sz w:val="28"/>
          <w:szCs w:val="20"/>
        </w:rPr>
        <w:t>Л</w:t>
      </w:r>
      <w:r w:rsidRPr="000F4C9D">
        <w:rPr>
          <w:rFonts w:ascii="Times New Roman" w:hAnsi="Times New Roman" w:cs="Times New Roman"/>
          <w:b/>
          <w:sz w:val="28"/>
          <w:szCs w:val="20"/>
        </w:rPr>
        <w:t>енинградской области на 2014-2017 годы и на период до 2020 года"</w:t>
      </w:r>
      <w:proofErr w:type="gramEnd"/>
    </w:p>
    <w:p w:rsidR="003D087D" w:rsidRPr="00D34805" w:rsidRDefault="003D087D" w:rsidP="003D08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78AE" w:rsidRPr="009234F6" w:rsidRDefault="009478AE" w:rsidP="009478A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234F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78AE" w:rsidRPr="00D34805" w:rsidRDefault="009478AE" w:rsidP="003D08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78AE" w:rsidRPr="00BF4BE0" w:rsidRDefault="003D087D" w:rsidP="003D0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4F6">
        <w:rPr>
          <w:rFonts w:ascii="Times New Roman" w:hAnsi="Times New Roman" w:cs="Times New Roman"/>
          <w:sz w:val="28"/>
          <w:szCs w:val="28"/>
        </w:rPr>
        <w:t>1</w:t>
      </w:r>
      <w:r w:rsidRPr="00BF4BE0">
        <w:rPr>
          <w:rFonts w:ascii="Times New Roman" w:hAnsi="Times New Roman" w:cs="Times New Roman"/>
          <w:sz w:val="28"/>
          <w:szCs w:val="28"/>
        </w:rPr>
        <w:t>.</w:t>
      </w:r>
      <w:r w:rsidR="009478AE" w:rsidRPr="00BF4BE0">
        <w:rPr>
          <w:rFonts w:ascii="Times New Roman" w:hAnsi="Times New Roman" w:cs="Times New Roman"/>
          <w:sz w:val="28"/>
          <w:szCs w:val="28"/>
        </w:rPr>
        <w:t>1.</w:t>
      </w:r>
      <w:r w:rsidRPr="00BF4B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78AE" w:rsidRPr="00BF4BE0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233A02" w:rsidRPr="00BF4BE0">
        <w:rPr>
          <w:rFonts w:ascii="Times New Roman" w:hAnsi="Times New Roman" w:cs="Times New Roman"/>
          <w:sz w:val="28"/>
          <w:szCs w:val="28"/>
        </w:rPr>
        <w:t xml:space="preserve">определяет цели, условия, порядок </w:t>
      </w:r>
      <w:r w:rsidR="00B73132" w:rsidRPr="00BF4BE0">
        <w:rPr>
          <w:rFonts w:ascii="Times New Roman" w:hAnsi="Times New Roman" w:cs="Times New Roman"/>
          <w:sz w:val="28"/>
          <w:szCs w:val="28"/>
        </w:rPr>
        <w:t xml:space="preserve">предоставления субсидии из областного бюджета Ленинградской области бюджетам муниципальных образований Ленинградской области (далее – муниципальные образования) на </w:t>
      </w:r>
      <w:r w:rsidR="000C0FD0" w:rsidRPr="00BF4BE0">
        <w:rPr>
          <w:rFonts w:ascii="Times New Roman" w:hAnsi="Times New Roman" w:cs="Times New Roman"/>
          <w:sz w:val="28"/>
          <w:szCs w:val="28"/>
        </w:rPr>
        <w:t>капитальный ремонт</w:t>
      </w:r>
      <w:r w:rsidR="00B73132" w:rsidRPr="00BF4BE0">
        <w:rPr>
          <w:rFonts w:ascii="Times New Roman" w:hAnsi="Times New Roman" w:cs="Times New Roman"/>
          <w:sz w:val="28"/>
          <w:szCs w:val="28"/>
        </w:rPr>
        <w:t xml:space="preserve"> сети учреждений культурно-досуговой деятельности в сельской местности</w:t>
      </w:r>
      <w:r w:rsidR="000C0FD0" w:rsidRPr="00BF4BE0">
        <w:rPr>
          <w:rFonts w:ascii="Times New Roman" w:hAnsi="Times New Roman" w:cs="Times New Roman"/>
          <w:sz w:val="28"/>
          <w:szCs w:val="28"/>
        </w:rPr>
        <w:t xml:space="preserve"> в рамках основного мероприятия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0C0FD0" w:rsidRPr="00BF4BE0">
        <w:rPr>
          <w:rFonts w:ascii="Times New Roman" w:hAnsi="Times New Roman" w:cs="Times New Roman"/>
          <w:sz w:val="28"/>
          <w:szCs w:val="28"/>
        </w:rPr>
        <w:t>Комплексное обустройство населенных пунктов, расположенных в сельской местности, объектами социальной и инженерной инфраструктуры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0C0FD0" w:rsidRPr="00BF4BE0">
        <w:rPr>
          <w:rFonts w:ascii="Times New Roman" w:hAnsi="Times New Roman" w:cs="Times New Roman"/>
          <w:sz w:val="28"/>
          <w:szCs w:val="28"/>
        </w:rPr>
        <w:t xml:space="preserve"> подпрограммы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0C0FD0" w:rsidRPr="00BF4BE0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Ленинградской области на 2014-2017 годы и на</w:t>
      </w:r>
      <w:proofErr w:type="gramEnd"/>
      <w:r w:rsidR="000C0FD0" w:rsidRPr="00BF4BE0">
        <w:rPr>
          <w:rFonts w:ascii="Times New Roman" w:hAnsi="Times New Roman" w:cs="Times New Roman"/>
          <w:sz w:val="28"/>
          <w:szCs w:val="28"/>
        </w:rPr>
        <w:t xml:space="preserve"> период до 2020 года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0C0FD0" w:rsidRPr="00BF4BE0">
        <w:rPr>
          <w:rFonts w:ascii="Times New Roman" w:hAnsi="Times New Roman" w:cs="Times New Roman"/>
          <w:sz w:val="28"/>
          <w:szCs w:val="28"/>
        </w:rPr>
        <w:t xml:space="preserve"> (далее – субсидии) и критерии отбора муниципальных образований для предоставления субсидии.</w:t>
      </w:r>
    </w:p>
    <w:p w:rsidR="009478AE" w:rsidRPr="00BF4BE0" w:rsidRDefault="006604BF" w:rsidP="003D0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1.2. Субсидии предоставляются на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вопросам местного значения</w:t>
      </w:r>
      <w:r w:rsidRPr="00BF4BE0">
        <w:rPr>
          <w:sz w:val="28"/>
          <w:szCs w:val="28"/>
        </w:rPr>
        <w:t xml:space="preserve"> </w:t>
      </w:r>
      <w:r w:rsidRPr="00BF4BE0">
        <w:rPr>
          <w:rFonts w:ascii="Times New Roman" w:hAnsi="Times New Roman" w:cs="Times New Roman"/>
          <w:sz w:val="28"/>
          <w:szCs w:val="28"/>
        </w:rPr>
        <w:t>по созданию условий для организации досуга и обеспечения жителей поселения услугами организаций культуры.</w:t>
      </w:r>
    </w:p>
    <w:p w:rsidR="009478AE" w:rsidRPr="00BF4BE0" w:rsidRDefault="006604BF" w:rsidP="003D0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1.3. </w:t>
      </w:r>
      <w:r w:rsidR="00612DB8" w:rsidRPr="00BF4BE0">
        <w:rPr>
          <w:rFonts w:ascii="Times New Roman" w:hAnsi="Times New Roman" w:cs="Times New Roman"/>
          <w:sz w:val="28"/>
          <w:szCs w:val="28"/>
        </w:rPr>
        <w:t xml:space="preserve">Субсидии предоставляются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</w:t>
      </w:r>
      <w:proofErr w:type="spellStart"/>
      <w:r w:rsidR="00612DB8" w:rsidRPr="00BF4BE0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="00612DB8" w:rsidRPr="00BF4BE0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(далее </w:t>
      </w:r>
      <w:r w:rsidR="00BB27F8" w:rsidRPr="00BF4BE0">
        <w:rPr>
          <w:rFonts w:ascii="Times New Roman" w:hAnsi="Times New Roman" w:cs="Times New Roman"/>
          <w:sz w:val="28"/>
          <w:szCs w:val="28"/>
        </w:rPr>
        <w:t xml:space="preserve"> - </w:t>
      </w:r>
      <w:r w:rsidR="00E80F48" w:rsidRPr="00BF4BE0">
        <w:rPr>
          <w:rFonts w:ascii="Times New Roman" w:hAnsi="Times New Roman" w:cs="Times New Roman"/>
          <w:sz w:val="28"/>
          <w:szCs w:val="28"/>
        </w:rPr>
        <w:t>к</w:t>
      </w:r>
      <w:r w:rsidR="00612DB8" w:rsidRPr="00BF4BE0">
        <w:rPr>
          <w:rFonts w:ascii="Times New Roman" w:hAnsi="Times New Roman" w:cs="Times New Roman"/>
          <w:sz w:val="28"/>
          <w:szCs w:val="28"/>
        </w:rPr>
        <w:t>омитет).</w:t>
      </w:r>
    </w:p>
    <w:p w:rsidR="002A6B80" w:rsidRPr="00BF4BE0" w:rsidRDefault="002A6B80" w:rsidP="003D0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1.4. В целях реализации настоящего порядка под «объектом» понимается </w:t>
      </w:r>
      <w:r w:rsidR="00825714" w:rsidRPr="00BF4BE0">
        <w:rPr>
          <w:rFonts w:ascii="Times New Roman" w:hAnsi="Times New Roman" w:cs="Times New Roman"/>
          <w:sz w:val="28"/>
          <w:szCs w:val="28"/>
        </w:rPr>
        <w:t>набор</w:t>
      </w:r>
      <w:r w:rsidRPr="00BF4BE0"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 </w:t>
      </w:r>
      <w:r w:rsidRPr="00BF4BE0">
        <w:rPr>
          <w:rFonts w:ascii="Times New Roman" w:hAnsi="Times New Roman"/>
          <w:sz w:val="28"/>
          <w:szCs w:val="28"/>
        </w:rPr>
        <w:t>объекта капитального строительства (либо помещения), находящегося в собственности муниципального образования, в котором размещается учреждение культуры.</w:t>
      </w:r>
    </w:p>
    <w:p w:rsidR="00BB27F8" w:rsidRPr="00BF4BE0" w:rsidRDefault="00BB27F8" w:rsidP="00612D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12DB8" w:rsidRPr="00BF4BE0" w:rsidRDefault="00612DB8" w:rsidP="00612D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2.</w:t>
      </w:r>
      <w:r w:rsidRPr="00BF4BE0">
        <w:rPr>
          <w:sz w:val="28"/>
          <w:szCs w:val="28"/>
        </w:rPr>
        <w:t xml:space="preserve"> </w:t>
      </w:r>
      <w:r w:rsidRPr="00BF4BE0">
        <w:rPr>
          <w:rFonts w:ascii="Times New Roman" w:hAnsi="Times New Roman" w:cs="Times New Roman"/>
          <w:sz w:val="28"/>
          <w:szCs w:val="28"/>
        </w:rPr>
        <w:t>Цели и условия предоставления субсидий,</w:t>
      </w:r>
    </w:p>
    <w:p w:rsidR="006604BF" w:rsidRPr="00BF4BE0" w:rsidRDefault="00612DB8" w:rsidP="00612D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критерии отбора муниципальных образований </w:t>
      </w:r>
    </w:p>
    <w:p w:rsidR="006604BF" w:rsidRPr="00BF4BE0" w:rsidRDefault="006604BF" w:rsidP="003D0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39BE" w:rsidRPr="00BF4BE0" w:rsidRDefault="00612DB8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2.1. </w:t>
      </w:r>
      <w:r w:rsidR="002739BE" w:rsidRPr="00BF4BE0">
        <w:rPr>
          <w:rFonts w:ascii="Times New Roman" w:hAnsi="Times New Roman" w:cs="Times New Roman"/>
          <w:sz w:val="28"/>
          <w:szCs w:val="28"/>
        </w:rPr>
        <w:t xml:space="preserve">Субсидии предоставляются в целях приведения технического состояния учреждений культуры (расположенных в сельской местности)  в </w:t>
      </w:r>
      <w:r w:rsidR="002739BE" w:rsidRPr="00BF4BE0">
        <w:rPr>
          <w:rFonts w:ascii="Times New Roman" w:hAnsi="Times New Roman" w:cs="Times New Roman"/>
          <w:sz w:val="28"/>
          <w:szCs w:val="28"/>
        </w:rPr>
        <w:lastRenderedPageBreak/>
        <w:t>соответствие с нормативными требованиями и в целях улучшения материально-технической базы учреждений культуры.</w:t>
      </w:r>
    </w:p>
    <w:p w:rsidR="006604BF" w:rsidRPr="00BF4BE0" w:rsidRDefault="00612DB8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осуществление капитального </w:t>
      </w:r>
      <w:r w:rsidR="00F9227D" w:rsidRPr="00BF4BE0">
        <w:rPr>
          <w:rFonts w:ascii="Times New Roman" w:hAnsi="Times New Roman" w:cs="Times New Roman"/>
          <w:sz w:val="28"/>
          <w:szCs w:val="28"/>
        </w:rPr>
        <w:t xml:space="preserve">ремонта </w:t>
      </w:r>
      <w:r w:rsidRPr="00BF4BE0">
        <w:rPr>
          <w:rFonts w:ascii="Times New Roman" w:hAnsi="Times New Roman" w:cs="Times New Roman"/>
          <w:sz w:val="28"/>
          <w:szCs w:val="28"/>
        </w:rPr>
        <w:t>сельских учреждений культуры.</w:t>
      </w:r>
    </w:p>
    <w:p w:rsidR="00612DB8" w:rsidRPr="00BF4BE0" w:rsidRDefault="00612DB8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2.2. Целевым показателем результативности</w:t>
      </w:r>
      <w:r w:rsidR="009234F6" w:rsidRPr="00BF4BE0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BF4BE0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0E51FA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BC0DB4">
        <w:rPr>
          <w:rFonts w:ascii="Times New Roman" w:hAnsi="Times New Roman" w:cs="Times New Roman"/>
          <w:sz w:val="28"/>
          <w:szCs w:val="28"/>
        </w:rPr>
        <w:t>"</w:t>
      </w:r>
      <w:r w:rsidR="009234F6" w:rsidRPr="00BF4BE0">
        <w:rPr>
          <w:rFonts w:ascii="Times New Roman" w:hAnsi="Times New Roman" w:cs="Times New Roman"/>
          <w:sz w:val="28"/>
          <w:szCs w:val="28"/>
        </w:rPr>
        <w:t>процент</w:t>
      </w:r>
      <w:r w:rsidR="000E51FA" w:rsidRPr="00BF4BE0">
        <w:rPr>
          <w:rFonts w:ascii="Times New Roman" w:hAnsi="Times New Roman" w:cs="Times New Roman"/>
          <w:sz w:val="28"/>
          <w:szCs w:val="28"/>
        </w:rPr>
        <w:t xml:space="preserve"> выполнения работ по объекту</w:t>
      </w:r>
      <w:r w:rsidR="00BC0DB4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.</w:t>
      </w:r>
      <w:r w:rsidR="009234F6" w:rsidRPr="00BF4BE0">
        <w:rPr>
          <w:rFonts w:ascii="Times New Roman" w:hAnsi="Times New Roman" w:cs="Times New Roman"/>
          <w:sz w:val="28"/>
          <w:szCs w:val="28"/>
        </w:rPr>
        <w:t xml:space="preserve"> Плановое значение целевого показателя результативности предоставления субсидии </w:t>
      </w:r>
      <w:proofErr w:type="gramStart"/>
      <w:r w:rsidR="009234F6" w:rsidRPr="00BF4BE0">
        <w:rPr>
          <w:rFonts w:ascii="Times New Roman" w:hAnsi="Times New Roman" w:cs="Times New Roman"/>
          <w:sz w:val="28"/>
          <w:szCs w:val="28"/>
        </w:rPr>
        <w:t>определяется на основании заявки муниципального образования и устанавливается</w:t>
      </w:r>
      <w:proofErr w:type="gramEnd"/>
      <w:r w:rsidR="009234F6" w:rsidRPr="00BF4BE0">
        <w:rPr>
          <w:rFonts w:ascii="Times New Roman" w:hAnsi="Times New Roman" w:cs="Times New Roman"/>
          <w:sz w:val="28"/>
          <w:szCs w:val="28"/>
        </w:rPr>
        <w:t xml:space="preserve"> соглашением, заключенным между комитетом и муниципальным образованием.</w:t>
      </w:r>
    </w:p>
    <w:p w:rsidR="005B4597" w:rsidRPr="00BF4BE0" w:rsidRDefault="00836255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2.3. </w:t>
      </w:r>
      <w:r w:rsidR="005B4597" w:rsidRPr="00BF4BE0">
        <w:rPr>
          <w:rFonts w:ascii="Times New Roman" w:hAnsi="Times New Roman" w:cs="Times New Roman"/>
          <w:sz w:val="28"/>
          <w:szCs w:val="28"/>
        </w:rPr>
        <w:t>Субсидии предоставляются при соблюдении следующих условий:</w:t>
      </w:r>
    </w:p>
    <w:p w:rsidR="002739BE" w:rsidRPr="00BF4BE0" w:rsidRDefault="005B4597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а) </w:t>
      </w:r>
      <w:r w:rsidR="002739BE" w:rsidRPr="00BF4BE0">
        <w:rPr>
          <w:rFonts w:ascii="Times New Roman" w:hAnsi="Times New Roman" w:cs="Times New Roman"/>
          <w:sz w:val="28"/>
          <w:szCs w:val="28"/>
        </w:rPr>
        <w:t xml:space="preserve">наличие в бюджете муниципального образования бюджетных ассигнований на исполнение обязательств, </w:t>
      </w:r>
      <w:proofErr w:type="spellStart"/>
      <w:r w:rsidR="002739BE" w:rsidRPr="00BF4BE0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="002739BE" w:rsidRPr="00BF4BE0">
        <w:rPr>
          <w:rFonts w:ascii="Times New Roman" w:hAnsi="Times New Roman" w:cs="Times New Roman"/>
          <w:sz w:val="28"/>
          <w:szCs w:val="28"/>
        </w:rPr>
        <w:t xml:space="preserve"> за счет субсидий, подтверждаемых выпиской из бюджета муниципального образования (выпиской из сводной бюджетной росписи бюджета муниципального образования)</w:t>
      </w:r>
      <w:proofErr w:type="gramStart"/>
      <w:r w:rsidR="002739BE" w:rsidRPr="00BF4BE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739BE" w:rsidRPr="00BF4BE0">
        <w:rPr>
          <w:rFonts w:ascii="Times New Roman" w:hAnsi="Times New Roman" w:cs="Times New Roman"/>
          <w:sz w:val="28"/>
          <w:szCs w:val="28"/>
        </w:rPr>
        <w:t xml:space="preserve"> представляемой при заключении соглашения с комитетом;</w:t>
      </w:r>
    </w:p>
    <w:p w:rsidR="00836255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б) наличие муниципальной программы</w:t>
      </w:r>
      <w:r w:rsidR="00D418CD" w:rsidRPr="00BF4BE0">
        <w:rPr>
          <w:rFonts w:ascii="Times New Roman" w:hAnsi="Times New Roman" w:cs="Times New Roman"/>
          <w:sz w:val="28"/>
          <w:szCs w:val="28"/>
        </w:rPr>
        <w:t xml:space="preserve"> (подпрограммы)</w:t>
      </w:r>
      <w:r w:rsidRPr="00BF4BE0">
        <w:rPr>
          <w:rFonts w:ascii="Times New Roman" w:hAnsi="Times New Roman" w:cs="Times New Roman"/>
          <w:sz w:val="28"/>
          <w:szCs w:val="28"/>
        </w:rPr>
        <w:t>, предусматривающей мероприятия, соответствующие целям</w:t>
      </w:r>
      <w:r w:rsidR="00F9227D" w:rsidRPr="00BF4BE0">
        <w:rPr>
          <w:rFonts w:ascii="Times New Roman" w:hAnsi="Times New Roman" w:cs="Times New Roman"/>
          <w:sz w:val="28"/>
          <w:szCs w:val="28"/>
        </w:rPr>
        <w:t xml:space="preserve"> подпрограммы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F9227D" w:rsidRPr="00BF4BE0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Ленинградской области на 2014-2017 годы и на период до 2020 года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 xml:space="preserve"> государственной п</w:t>
      </w:r>
      <w:r w:rsidR="00F9227D" w:rsidRPr="00BF4BE0">
        <w:rPr>
          <w:rFonts w:ascii="Times New Roman" w:hAnsi="Times New Roman" w:cs="Times New Roman"/>
          <w:sz w:val="28"/>
          <w:szCs w:val="28"/>
        </w:rPr>
        <w:t xml:space="preserve">рограммы Ленинградской области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Развитие сельского хозяйства Ленинградской области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E80F48" w:rsidRPr="00BF4BE0">
        <w:rPr>
          <w:rFonts w:ascii="Times New Roman" w:hAnsi="Times New Roman" w:cs="Times New Roman"/>
          <w:sz w:val="28"/>
          <w:szCs w:val="28"/>
        </w:rPr>
        <w:t xml:space="preserve"> (далее-подпрограмма)</w:t>
      </w:r>
      <w:r w:rsidRPr="00BF4BE0">
        <w:rPr>
          <w:rFonts w:ascii="Times New Roman" w:hAnsi="Times New Roman" w:cs="Times New Roman"/>
          <w:sz w:val="28"/>
          <w:szCs w:val="28"/>
        </w:rPr>
        <w:t>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в) соблюдение муниципальным образованием минимальной доли расходов на финансирование расходных обязательств,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за счет субсидий (далее - минимальная доля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>).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г) соблюдение условий предоставления межбюджетных трансфертов из областного бюджета, установленных пунктами 2 - 4 статьи 136 Бюджетного кодекса Российской Федерации;</w:t>
      </w:r>
    </w:p>
    <w:p w:rsidR="00836255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д) отсутствие просроченной задолженности по выплате заработной платы работникам муниципальных учреждений Ленинградской области.</w:t>
      </w:r>
    </w:p>
    <w:p w:rsidR="00BB27F8" w:rsidRPr="00BF4BE0" w:rsidRDefault="005B4597" w:rsidP="00BB27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е) </w:t>
      </w:r>
      <w:r w:rsidR="00BB27F8" w:rsidRPr="00BF4BE0">
        <w:rPr>
          <w:rFonts w:ascii="Times New Roman" w:hAnsi="Times New Roman" w:cs="Times New Roman"/>
          <w:sz w:val="28"/>
          <w:szCs w:val="28"/>
        </w:rPr>
        <w:t>заключение муниципальным образованием соглашения в срок, не позднее 01 апреля года предоставления субсидий, а  в случае внесения изменений  в распределение субсидий в срок, не превышающий один месяц со дня утверждения распределения субсидий</w:t>
      </w:r>
      <w:r w:rsidR="00BB27F8" w:rsidRPr="00BF4BE0">
        <w:rPr>
          <w:rFonts w:ascii="Times New Roman" w:hAnsi="Times New Roman" w:cs="Times New Roman"/>
          <w:strike/>
          <w:sz w:val="28"/>
          <w:szCs w:val="28"/>
        </w:rPr>
        <w:t>.</w:t>
      </w:r>
      <w:r w:rsidR="00BB27F8" w:rsidRPr="00BF4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7F8" w:rsidRPr="00BF4BE0" w:rsidRDefault="00BB27F8" w:rsidP="00BB27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Соглашение заключается по типовой форме, утвержденной правовым актом Комитета, устанавливающего: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объем субсидий, подлежащий предоставлению из областного бюджета;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значения целевых показателей результативности, а также детализированные требования к достижению значений целевых показателей результативности;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- значение минимальной доли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>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- обязанность муниципального образования в случае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значений целевых показателей результативности вернуть в областной бюджет средства в объеме, определяемом в соответствии с разделом 6 </w:t>
      </w:r>
      <w:r w:rsidRPr="00BF4BE0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постановления Правительства </w:t>
      </w:r>
      <w:r w:rsidR="00287834" w:rsidRPr="00BF4BE0">
        <w:rPr>
          <w:rFonts w:ascii="Times New Roman" w:hAnsi="Times New Roman" w:cs="Times New Roman"/>
          <w:sz w:val="28"/>
          <w:szCs w:val="28"/>
        </w:rPr>
        <w:t>Ленинградской области от 20 июля</w:t>
      </w:r>
      <w:r w:rsidRPr="00BF4BE0">
        <w:rPr>
          <w:rFonts w:ascii="Times New Roman" w:hAnsi="Times New Roman" w:cs="Times New Roman"/>
          <w:sz w:val="28"/>
          <w:szCs w:val="28"/>
        </w:rPr>
        <w:t xml:space="preserve"> 2016 года № 257</w:t>
      </w:r>
      <w:r w:rsidR="00BB27F8" w:rsidRPr="00BF4BE0">
        <w:rPr>
          <w:rFonts w:ascii="Times New Roman" w:hAnsi="Times New Roman" w:cs="Times New Roman"/>
          <w:sz w:val="28"/>
          <w:szCs w:val="28"/>
        </w:rPr>
        <w:t xml:space="preserve"> «Об утверждении Правил предоставления субсидий местным бюджетам из областного бюджета Ленинградской области»</w:t>
      </w:r>
      <w:r w:rsidRPr="00BF4BE0">
        <w:rPr>
          <w:rFonts w:ascii="Times New Roman" w:hAnsi="Times New Roman" w:cs="Times New Roman"/>
          <w:sz w:val="28"/>
          <w:szCs w:val="28"/>
        </w:rPr>
        <w:t>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- 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за счет субсидий, в отчетном году;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сроки и порядок представления отчетов о достижении значений целевых показателей результативности;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5B4597" w:rsidRPr="00BF4BE0" w:rsidRDefault="005B4597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- порядок осуществления Комитетом </w:t>
      </w:r>
      <w:proofErr w:type="gramStart"/>
      <w:r w:rsidRPr="00BF4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F4BE0">
        <w:rPr>
          <w:rFonts w:ascii="Times New Roman" w:hAnsi="Times New Roman" w:cs="Times New Roman"/>
          <w:sz w:val="28"/>
          <w:szCs w:val="28"/>
        </w:rPr>
        <w:t xml:space="preserve"> выполнением муниципальным образованием обязательств, предусмотренных соглашением;</w:t>
      </w:r>
    </w:p>
    <w:p w:rsidR="00A97189" w:rsidRPr="00BF4BE0" w:rsidRDefault="00A97189" w:rsidP="005B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перечень документов, подтверждающих потребность в осуществлении расходов за счет средств субсидий</w:t>
      </w:r>
      <w:r w:rsidR="00BB27F8" w:rsidRPr="00BF4BE0">
        <w:rPr>
          <w:rFonts w:ascii="Times New Roman" w:hAnsi="Times New Roman" w:cs="Times New Roman"/>
          <w:sz w:val="28"/>
          <w:szCs w:val="28"/>
        </w:rPr>
        <w:t>;</w:t>
      </w:r>
    </w:p>
    <w:p w:rsidR="00BB27F8" w:rsidRPr="00BF4BE0" w:rsidRDefault="00BB27F8" w:rsidP="00BB27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- иные положения, предусмотренные нормативным правовым актом Правительства Ленинградской области о мерах по реализации областного закона об областном бюджете.</w:t>
      </w:r>
    </w:p>
    <w:p w:rsidR="00BF39E4" w:rsidRPr="00BF4BE0" w:rsidRDefault="00BF39E4" w:rsidP="00BF39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Муниципальные образования при заключении соглашения представляет в Комитет документы, подтверждающие выполнение условий, указанных в подпунктах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а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 xml:space="preserve">,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б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 xml:space="preserve"> и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д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 xml:space="preserve"> пункта 2.3. настоящего Порядка.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2.4.</w:t>
      </w:r>
      <w:r w:rsidRPr="00BF4BE0">
        <w:rPr>
          <w:sz w:val="28"/>
          <w:szCs w:val="28"/>
        </w:rPr>
        <w:t xml:space="preserve"> </w:t>
      </w:r>
      <w:r w:rsidRPr="00BF4BE0">
        <w:rPr>
          <w:rFonts w:ascii="Times New Roman" w:hAnsi="Times New Roman" w:cs="Times New Roman"/>
          <w:sz w:val="28"/>
          <w:szCs w:val="28"/>
        </w:rPr>
        <w:t xml:space="preserve">Критерием отбора муниципальных образований для предоставления субсидий является наличие на территории муниципального образования объекта, включенного в перечень объектов подпрограммы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Ленинградской области на 2014-2017 годы и на период до 2020 года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Pr="00BF4B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6255" w:rsidRPr="00BF4BE0" w:rsidRDefault="00836255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6255" w:rsidRPr="00BF4BE0" w:rsidRDefault="00733928" w:rsidP="0073392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3. </w:t>
      </w:r>
      <w:r w:rsidR="004627E3" w:rsidRPr="00BF4BE0">
        <w:rPr>
          <w:rFonts w:ascii="Times New Roman" w:hAnsi="Times New Roman" w:cs="Times New Roman"/>
          <w:sz w:val="28"/>
          <w:szCs w:val="28"/>
        </w:rPr>
        <w:t>Порядок проведения конкурсного отбора</w:t>
      </w:r>
    </w:p>
    <w:p w:rsidR="00836255" w:rsidRPr="00BF4BE0" w:rsidRDefault="00836255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5714" w:rsidRPr="00BF4BE0" w:rsidRDefault="00FC696B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3.1.</w:t>
      </w:r>
      <w:r w:rsidR="009760B1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F00EEE" w:rsidRPr="00BF4BE0">
        <w:rPr>
          <w:rFonts w:ascii="Times New Roman" w:hAnsi="Times New Roman" w:cs="Times New Roman"/>
          <w:sz w:val="28"/>
          <w:szCs w:val="28"/>
        </w:rPr>
        <w:t>К</w:t>
      </w:r>
      <w:r w:rsidRPr="00BF4BE0">
        <w:rPr>
          <w:rFonts w:ascii="Times New Roman" w:hAnsi="Times New Roman" w:cs="Times New Roman"/>
          <w:sz w:val="28"/>
          <w:szCs w:val="28"/>
        </w:rPr>
        <w:t>онкурсн</w:t>
      </w:r>
      <w:r w:rsidR="009760B1" w:rsidRPr="00BF4BE0">
        <w:rPr>
          <w:rFonts w:ascii="Times New Roman" w:hAnsi="Times New Roman" w:cs="Times New Roman"/>
          <w:sz w:val="28"/>
          <w:szCs w:val="28"/>
        </w:rPr>
        <w:t>ый</w:t>
      </w:r>
      <w:r w:rsidRPr="00BF4BE0">
        <w:rPr>
          <w:rFonts w:ascii="Times New Roman" w:hAnsi="Times New Roman" w:cs="Times New Roman"/>
          <w:sz w:val="28"/>
          <w:szCs w:val="28"/>
        </w:rPr>
        <w:t xml:space="preserve"> отбор</w:t>
      </w:r>
      <w:r w:rsidR="009760B1" w:rsidRPr="00BF4BE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F00EEE" w:rsidRPr="00BF4BE0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FD53F6" w:rsidRPr="00BF4BE0">
        <w:rPr>
          <w:rFonts w:ascii="Times New Roman" w:hAnsi="Times New Roman" w:cs="Times New Roman"/>
          <w:sz w:val="28"/>
          <w:szCs w:val="28"/>
        </w:rPr>
        <w:t>для предоставления субсидий</w:t>
      </w:r>
      <w:r w:rsidR="009760B1" w:rsidRPr="00BF4BE0">
        <w:rPr>
          <w:rFonts w:ascii="Times New Roman" w:hAnsi="Times New Roman" w:cs="Times New Roman"/>
          <w:sz w:val="28"/>
          <w:szCs w:val="28"/>
        </w:rPr>
        <w:t xml:space="preserve"> осуществляется экспертным советом комитета</w:t>
      </w:r>
      <w:r w:rsidR="00F00EEE" w:rsidRPr="00BF4BE0">
        <w:rPr>
          <w:rFonts w:ascii="Times New Roman" w:hAnsi="Times New Roman" w:cs="Times New Roman"/>
          <w:sz w:val="28"/>
          <w:szCs w:val="28"/>
        </w:rPr>
        <w:t xml:space="preserve"> в текущем финансовом году</w:t>
      </w:r>
      <w:r w:rsidR="00C04A5A" w:rsidRPr="00BF4BE0">
        <w:rPr>
          <w:rFonts w:ascii="Times New Roman" w:hAnsi="Times New Roman" w:cs="Times New Roman"/>
          <w:sz w:val="28"/>
          <w:szCs w:val="28"/>
        </w:rPr>
        <w:t>.</w:t>
      </w:r>
      <w:r w:rsidRPr="00BF4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C8C" w:rsidRPr="00BF4BE0" w:rsidRDefault="00825714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В состав экспертного совета входят лица, замещающие должности государственной гражданской службы в комитете</w:t>
      </w:r>
      <w:r w:rsidR="00DA7C8C" w:rsidRPr="00BF4BE0">
        <w:rPr>
          <w:rFonts w:ascii="Times New Roman" w:hAnsi="Times New Roman" w:cs="Times New Roman"/>
          <w:sz w:val="28"/>
          <w:szCs w:val="28"/>
        </w:rPr>
        <w:t>.</w:t>
      </w:r>
      <w:r w:rsidRPr="00BF4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255" w:rsidRPr="00BF4BE0" w:rsidRDefault="00FC696B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Персональный состав экспертного совета и положение об экспертном совете утверждаются </w:t>
      </w:r>
      <w:r w:rsidR="00DA7C8C" w:rsidRPr="00BF4BE0">
        <w:rPr>
          <w:rFonts w:ascii="Times New Roman" w:hAnsi="Times New Roman" w:cs="Times New Roman"/>
          <w:sz w:val="28"/>
          <w:szCs w:val="28"/>
        </w:rPr>
        <w:t>правовым актом</w:t>
      </w:r>
      <w:r w:rsidRPr="00BF4BE0">
        <w:rPr>
          <w:rFonts w:ascii="Times New Roman" w:hAnsi="Times New Roman" w:cs="Times New Roman"/>
          <w:sz w:val="28"/>
          <w:szCs w:val="28"/>
        </w:rPr>
        <w:t xml:space="preserve"> комитета.</w:t>
      </w:r>
    </w:p>
    <w:p w:rsidR="00DA7C8C" w:rsidRPr="00BF4BE0" w:rsidRDefault="00FC696B" w:rsidP="00DA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3.2. </w:t>
      </w:r>
      <w:r w:rsidR="00DA7C8C" w:rsidRPr="00BF4BE0">
        <w:rPr>
          <w:rFonts w:ascii="Times New Roman" w:hAnsi="Times New Roman" w:cs="Times New Roman"/>
          <w:sz w:val="28"/>
          <w:szCs w:val="28"/>
        </w:rPr>
        <w:t xml:space="preserve">Экспертный совет на конкурсной основе осуществляет отбор муниципальных образований </w:t>
      </w:r>
      <w:r w:rsidR="00215435" w:rsidRPr="00BF4BE0">
        <w:rPr>
          <w:rFonts w:ascii="Times New Roman" w:hAnsi="Times New Roman" w:cs="Times New Roman"/>
          <w:sz w:val="28"/>
          <w:szCs w:val="28"/>
        </w:rPr>
        <w:t>согласно</w:t>
      </w:r>
      <w:r w:rsidR="00DA7C8C" w:rsidRPr="00BF4BE0">
        <w:rPr>
          <w:rFonts w:ascii="Times New Roman" w:hAnsi="Times New Roman" w:cs="Times New Roman"/>
          <w:sz w:val="28"/>
          <w:szCs w:val="28"/>
        </w:rPr>
        <w:t xml:space="preserve"> критери</w:t>
      </w:r>
      <w:r w:rsidR="00215435" w:rsidRPr="00BF4BE0">
        <w:rPr>
          <w:rFonts w:ascii="Times New Roman" w:hAnsi="Times New Roman" w:cs="Times New Roman"/>
          <w:sz w:val="28"/>
          <w:szCs w:val="28"/>
        </w:rPr>
        <w:t>ям</w:t>
      </w:r>
      <w:r w:rsidR="00DA7C8C" w:rsidRPr="00BF4BE0">
        <w:rPr>
          <w:rFonts w:ascii="Times New Roman" w:hAnsi="Times New Roman" w:cs="Times New Roman"/>
          <w:sz w:val="28"/>
          <w:szCs w:val="28"/>
        </w:rPr>
        <w:t>, указанны</w:t>
      </w:r>
      <w:r w:rsidR="00215435" w:rsidRPr="00BF4BE0">
        <w:rPr>
          <w:rFonts w:ascii="Times New Roman" w:hAnsi="Times New Roman" w:cs="Times New Roman"/>
          <w:sz w:val="28"/>
          <w:szCs w:val="28"/>
        </w:rPr>
        <w:t>м</w:t>
      </w:r>
      <w:r w:rsidR="00DA7C8C" w:rsidRPr="00BF4BE0">
        <w:rPr>
          <w:rFonts w:ascii="Times New Roman" w:hAnsi="Times New Roman" w:cs="Times New Roman"/>
          <w:sz w:val="28"/>
          <w:szCs w:val="28"/>
        </w:rPr>
        <w:t xml:space="preserve"> в пункте 2.4. настоящего Порядка, по результатам оценки представленных муниципальными образованиями заявок на участие в конкурсном отборе </w:t>
      </w:r>
      <w:r w:rsidR="00215435" w:rsidRPr="00BF4BE0">
        <w:rPr>
          <w:rFonts w:ascii="Times New Roman" w:hAnsi="Times New Roman" w:cs="Times New Roman"/>
          <w:sz w:val="28"/>
          <w:szCs w:val="28"/>
        </w:rPr>
        <w:t>объектов</w:t>
      </w:r>
      <w:r w:rsidR="00DA7C8C" w:rsidRPr="00BF4BE0">
        <w:rPr>
          <w:rFonts w:ascii="Times New Roman" w:hAnsi="Times New Roman" w:cs="Times New Roman"/>
          <w:sz w:val="28"/>
          <w:szCs w:val="28"/>
        </w:rPr>
        <w:t xml:space="preserve"> (далее – заявка).</w:t>
      </w:r>
    </w:p>
    <w:p w:rsidR="00DA7C8C" w:rsidRPr="00BF4BE0" w:rsidRDefault="00DA7C8C" w:rsidP="00DA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Форма заявки, перечень прилагаемых документов и требования к ним утверждаются нормативным правовым актом комитета.</w:t>
      </w:r>
    </w:p>
    <w:p w:rsidR="00DA7C8C" w:rsidRPr="00BF4BE0" w:rsidRDefault="00DA7C8C" w:rsidP="00DA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Комитет в письменной форме информирует администрации муниципальных образований о дате размещения на официальной странице </w:t>
      </w:r>
      <w:r w:rsidRPr="00BF4BE0">
        <w:rPr>
          <w:rFonts w:ascii="Times New Roman" w:hAnsi="Times New Roman" w:cs="Times New Roman"/>
          <w:sz w:val="28"/>
          <w:szCs w:val="28"/>
        </w:rPr>
        <w:lastRenderedPageBreak/>
        <w:t>комитета на официальном интерне</w:t>
      </w:r>
      <w:proofErr w:type="gramStart"/>
      <w:r w:rsidRPr="00BF4BE0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9A5C72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Pr="00BF4BE0">
        <w:rPr>
          <w:rFonts w:ascii="Times New Roman" w:hAnsi="Times New Roman" w:cs="Times New Roman"/>
          <w:sz w:val="28"/>
          <w:szCs w:val="28"/>
        </w:rPr>
        <w:t xml:space="preserve">портале администрации Ленинградской области в сети «Интернет» извещения о начале приема заявок муниципальных образований для участия в </w:t>
      </w:r>
      <w:r w:rsidR="009A5C72" w:rsidRPr="00BF4BE0">
        <w:rPr>
          <w:rFonts w:ascii="Times New Roman" w:hAnsi="Times New Roman" w:cs="Times New Roman"/>
          <w:sz w:val="28"/>
          <w:szCs w:val="28"/>
        </w:rPr>
        <w:t xml:space="preserve">конкурсном </w:t>
      </w:r>
      <w:r w:rsidRPr="00BF4BE0">
        <w:rPr>
          <w:rFonts w:ascii="Times New Roman" w:hAnsi="Times New Roman" w:cs="Times New Roman"/>
          <w:sz w:val="28"/>
          <w:szCs w:val="28"/>
        </w:rPr>
        <w:t>отборе.</w:t>
      </w:r>
    </w:p>
    <w:p w:rsidR="009A5C72" w:rsidRPr="00BF4BE0" w:rsidRDefault="00E17619" w:rsidP="009A5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3.3. </w:t>
      </w:r>
      <w:r w:rsidR="009A5C72" w:rsidRPr="00BF4BE0">
        <w:rPr>
          <w:rFonts w:ascii="Times New Roman" w:hAnsi="Times New Roman" w:cs="Times New Roman"/>
          <w:sz w:val="28"/>
          <w:szCs w:val="28"/>
        </w:rPr>
        <w:t xml:space="preserve">Прием заявок от муниципальных образований осуществляется комитетом в течение 10 рабочих дней со дня размещения на официальной странице комитета на официальном </w:t>
      </w:r>
      <w:proofErr w:type="gramStart"/>
      <w:r w:rsidR="009A5C72" w:rsidRPr="00BF4BE0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="009A5C72" w:rsidRPr="00BF4BE0">
        <w:rPr>
          <w:rFonts w:ascii="Times New Roman" w:hAnsi="Times New Roman" w:cs="Times New Roman"/>
          <w:sz w:val="28"/>
          <w:szCs w:val="28"/>
        </w:rPr>
        <w:t xml:space="preserve"> администрации Ленинградской области в сети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9A5C72" w:rsidRPr="00BF4BE0">
        <w:rPr>
          <w:rFonts w:ascii="Times New Roman" w:hAnsi="Times New Roman" w:cs="Times New Roman"/>
          <w:sz w:val="28"/>
          <w:szCs w:val="28"/>
        </w:rPr>
        <w:t>Интернет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9A5C72" w:rsidRPr="00BF4BE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A5C72" w:rsidRPr="00BF4BE0">
        <w:rPr>
          <w:rFonts w:ascii="Times New Roman" w:hAnsi="Times New Roman" w:cs="Times New Roman"/>
          <w:sz w:val="28"/>
          <w:szCs w:val="28"/>
        </w:rPr>
        <w:t>(www.agroprom.lenobl.ru) извещения о проведении отбора муниципальных образований. Указанный срок приема заявок фиксируется в извещении.</w:t>
      </w:r>
    </w:p>
    <w:p w:rsidR="009A5C72" w:rsidRPr="00BF4BE0" w:rsidRDefault="00E17619" w:rsidP="009A5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3.</w:t>
      </w:r>
      <w:r w:rsidR="009A5C72" w:rsidRPr="00BF4BE0">
        <w:rPr>
          <w:rFonts w:ascii="Times New Roman" w:hAnsi="Times New Roman" w:cs="Times New Roman"/>
          <w:sz w:val="28"/>
          <w:szCs w:val="28"/>
        </w:rPr>
        <w:t>4</w:t>
      </w:r>
      <w:r w:rsidRPr="00BF4B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A5C72" w:rsidRPr="00BF4BE0">
        <w:rPr>
          <w:rFonts w:ascii="Times New Roman" w:hAnsi="Times New Roman" w:cs="Times New Roman"/>
          <w:sz w:val="28"/>
          <w:szCs w:val="28"/>
        </w:rPr>
        <w:t>Рассмотрение комитетом заявок и проведение заседания экспертного совета осуществляется не позднее 15 рабочих дней со дня, следующего за днем окончания приема заявок, указанном в извещении.</w:t>
      </w:r>
      <w:proofErr w:type="gramEnd"/>
    </w:p>
    <w:p w:rsidR="009A5C72" w:rsidRPr="00BF4BE0" w:rsidRDefault="009A5C72" w:rsidP="009A5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Основанием для отклонения заявки является предоставление муниципальным образованием документов, не соответствующих требованиям, установленным приказом комитета в соответствии с пунктом 3.2. настоящего Порядка и (или) предоставление документов не в полном объеме.</w:t>
      </w:r>
    </w:p>
    <w:p w:rsidR="009A5C72" w:rsidRPr="00BF4BE0" w:rsidRDefault="005859C6" w:rsidP="009A5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3.</w:t>
      </w:r>
      <w:r w:rsidR="009A5C72" w:rsidRPr="00BF4BE0">
        <w:rPr>
          <w:rFonts w:ascii="Times New Roman" w:hAnsi="Times New Roman" w:cs="Times New Roman"/>
          <w:sz w:val="28"/>
          <w:szCs w:val="28"/>
        </w:rPr>
        <w:t>5</w:t>
      </w:r>
      <w:r w:rsidRPr="00BF4BE0">
        <w:rPr>
          <w:rFonts w:ascii="Times New Roman" w:hAnsi="Times New Roman" w:cs="Times New Roman"/>
          <w:sz w:val="28"/>
          <w:szCs w:val="28"/>
        </w:rPr>
        <w:t xml:space="preserve">. </w:t>
      </w:r>
      <w:r w:rsidR="009A5C72" w:rsidRPr="00BF4BE0">
        <w:rPr>
          <w:rFonts w:ascii="Times New Roman" w:hAnsi="Times New Roman" w:cs="Times New Roman"/>
          <w:sz w:val="28"/>
          <w:szCs w:val="28"/>
        </w:rPr>
        <w:t>Оценка заявок осуществляется членами экспертного совета в соответствии со следующими критериями:</w:t>
      </w:r>
    </w:p>
    <w:p w:rsidR="009A5C72" w:rsidRPr="00BF4BE0" w:rsidRDefault="005859C6" w:rsidP="009A5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1)</w:t>
      </w:r>
      <w:r w:rsidR="00C145C7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9A5C72" w:rsidRPr="00BF4BE0">
        <w:rPr>
          <w:rFonts w:ascii="Times New Roman" w:hAnsi="Times New Roman" w:cs="Times New Roman"/>
          <w:sz w:val="28"/>
          <w:szCs w:val="28"/>
        </w:rPr>
        <w:t xml:space="preserve">наибольший уровень минимальной доли </w:t>
      </w:r>
      <w:proofErr w:type="spellStart"/>
      <w:r w:rsidR="009A5C72" w:rsidRPr="00BF4BE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9A5C72" w:rsidRPr="00BF4BE0">
        <w:rPr>
          <w:rFonts w:ascii="Times New Roman" w:hAnsi="Times New Roman" w:cs="Times New Roman"/>
          <w:sz w:val="28"/>
          <w:szCs w:val="28"/>
        </w:rPr>
        <w:t xml:space="preserve"> за счет бюджета муниципального образования;</w:t>
      </w:r>
    </w:p>
    <w:p w:rsidR="00836255" w:rsidRPr="00BF4BE0" w:rsidRDefault="00221550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2</w:t>
      </w:r>
      <w:r w:rsidR="00406DE5" w:rsidRPr="00BF4BE0">
        <w:rPr>
          <w:rFonts w:ascii="Times New Roman" w:hAnsi="Times New Roman" w:cs="Times New Roman"/>
          <w:sz w:val="28"/>
          <w:szCs w:val="28"/>
        </w:rPr>
        <w:t>)</w:t>
      </w:r>
      <w:r w:rsidR="00D418CD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9A5C72" w:rsidRPr="00BF4BE0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327450" w:rsidRPr="00BF4BE0">
        <w:rPr>
          <w:rFonts w:ascii="Times New Roman" w:hAnsi="Times New Roman" w:cs="Times New Roman"/>
          <w:sz w:val="28"/>
          <w:szCs w:val="28"/>
        </w:rPr>
        <w:t>реализ</w:t>
      </w:r>
      <w:r w:rsidR="009A5C72" w:rsidRPr="00BF4BE0">
        <w:rPr>
          <w:rFonts w:ascii="Times New Roman" w:hAnsi="Times New Roman" w:cs="Times New Roman"/>
          <w:sz w:val="28"/>
          <w:szCs w:val="28"/>
        </w:rPr>
        <w:t>уемых</w:t>
      </w:r>
      <w:r w:rsidR="00406DE5" w:rsidRPr="00BF4BE0">
        <w:rPr>
          <w:rFonts w:ascii="Times New Roman" w:hAnsi="Times New Roman" w:cs="Times New Roman"/>
          <w:sz w:val="28"/>
          <w:szCs w:val="28"/>
        </w:rPr>
        <w:t xml:space="preserve"> инвестиционных </w:t>
      </w:r>
      <w:r w:rsidR="00A653BA" w:rsidRPr="00BF4BE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406DE5" w:rsidRPr="00BF4BE0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F00EEE" w:rsidRPr="00BF4BE0">
        <w:rPr>
          <w:rFonts w:ascii="Times New Roman" w:hAnsi="Times New Roman" w:cs="Times New Roman"/>
          <w:sz w:val="28"/>
          <w:szCs w:val="28"/>
        </w:rPr>
        <w:t>комплексного развития территории муниципального образования</w:t>
      </w:r>
      <w:r w:rsidR="002C75C2" w:rsidRPr="00BF4BE0">
        <w:rPr>
          <w:rFonts w:ascii="Times New Roman" w:hAnsi="Times New Roman" w:cs="Times New Roman"/>
          <w:sz w:val="28"/>
          <w:szCs w:val="28"/>
        </w:rPr>
        <w:t>;</w:t>
      </w:r>
    </w:p>
    <w:p w:rsidR="00845326" w:rsidRPr="00BF4BE0" w:rsidRDefault="00825714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</w:t>
      </w:r>
      <w:r w:rsidR="00221550" w:rsidRPr="00BF4BE0">
        <w:rPr>
          <w:rFonts w:ascii="Times New Roman" w:hAnsi="Times New Roman" w:cs="Times New Roman"/>
          <w:sz w:val="28"/>
          <w:szCs w:val="28"/>
        </w:rPr>
        <w:t xml:space="preserve">) </w:t>
      </w:r>
      <w:r w:rsidR="00895D2D" w:rsidRPr="00BF4BE0">
        <w:rPr>
          <w:rFonts w:ascii="Times New Roman" w:hAnsi="Times New Roman" w:cs="Times New Roman"/>
          <w:sz w:val="28"/>
          <w:szCs w:val="28"/>
        </w:rPr>
        <w:t>оценка при</w:t>
      </w:r>
      <w:r w:rsidR="009B3A1E" w:rsidRPr="00BF4BE0">
        <w:rPr>
          <w:rFonts w:ascii="Times New Roman" w:hAnsi="Times New Roman" w:cs="Times New Roman"/>
          <w:sz w:val="28"/>
          <w:szCs w:val="28"/>
        </w:rPr>
        <w:t>оритет</w:t>
      </w:r>
      <w:r w:rsidR="00845326" w:rsidRPr="00BF4BE0">
        <w:rPr>
          <w:rFonts w:ascii="Times New Roman" w:hAnsi="Times New Roman" w:cs="Times New Roman"/>
          <w:sz w:val="28"/>
          <w:szCs w:val="28"/>
        </w:rPr>
        <w:t>ности</w:t>
      </w:r>
      <w:r w:rsidR="009B3A1E" w:rsidRPr="00BF4BE0">
        <w:rPr>
          <w:rFonts w:ascii="Times New Roman" w:hAnsi="Times New Roman" w:cs="Times New Roman"/>
          <w:sz w:val="28"/>
          <w:szCs w:val="28"/>
        </w:rPr>
        <w:t xml:space="preserve"> заявляемых работ для обеспечения функционирования учреждения культуры</w:t>
      </w:r>
      <w:r w:rsidR="00845326" w:rsidRPr="00BF4BE0">
        <w:rPr>
          <w:rFonts w:ascii="Times New Roman" w:hAnsi="Times New Roman" w:cs="Times New Roman"/>
          <w:sz w:val="28"/>
          <w:szCs w:val="28"/>
        </w:rPr>
        <w:t>;</w:t>
      </w:r>
    </w:p>
    <w:p w:rsidR="00221550" w:rsidRPr="00BF4BE0" w:rsidRDefault="00825714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</w:t>
      </w:r>
      <w:r w:rsidR="00845326" w:rsidRPr="00BF4BE0">
        <w:rPr>
          <w:rFonts w:ascii="Times New Roman" w:hAnsi="Times New Roman" w:cs="Times New Roman"/>
          <w:sz w:val="28"/>
          <w:szCs w:val="28"/>
        </w:rPr>
        <w:t>) численность населения,</w:t>
      </w:r>
      <w:r w:rsidR="00890805" w:rsidRPr="00BF4BE0">
        <w:rPr>
          <w:rFonts w:ascii="Times New Roman" w:hAnsi="Times New Roman" w:cs="Times New Roman"/>
          <w:sz w:val="28"/>
          <w:szCs w:val="28"/>
        </w:rPr>
        <w:t xml:space="preserve"> которому оказывает услуги учреждение культуры, в здании которого планируется выполнение заявляемых работ по капитальному ремонту</w:t>
      </w:r>
      <w:r w:rsidR="00845326" w:rsidRPr="00BF4BE0">
        <w:rPr>
          <w:rFonts w:ascii="Times New Roman" w:hAnsi="Times New Roman" w:cs="Times New Roman"/>
          <w:sz w:val="28"/>
          <w:szCs w:val="28"/>
        </w:rPr>
        <w:t>.</w:t>
      </w:r>
      <w:r w:rsidR="009B3A1E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895D2D" w:rsidRPr="00BF4B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FC2" w:rsidRPr="00BF4BE0" w:rsidRDefault="006B7D21" w:rsidP="00612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М</w:t>
      </w:r>
      <w:r w:rsidR="00B94FC2" w:rsidRPr="00BF4BE0">
        <w:rPr>
          <w:rFonts w:ascii="Times New Roman" w:hAnsi="Times New Roman" w:cs="Times New Roman"/>
          <w:sz w:val="28"/>
          <w:szCs w:val="28"/>
        </w:rPr>
        <w:t xml:space="preserve">етодика оценки заявок (бальная методика) утверждаются </w:t>
      </w:r>
      <w:r w:rsidR="004005AA" w:rsidRPr="00BF4BE0">
        <w:rPr>
          <w:rFonts w:ascii="Times New Roman" w:hAnsi="Times New Roman" w:cs="Times New Roman"/>
          <w:sz w:val="28"/>
          <w:szCs w:val="28"/>
        </w:rPr>
        <w:t>нормативным правовым актом</w:t>
      </w:r>
      <w:r w:rsidR="00327450" w:rsidRPr="00BF4BE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005AA" w:rsidRPr="00BF4BE0">
        <w:rPr>
          <w:rFonts w:ascii="Times New Roman" w:hAnsi="Times New Roman" w:cs="Times New Roman"/>
          <w:sz w:val="28"/>
          <w:szCs w:val="28"/>
        </w:rPr>
        <w:t>к</w:t>
      </w:r>
      <w:r w:rsidR="00B94FC2" w:rsidRPr="00BF4BE0">
        <w:rPr>
          <w:rFonts w:ascii="Times New Roman" w:hAnsi="Times New Roman" w:cs="Times New Roman"/>
          <w:sz w:val="28"/>
          <w:szCs w:val="28"/>
        </w:rPr>
        <w:t>омитета.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Экспертный совет принимает решение о результатах оценки заявки по сумме набранных баллов  и формирует перечень объектов, выполнение работ на которых планируется путем предоставления субсидий из областного бюджета (далее – перечень)</w:t>
      </w:r>
      <w:r w:rsidR="00AA344C" w:rsidRPr="00BF4BE0">
        <w:rPr>
          <w:rFonts w:ascii="Times New Roman" w:hAnsi="Times New Roman" w:cs="Times New Roman"/>
          <w:sz w:val="28"/>
          <w:szCs w:val="28"/>
        </w:rPr>
        <w:t>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Перечень формируется в порядке убывания набранных баллов. При этом объекты, набравшие одинаковое количество баллов ранжируются по дате подачи заявки муниципальным образованием.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Победителями отбора признаются муниципальные образования, заявки которых в сформированном перечне набрали наибольшее количество баллов. Количество победителей отбора определяется исходя из объема субсидий, предусмотренных в областном бюджете Ленинградской области в текущем финансовом году на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соответствующих расходных обязательств муниципальных образований.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При наличии на территории муниципального образования переходящих объектов, указанные объекты включаются в </w:t>
      </w:r>
      <w:proofErr w:type="spellStart"/>
      <w:r w:rsidRPr="00BF4BE0">
        <w:rPr>
          <w:rFonts w:ascii="Times New Roman" w:hAnsi="Times New Roman" w:cs="Times New Roman"/>
          <w:sz w:val="28"/>
          <w:szCs w:val="28"/>
        </w:rPr>
        <w:t>перечнень</w:t>
      </w:r>
      <w:proofErr w:type="spellEnd"/>
      <w:r w:rsidRPr="00BF4BE0">
        <w:rPr>
          <w:rFonts w:ascii="Times New Roman" w:hAnsi="Times New Roman" w:cs="Times New Roman"/>
          <w:sz w:val="28"/>
          <w:szCs w:val="28"/>
        </w:rPr>
        <w:t xml:space="preserve"> без проведения </w:t>
      </w:r>
      <w:r w:rsidRPr="00BF4BE0">
        <w:rPr>
          <w:rFonts w:ascii="Times New Roman" w:hAnsi="Times New Roman" w:cs="Times New Roman"/>
          <w:sz w:val="28"/>
          <w:szCs w:val="28"/>
        </w:rPr>
        <w:lastRenderedPageBreak/>
        <w:t>конкурсного отбора в последовательности, определенной в перечне в предыдущем году, перед заявками на участие в конкурсном отборе объектов, набравших наибольшее количество баллов в текущем году. Под переходящими объектами для целей настоящего порядка понимаются объекты, по которым имеются ранее принятые долгосрочные расходные обязательства муниципального образования на соответствующие цели и заключенное в предыдущий год соглашение с комитетом на основании распределения субсидий, утвержденного в соответствии с пунктом 3.9 настоящего порядка.</w:t>
      </w:r>
    </w:p>
    <w:p w:rsidR="00DF4A6A" w:rsidRPr="00BF4BE0" w:rsidRDefault="00406DE5" w:rsidP="00660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3.</w:t>
      </w:r>
      <w:r w:rsidR="00CA25FA" w:rsidRPr="00BF4BE0">
        <w:rPr>
          <w:rFonts w:ascii="Times New Roman" w:hAnsi="Times New Roman" w:cs="Times New Roman"/>
          <w:sz w:val="28"/>
          <w:szCs w:val="28"/>
        </w:rPr>
        <w:t>6</w:t>
      </w:r>
      <w:r w:rsidRPr="00BF4BE0">
        <w:rPr>
          <w:rFonts w:ascii="Times New Roman" w:hAnsi="Times New Roman" w:cs="Times New Roman"/>
          <w:sz w:val="28"/>
          <w:szCs w:val="28"/>
        </w:rPr>
        <w:t xml:space="preserve">. </w:t>
      </w:r>
      <w:r w:rsidR="00DF4A6A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субсидий распределяется между муниципальными образованиями</w:t>
      </w:r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DF4A6A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формуле: </w:t>
      </w:r>
    </w:p>
    <w:p w:rsidR="00DF4A6A" w:rsidRPr="00BF4BE0" w:rsidRDefault="00DF4A6A" w:rsidP="00DF4A6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ЗС</w:t>
      </w:r>
      <w:r w:rsidRPr="00BF4BE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(1 -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ДС</w:t>
      </w:r>
      <w:r w:rsidRPr="00BF4BE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DF4A6A" w:rsidRPr="00BF4BE0" w:rsidRDefault="00DF4A6A" w:rsidP="00DF4A6A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Сi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субсидий бюджету i-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  <w:proofErr w:type="gramEnd"/>
    </w:p>
    <w:p w:rsidR="00DF4A6A" w:rsidRPr="00BF4BE0" w:rsidRDefault="00DF4A6A" w:rsidP="00DF4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ЗСi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плановый общий объем расходов на исполнение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софинансируемых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 в соответствии с заявкой (заявками) i-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DF4A6A" w:rsidRPr="00BF4BE0" w:rsidRDefault="00DF4A6A" w:rsidP="00DF4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ДСi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</w:t>
      </w:r>
      <w:r w:rsidRPr="00BF4BE0">
        <w:rPr>
          <w:rFonts w:ascii="Times New Roman" w:eastAsia="Times New Roman" w:hAnsi="Times New Roman" w:cs="Times New Roman"/>
          <w:sz w:val="28"/>
          <w:szCs w:val="28"/>
        </w:rPr>
        <w:t xml:space="preserve">инимальная доля расходов на финансирование расходных обязательств,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</w:rPr>
        <w:t>софинансируемых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</w:rPr>
        <w:t xml:space="preserve"> за счет субсидий (далее – минимальная доля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i-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C0743B" w:rsidRPr="00BF4BE0" w:rsidRDefault="00DF4A6A" w:rsidP="00DF4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Минимальная доля </w:t>
      </w:r>
      <w:proofErr w:type="spell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заявками муниципальных образований и не может</w:t>
      </w:r>
      <w:proofErr w:type="gramEnd"/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меньше б</w:t>
      </w: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</w:t>
      </w:r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</w:t>
      </w:r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 за счет средств бюджета муниципального образования обязательств, на исполнение которых предоставляются субсиди</w:t>
      </w:r>
      <w:r w:rsidR="00C0743B"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Базовый процент финансирования за счет средств бюджета муниципального образования обязательств, на исполнение которых </w:t>
      </w:r>
      <w:proofErr w:type="gramStart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</w:t>
      </w:r>
      <w:proofErr w:type="gramEnd"/>
      <w:r w:rsidRPr="00BF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субсидия является единым для всех муниципальных образований и составляет 5% от сметной стоимости работ по капитальному ремонту объекта.  </w:t>
      </w:r>
    </w:p>
    <w:p w:rsidR="00CA25FA" w:rsidRPr="00BF4BE0" w:rsidRDefault="00CA25FA" w:rsidP="00CA2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3.7. Решение экспертного совета с результатами отбора и объемами субсидии, предусмотренных бюджетам муниципальных образований, оформляется протоколом в течение двух рабочих дней </w:t>
      </w:r>
      <w:proofErr w:type="gramStart"/>
      <w:r w:rsidRPr="00BF4BE0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BF4BE0">
        <w:rPr>
          <w:rFonts w:ascii="Times New Roman" w:hAnsi="Times New Roman" w:cs="Times New Roman"/>
          <w:sz w:val="28"/>
          <w:szCs w:val="28"/>
        </w:rPr>
        <w:t xml:space="preserve"> заседания экспертного совета. </w:t>
      </w:r>
    </w:p>
    <w:p w:rsidR="00CA25FA" w:rsidRPr="00BF4BE0" w:rsidRDefault="00CA25FA" w:rsidP="00CA2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="002739BE" w:rsidRPr="00BF4BE0">
        <w:rPr>
          <w:rFonts w:ascii="Times New Roman" w:hAnsi="Times New Roman" w:cs="Times New Roman"/>
          <w:sz w:val="28"/>
          <w:szCs w:val="28"/>
        </w:rPr>
        <w:t xml:space="preserve">Комитет в течение 5 рабочих дней после подписания протокола уведомляет муниципальные образования о результатах отбора заявок путем размещения информации на официальной странице комитета на официальном интернет-портале администрации Ленинградской области в сети </w:t>
      </w:r>
      <w:r w:rsidR="00BC0DB4">
        <w:rPr>
          <w:rFonts w:ascii="Times New Roman" w:hAnsi="Times New Roman" w:cs="Times New Roman"/>
          <w:sz w:val="28"/>
          <w:szCs w:val="28"/>
        </w:rPr>
        <w:t>"</w:t>
      </w:r>
      <w:r w:rsidR="002739BE" w:rsidRPr="00BF4BE0">
        <w:rPr>
          <w:rFonts w:ascii="Times New Roman" w:hAnsi="Times New Roman" w:cs="Times New Roman"/>
          <w:sz w:val="28"/>
          <w:szCs w:val="28"/>
        </w:rPr>
        <w:t>Интернет</w:t>
      </w:r>
      <w:r w:rsidR="00BC0DB4">
        <w:rPr>
          <w:rFonts w:ascii="Times New Roman" w:hAnsi="Times New Roman" w:cs="Times New Roman"/>
          <w:sz w:val="28"/>
          <w:szCs w:val="28"/>
        </w:rPr>
        <w:t>"</w:t>
      </w:r>
      <w:r w:rsidR="002739BE" w:rsidRPr="00BF4BE0">
        <w:rPr>
          <w:rFonts w:ascii="Times New Roman" w:hAnsi="Times New Roman" w:cs="Times New Roman"/>
          <w:sz w:val="28"/>
          <w:szCs w:val="28"/>
        </w:rPr>
        <w:t xml:space="preserve"> и подготавливает проект распределения субсидий в соответствии с требованиями, установленными п. 3.9, а также проект постановления Правительства Ленинградской области об утверждении перечня объектов, выполнение работ на которых планируется</w:t>
      </w:r>
      <w:proofErr w:type="gramEnd"/>
      <w:r w:rsidR="002739BE" w:rsidRPr="00BF4BE0">
        <w:rPr>
          <w:rFonts w:ascii="Times New Roman" w:hAnsi="Times New Roman" w:cs="Times New Roman"/>
          <w:sz w:val="28"/>
          <w:szCs w:val="28"/>
        </w:rPr>
        <w:t xml:space="preserve"> осуществить посредством предоставления субсидий муниципальным образованиям.</w:t>
      </w:r>
    </w:p>
    <w:p w:rsidR="00CA25FA" w:rsidRPr="00BF4BE0" w:rsidRDefault="00CA25FA" w:rsidP="00CA2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/>
          <w:sz w:val="28"/>
          <w:szCs w:val="28"/>
        </w:rPr>
        <w:lastRenderedPageBreak/>
        <w:t>3.9. Распределение субсидий утверждается постановлением Правительства Ленинградской области. С 2018 года распределение субсидий утверждается областным законом об областном бюджете.</w:t>
      </w:r>
    </w:p>
    <w:p w:rsidR="00D82085" w:rsidRPr="00BF4BE0" w:rsidRDefault="004E363B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3.10</w:t>
      </w:r>
      <w:r w:rsidR="00CA25FA" w:rsidRPr="00BF4BE0">
        <w:rPr>
          <w:rFonts w:ascii="Times New Roman" w:hAnsi="Times New Roman" w:cs="Times New Roman"/>
          <w:sz w:val="28"/>
          <w:szCs w:val="28"/>
        </w:rPr>
        <w:t xml:space="preserve">. </w:t>
      </w:r>
      <w:r w:rsidR="002739BE" w:rsidRPr="00BF4BE0">
        <w:rPr>
          <w:rFonts w:ascii="Times New Roman" w:hAnsi="Times New Roman" w:cs="Times New Roman"/>
          <w:sz w:val="28"/>
          <w:szCs w:val="28"/>
        </w:rPr>
        <w:t>При увеличении ассигнований областного бюджета и (или) при наличии экономии бюджетных средств, образовавшейся в результате конкурсных процедур,  проведенных муниципальными образованиями, а так же при расторжении муниципального контракта,  комитетом  проводится  дополнительный отбор муниципальных образований в соответствии с  настоящим порядком.</w:t>
      </w:r>
    </w:p>
    <w:p w:rsidR="002739BE" w:rsidRPr="00BF4BE0" w:rsidRDefault="002739BE" w:rsidP="00273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FC2" w:rsidRPr="00BF4BE0" w:rsidRDefault="008E0892" w:rsidP="00FD53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</w:t>
      </w:r>
      <w:r w:rsidR="00FD53F6" w:rsidRPr="00BF4BE0">
        <w:rPr>
          <w:rFonts w:ascii="Times New Roman" w:hAnsi="Times New Roman" w:cs="Times New Roman"/>
          <w:sz w:val="28"/>
          <w:szCs w:val="28"/>
        </w:rPr>
        <w:t>. Порядок предоставления и расходования субсидий</w:t>
      </w:r>
    </w:p>
    <w:p w:rsidR="00B94FC2" w:rsidRPr="00BF4BE0" w:rsidRDefault="00B94FC2" w:rsidP="00406D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63B" w:rsidRPr="00BF4BE0" w:rsidRDefault="00E80F48" w:rsidP="004E36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</w:t>
      </w:r>
      <w:r w:rsidR="00704139" w:rsidRPr="00BF4BE0">
        <w:rPr>
          <w:rFonts w:ascii="Times New Roman" w:hAnsi="Times New Roman" w:cs="Times New Roman"/>
          <w:sz w:val="28"/>
          <w:szCs w:val="28"/>
        </w:rPr>
        <w:t>1</w:t>
      </w:r>
      <w:r w:rsidRPr="00BF4BE0">
        <w:rPr>
          <w:rFonts w:ascii="Times New Roman" w:hAnsi="Times New Roman" w:cs="Times New Roman"/>
          <w:sz w:val="28"/>
          <w:szCs w:val="28"/>
        </w:rPr>
        <w:t>.</w:t>
      </w:r>
      <w:r w:rsidR="00C04A5A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4E363B" w:rsidRPr="00BF4BE0">
        <w:rPr>
          <w:rFonts w:ascii="Times New Roman" w:hAnsi="Times New Roman" w:cs="Times New Roman"/>
          <w:sz w:val="28"/>
          <w:szCs w:val="28"/>
        </w:rPr>
        <w:t>Комитет в течение трех рабочих дней со дня поступления проверяет полноту представленных муниципальным образованием документов в соответствии с соглашением.</w:t>
      </w:r>
    </w:p>
    <w:p w:rsidR="004E363B" w:rsidRPr="00BF4BE0" w:rsidRDefault="004E363B" w:rsidP="004E36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 xml:space="preserve">При отсутствии замечаний к представленным документам средства субсидий подлежат перечислению в срок не позднее 10 рабочих дней </w:t>
      </w:r>
      <w:proofErr w:type="gramStart"/>
      <w:r w:rsidRPr="00BF4BE0">
        <w:rPr>
          <w:rFonts w:ascii="Times New Roman" w:hAnsi="Times New Roman" w:cs="Times New Roman"/>
          <w:sz w:val="28"/>
          <w:szCs w:val="28"/>
        </w:rPr>
        <w:t>с даты представления</w:t>
      </w:r>
      <w:proofErr w:type="gramEnd"/>
      <w:r w:rsidRPr="00BF4BE0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C04A5A" w:rsidRPr="00BF4BE0" w:rsidRDefault="00C04A5A" w:rsidP="00E80F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При заключении муниципального контракта размер средств по источникам финансирования, в том числе субсидии, предоставляемой из областного бюджета, уменьшается пропорционально снижению начальной (максимальной) цены контракта по результатам проведения конкурсных процедур.</w:t>
      </w:r>
    </w:p>
    <w:p w:rsidR="00FD53F6" w:rsidRPr="00BF4BE0" w:rsidRDefault="00C04A5A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4.2.</w:t>
      </w:r>
      <w:r w:rsidR="00E80F48" w:rsidRPr="00BF4BE0">
        <w:rPr>
          <w:rFonts w:ascii="Times New Roman" w:hAnsi="Times New Roman" w:cs="Times New Roman"/>
          <w:sz w:val="28"/>
          <w:szCs w:val="28"/>
        </w:rPr>
        <w:t xml:space="preserve"> </w:t>
      </w:r>
      <w:r w:rsidR="00FD53F6" w:rsidRPr="00BF4BE0">
        <w:rPr>
          <w:rFonts w:ascii="Times New Roman" w:hAnsi="Times New Roman" w:cs="Times New Roman"/>
          <w:sz w:val="28"/>
          <w:szCs w:val="28"/>
        </w:rPr>
        <w:t xml:space="preserve">Перечисление субсидий осуществляется </w:t>
      </w:r>
      <w:r w:rsidR="00704139" w:rsidRPr="00BF4BE0">
        <w:rPr>
          <w:rFonts w:ascii="Times New Roman" w:hAnsi="Times New Roman" w:cs="Times New Roman"/>
          <w:sz w:val="28"/>
          <w:szCs w:val="28"/>
        </w:rPr>
        <w:t>к</w:t>
      </w:r>
      <w:r w:rsidR="00FD53F6" w:rsidRPr="00BF4BE0">
        <w:rPr>
          <w:rFonts w:ascii="Times New Roman" w:hAnsi="Times New Roman" w:cs="Times New Roman"/>
          <w:sz w:val="28"/>
          <w:szCs w:val="28"/>
        </w:rPr>
        <w:t>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FD53F6" w:rsidRPr="00BF4BE0" w:rsidRDefault="00FD53F6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</w:t>
      </w:r>
      <w:r w:rsidR="004E363B" w:rsidRPr="00BF4BE0">
        <w:rPr>
          <w:rFonts w:ascii="Times New Roman" w:hAnsi="Times New Roman" w:cs="Times New Roman"/>
          <w:sz w:val="28"/>
          <w:szCs w:val="28"/>
        </w:rPr>
        <w:t>3</w:t>
      </w:r>
      <w:r w:rsidRPr="00BF4BE0">
        <w:rPr>
          <w:rFonts w:ascii="Times New Roman" w:hAnsi="Times New Roman" w:cs="Times New Roman"/>
          <w:sz w:val="28"/>
          <w:szCs w:val="28"/>
        </w:rPr>
        <w:t>. Перечислени</w:t>
      </w:r>
      <w:r w:rsidR="00915872" w:rsidRPr="00BF4BE0">
        <w:rPr>
          <w:rFonts w:ascii="Times New Roman" w:hAnsi="Times New Roman" w:cs="Times New Roman"/>
          <w:sz w:val="28"/>
          <w:szCs w:val="28"/>
        </w:rPr>
        <w:t>е</w:t>
      </w:r>
      <w:r w:rsidRPr="00BF4BE0">
        <w:rPr>
          <w:rFonts w:ascii="Times New Roman" w:hAnsi="Times New Roman" w:cs="Times New Roman"/>
          <w:sz w:val="28"/>
          <w:szCs w:val="28"/>
        </w:rPr>
        <w:t xml:space="preserve"> субсидий осуществляется исходя из фактической потребности в осуществлении расходов за счет средств субсидий.</w:t>
      </w:r>
    </w:p>
    <w:p w:rsidR="00FD53F6" w:rsidRPr="00BF4BE0" w:rsidRDefault="00FD53F6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Комитету документы, подтверждающие потребность в осуществлении расходов.</w:t>
      </w:r>
    </w:p>
    <w:p w:rsidR="00FD53F6" w:rsidRPr="00BF4BE0" w:rsidRDefault="00FD53F6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осуществлении расходов за счет средств субсидий, определяются соглашением</w:t>
      </w:r>
      <w:r w:rsidR="00704139" w:rsidRPr="00BF4BE0">
        <w:rPr>
          <w:rFonts w:ascii="Times New Roman" w:hAnsi="Times New Roman" w:cs="Times New Roman"/>
          <w:sz w:val="28"/>
          <w:szCs w:val="28"/>
        </w:rPr>
        <w:t xml:space="preserve"> о</w:t>
      </w:r>
      <w:r w:rsidRPr="00BF4BE0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704139" w:rsidRPr="00BF4BE0">
        <w:rPr>
          <w:rFonts w:ascii="Times New Roman" w:hAnsi="Times New Roman" w:cs="Times New Roman"/>
          <w:sz w:val="28"/>
          <w:szCs w:val="28"/>
        </w:rPr>
        <w:t>и</w:t>
      </w:r>
      <w:r w:rsidRPr="00BF4BE0">
        <w:rPr>
          <w:rFonts w:ascii="Times New Roman" w:hAnsi="Times New Roman" w:cs="Times New Roman"/>
          <w:sz w:val="28"/>
          <w:szCs w:val="28"/>
        </w:rPr>
        <w:t xml:space="preserve"> субсидий.</w:t>
      </w:r>
    </w:p>
    <w:p w:rsidR="00704139" w:rsidRPr="00BF4BE0" w:rsidRDefault="00704139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FD53F6" w:rsidRPr="00BF4BE0" w:rsidRDefault="00C04A5A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</w:t>
      </w:r>
      <w:r w:rsidR="004E363B" w:rsidRPr="00BF4BE0">
        <w:rPr>
          <w:rFonts w:ascii="Times New Roman" w:hAnsi="Times New Roman" w:cs="Times New Roman"/>
          <w:sz w:val="28"/>
          <w:szCs w:val="28"/>
        </w:rPr>
        <w:t>4</w:t>
      </w:r>
      <w:r w:rsidR="00FD53F6" w:rsidRPr="00BF4BE0">
        <w:rPr>
          <w:rFonts w:ascii="Times New Roman" w:hAnsi="Times New Roman" w:cs="Times New Roman"/>
          <w:sz w:val="28"/>
          <w:szCs w:val="28"/>
        </w:rPr>
        <w:t>. Субсидии,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FD53F6" w:rsidRPr="00BF4BE0" w:rsidRDefault="00E80F48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</w:t>
      </w:r>
      <w:r w:rsidR="004E363B" w:rsidRPr="00BF4BE0">
        <w:rPr>
          <w:rFonts w:ascii="Times New Roman" w:hAnsi="Times New Roman" w:cs="Times New Roman"/>
          <w:sz w:val="28"/>
          <w:szCs w:val="28"/>
        </w:rPr>
        <w:t>5</w:t>
      </w:r>
      <w:r w:rsidR="00FD53F6" w:rsidRPr="00BF4BE0">
        <w:rPr>
          <w:rFonts w:ascii="Times New Roman" w:hAnsi="Times New Roman" w:cs="Times New Roman"/>
          <w:sz w:val="28"/>
          <w:szCs w:val="28"/>
        </w:rPr>
        <w:t>. Принятие решения о подтверждении потребности в текущем году в остатках субсидий, предоставленных в отчетном году, допускается однократно в течение срока действия соглашения.</w:t>
      </w:r>
    </w:p>
    <w:p w:rsidR="00FD53F6" w:rsidRPr="00BF4BE0" w:rsidRDefault="00FD53F6" w:rsidP="00FD53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E363B" w:rsidRPr="00BF4BE0">
        <w:rPr>
          <w:rFonts w:ascii="Times New Roman" w:hAnsi="Times New Roman" w:cs="Times New Roman"/>
          <w:sz w:val="28"/>
          <w:szCs w:val="28"/>
        </w:rPr>
        <w:t>6</w:t>
      </w:r>
      <w:r w:rsidRPr="00BF4BE0">
        <w:rPr>
          <w:rFonts w:ascii="Times New Roman" w:hAnsi="Times New Roman" w:cs="Times New Roman"/>
          <w:sz w:val="28"/>
          <w:szCs w:val="28"/>
        </w:rPr>
        <w:t>. Контроль соблюдения муниципальными образованиями целей, порядка и условий предоставления субсидий,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  <w:bookmarkStart w:id="0" w:name="_GoBack"/>
      <w:bookmarkEnd w:id="0"/>
    </w:p>
    <w:p w:rsidR="00B94FC2" w:rsidRPr="00BF4BE0" w:rsidRDefault="003077DA" w:rsidP="000F4C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BE0">
        <w:rPr>
          <w:rFonts w:ascii="Times New Roman" w:hAnsi="Times New Roman" w:cs="Times New Roman"/>
          <w:sz w:val="28"/>
          <w:szCs w:val="28"/>
        </w:rPr>
        <w:t>4.</w:t>
      </w:r>
      <w:r w:rsidR="004E363B" w:rsidRPr="00BF4BE0">
        <w:rPr>
          <w:rFonts w:ascii="Times New Roman" w:hAnsi="Times New Roman" w:cs="Times New Roman"/>
          <w:sz w:val="28"/>
          <w:szCs w:val="28"/>
        </w:rPr>
        <w:t>7</w:t>
      </w:r>
      <w:r w:rsidR="00E80F48" w:rsidRPr="00BF4BE0">
        <w:rPr>
          <w:rFonts w:ascii="Times New Roman" w:hAnsi="Times New Roman" w:cs="Times New Roman"/>
          <w:sz w:val="28"/>
          <w:szCs w:val="28"/>
        </w:rPr>
        <w:t xml:space="preserve">. В случае </w:t>
      </w:r>
      <w:proofErr w:type="spellStart"/>
      <w:r w:rsidR="00E80F48" w:rsidRPr="00BF4BE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="00E80F48" w:rsidRPr="00BF4BE0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целевых показателей результативности, предусмотренных соглашением, муниципальное образование может быть привлечено к мерам ответственности в порядке, установленном разделом 6 постановления Правительства Ленинградской области от 20 июля 2016 года №257 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E80F48" w:rsidRPr="00BF4BE0">
        <w:rPr>
          <w:rFonts w:ascii="Times New Roman" w:hAnsi="Times New Roman" w:cs="Times New Roman"/>
          <w:sz w:val="28"/>
          <w:szCs w:val="28"/>
        </w:rPr>
        <w:t>Об утверждении правил предоставления субсидий местным бюджетам из областного</w:t>
      </w:r>
      <w:r w:rsidR="00E40CBD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</w:t>
      </w:r>
      <w:r w:rsidR="000F4C9D">
        <w:rPr>
          <w:rFonts w:ascii="Times New Roman" w:hAnsi="Times New Roman" w:cs="Times New Roman"/>
          <w:sz w:val="28"/>
          <w:szCs w:val="28"/>
        </w:rPr>
        <w:t>"</w:t>
      </w:r>
      <w:r w:rsidR="00E40CBD">
        <w:rPr>
          <w:rFonts w:ascii="Times New Roman" w:hAnsi="Times New Roman" w:cs="Times New Roman"/>
          <w:sz w:val="28"/>
          <w:szCs w:val="28"/>
        </w:rPr>
        <w:t>.</w:t>
      </w:r>
    </w:p>
    <w:sectPr w:rsidR="00B94FC2" w:rsidRPr="00BF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7D"/>
    <w:rsid w:val="00003FF9"/>
    <w:rsid w:val="00083051"/>
    <w:rsid w:val="000C0533"/>
    <w:rsid w:val="000C0FD0"/>
    <w:rsid w:val="000E0FC9"/>
    <w:rsid w:val="000E51FA"/>
    <w:rsid w:val="000F4C9D"/>
    <w:rsid w:val="00161590"/>
    <w:rsid w:val="00194BE2"/>
    <w:rsid w:val="001B45B2"/>
    <w:rsid w:val="001C53C8"/>
    <w:rsid w:val="00215435"/>
    <w:rsid w:val="00221550"/>
    <w:rsid w:val="00233A02"/>
    <w:rsid w:val="00270725"/>
    <w:rsid w:val="002739BE"/>
    <w:rsid w:val="00287834"/>
    <w:rsid w:val="002A6B80"/>
    <w:rsid w:val="002B2CFC"/>
    <w:rsid w:val="002C2CEF"/>
    <w:rsid w:val="002C75C2"/>
    <w:rsid w:val="002E342B"/>
    <w:rsid w:val="003077DA"/>
    <w:rsid w:val="00327450"/>
    <w:rsid w:val="003D05A9"/>
    <w:rsid w:val="003D087D"/>
    <w:rsid w:val="003F1FFE"/>
    <w:rsid w:val="004005AA"/>
    <w:rsid w:val="00406DE5"/>
    <w:rsid w:val="004627E3"/>
    <w:rsid w:val="00495C3F"/>
    <w:rsid w:val="004E363B"/>
    <w:rsid w:val="005859C6"/>
    <w:rsid w:val="005A771C"/>
    <w:rsid w:val="005B4597"/>
    <w:rsid w:val="005C1822"/>
    <w:rsid w:val="00612DB8"/>
    <w:rsid w:val="00652CA0"/>
    <w:rsid w:val="006603A7"/>
    <w:rsid w:val="006604BF"/>
    <w:rsid w:val="00663716"/>
    <w:rsid w:val="006908A6"/>
    <w:rsid w:val="006B7D21"/>
    <w:rsid w:val="006E4C20"/>
    <w:rsid w:val="00704139"/>
    <w:rsid w:val="00733928"/>
    <w:rsid w:val="0077131B"/>
    <w:rsid w:val="00782915"/>
    <w:rsid w:val="00825714"/>
    <w:rsid w:val="00832A7B"/>
    <w:rsid w:val="00836255"/>
    <w:rsid w:val="00845326"/>
    <w:rsid w:val="00876C4D"/>
    <w:rsid w:val="00890805"/>
    <w:rsid w:val="0089090A"/>
    <w:rsid w:val="00895D2D"/>
    <w:rsid w:val="008B2A6E"/>
    <w:rsid w:val="008E0892"/>
    <w:rsid w:val="008E4464"/>
    <w:rsid w:val="00911212"/>
    <w:rsid w:val="00915872"/>
    <w:rsid w:val="009234F6"/>
    <w:rsid w:val="009478AE"/>
    <w:rsid w:val="009760B1"/>
    <w:rsid w:val="00986447"/>
    <w:rsid w:val="009A5C72"/>
    <w:rsid w:val="009B3A1E"/>
    <w:rsid w:val="009C3694"/>
    <w:rsid w:val="009C6CE7"/>
    <w:rsid w:val="009D16FF"/>
    <w:rsid w:val="00A653BA"/>
    <w:rsid w:val="00A97189"/>
    <w:rsid w:val="00AA344C"/>
    <w:rsid w:val="00AE1D2E"/>
    <w:rsid w:val="00B53152"/>
    <w:rsid w:val="00B73132"/>
    <w:rsid w:val="00B763B4"/>
    <w:rsid w:val="00B94FC2"/>
    <w:rsid w:val="00BB27F8"/>
    <w:rsid w:val="00BC0DB4"/>
    <w:rsid w:val="00BF39E4"/>
    <w:rsid w:val="00BF4BE0"/>
    <w:rsid w:val="00C04A5A"/>
    <w:rsid w:val="00C0743B"/>
    <w:rsid w:val="00C145C7"/>
    <w:rsid w:val="00C25869"/>
    <w:rsid w:val="00C25AC7"/>
    <w:rsid w:val="00CA25FA"/>
    <w:rsid w:val="00CB6BDE"/>
    <w:rsid w:val="00CD160D"/>
    <w:rsid w:val="00CD7453"/>
    <w:rsid w:val="00D34805"/>
    <w:rsid w:val="00D418CD"/>
    <w:rsid w:val="00D82085"/>
    <w:rsid w:val="00DA4B10"/>
    <w:rsid w:val="00DA7C8C"/>
    <w:rsid w:val="00DC39AA"/>
    <w:rsid w:val="00DF4A6A"/>
    <w:rsid w:val="00E17619"/>
    <w:rsid w:val="00E40CBD"/>
    <w:rsid w:val="00E80F48"/>
    <w:rsid w:val="00E87649"/>
    <w:rsid w:val="00F00EEE"/>
    <w:rsid w:val="00F560ED"/>
    <w:rsid w:val="00F9227D"/>
    <w:rsid w:val="00FC696B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7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9478A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78A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78A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78A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78AE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478AE"/>
    <w:pPr>
      <w:ind w:left="720"/>
      <w:contextualSpacing/>
    </w:pPr>
  </w:style>
  <w:style w:type="paragraph" w:customStyle="1" w:styleId="ConsPlusNormal">
    <w:name w:val="ConsPlusNormal"/>
    <w:rsid w:val="00FD53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7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9478A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78A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78A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78A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78AE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478AE"/>
    <w:pPr>
      <w:ind w:left="720"/>
      <w:contextualSpacing/>
    </w:pPr>
  </w:style>
  <w:style w:type="paragraph" w:customStyle="1" w:styleId="ConsPlusNormal">
    <w:name w:val="ConsPlusNormal"/>
    <w:rsid w:val="00FD53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C181D-8191-4E30-92CA-ACB90739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Панкратов Антон Сергеевич</dc:creator>
  <cp:lastModifiedBy>Старостина Рузанна Левоновна</cp:lastModifiedBy>
  <cp:revision>7</cp:revision>
  <cp:lastPrinted>2017-06-27T08:48:00Z</cp:lastPrinted>
  <dcterms:created xsi:type="dcterms:W3CDTF">2017-10-11T07:55:00Z</dcterms:created>
  <dcterms:modified xsi:type="dcterms:W3CDTF">2017-10-11T08:06:00Z</dcterms:modified>
</cp:coreProperties>
</file>