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35E" w:rsidRPr="00DA535E" w:rsidRDefault="00DA535E" w:rsidP="00DA53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A535E">
        <w:rPr>
          <w:rFonts w:ascii="Times New Roman" w:hAnsi="Times New Roman" w:cs="Times New Roman"/>
          <w:sz w:val="28"/>
          <w:szCs w:val="28"/>
        </w:rPr>
        <w:t>МЕТОДИКА</w:t>
      </w:r>
    </w:p>
    <w:p w:rsidR="00DA535E" w:rsidRPr="00DA535E" w:rsidRDefault="00BD3D8B" w:rsidP="00DA53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>предоставляемых бюджетам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535E" w:rsidRPr="00DA535E">
        <w:rPr>
          <w:rFonts w:ascii="Times New Roman" w:hAnsi="Times New Roman" w:cs="Times New Roman"/>
          <w:sz w:val="28"/>
          <w:szCs w:val="28"/>
        </w:rPr>
        <w:t>Л</w:t>
      </w:r>
      <w:r w:rsidRPr="00DA535E">
        <w:rPr>
          <w:rFonts w:ascii="Times New Roman" w:hAnsi="Times New Roman" w:cs="Times New Roman"/>
          <w:sz w:val="28"/>
          <w:szCs w:val="28"/>
        </w:rPr>
        <w:t>енинградской области для осуществления отдельного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>государственного полномочия по обеспечению жильем некоторых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>категорий граждан, указанных в статье 1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 xml:space="preserve">от 7 декабря 2005 года </w:t>
      </w:r>
      <w:r w:rsidR="007107E5">
        <w:rPr>
          <w:rFonts w:ascii="Times New Roman" w:hAnsi="Times New Roman" w:cs="Times New Roman"/>
          <w:sz w:val="28"/>
          <w:szCs w:val="28"/>
        </w:rPr>
        <w:t>№</w:t>
      </w:r>
      <w:r w:rsidRPr="00DA535E">
        <w:rPr>
          <w:rFonts w:ascii="Times New Roman" w:hAnsi="Times New Roman" w:cs="Times New Roman"/>
          <w:sz w:val="28"/>
          <w:szCs w:val="28"/>
        </w:rPr>
        <w:t xml:space="preserve"> 110-оз "</w:t>
      </w:r>
      <w:r w:rsidR="00DA535E" w:rsidRPr="00DA535E">
        <w:rPr>
          <w:rFonts w:ascii="Times New Roman" w:hAnsi="Times New Roman" w:cs="Times New Roman"/>
          <w:sz w:val="28"/>
          <w:szCs w:val="28"/>
        </w:rPr>
        <w:t>О</w:t>
      </w:r>
      <w:r w:rsidRPr="00DA535E">
        <w:rPr>
          <w:rFonts w:ascii="Times New Roman" w:hAnsi="Times New Roman" w:cs="Times New Roman"/>
          <w:sz w:val="28"/>
          <w:szCs w:val="28"/>
        </w:rPr>
        <w:t>б обеспечении жильем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>некоторых категорий граждан, поставленных на учет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>до 1 января 2005 года"</w:t>
      </w:r>
      <w:bookmarkEnd w:id="0"/>
    </w:p>
    <w:p w:rsidR="00DA535E" w:rsidRPr="00DA535E" w:rsidRDefault="00DA535E" w:rsidP="00DA535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DA535E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 по обеспечению жильем некоторых категорий граждан, указанных в </w:t>
      </w:r>
      <w:hyperlink r:id="rId5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статье 1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 "Об обеспечении жильем некоторых категорий граждан, поставленных на учет до 1 января 2005 года" (далее - областной</w:t>
      </w:r>
      <w:proofErr w:type="gramEnd"/>
      <w:r w:rsidRPr="00DA535E">
        <w:rPr>
          <w:rFonts w:ascii="Times New Roman" w:hAnsi="Times New Roman" w:cs="Times New Roman"/>
          <w:sz w:val="28"/>
          <w:szCs w:val="28"/>
        </w:rPr>
        <w:t xml:space="preserve"> закон от 7 декабря 2005 года N 110-оз), определяется по формуле: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A535E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DA535E">
        <w:rPr>
          <w:rFonts w:ascii="Times New Roman" w:hAnsi="Times New Roman" w:cs="Times New Roman"/>
          <w:sz w:val="28"/>
          <w:szCs w:val="28"/>
        </w:rPr>
        <w:t>V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>,</w:t>
      </w:r>
    </w:p>
    <w:p w:rsidR="00DA535E" w:rsidRPr="00DA535E" w:rsidRDefault="00DA535E" w:rsidP="00DA53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proofErr w:type="gramStart"/>
      <w:r w:rsidRPr="00DA535E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535E">
        <w:rPr>
          <w:rFonts w:ascii="Times New Roman" w:hAnsi="Times New Roman" w:cs="Times New Roman"/>
          <w:sz w:val="28"/>
          <w:szCs w:val="28"/>
        </w:rPr>
        <w:t>V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DA535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отдельных категорий граждан, указанных в </w:t>
      </w:r>
      <w:hyperlink r:id="rId6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статье 1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110-оз.</w:t>
      </w:r>
    </w:p>
    <w:p w:rsidR="00DA535E" w:rsidRPr="00DA535E" w:rsidRDefault="00DA535E" w:rsidP="00DA53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>2. Объем субвенций, предоставляемых местному бюджету i-</w:t>
      </w:r>
      <w:proofErr w:type="spellStart"/>
      <w:r w:rsidRPr="00DA535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отдельных категорий граждан, указанных в </w:t>
      </w:r>
      <w:hyperlink r:id="rId7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статье 1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110-оз, определяется по формуле: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A535E">
        <w:rPr>
          <w:rFonts w:ascii="Times New Roman" w:hAnsi="Times New Roman" w:cs="Times New Roman"/>
          <w:sz w:val="28"/>
          <w:szCs w:val="28"/>
        </w:rPr>
        <w:t>V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DA535E">
        <w:rPr>
          <w:rFonts w:ascii="Times New Roman" w:hAnsi="Times New Roman" w:cs="Times New Roman"/>
          <w:sz w:val="28"/>
          <w:szCs w:val="28"/>
        </w:rPr>
        <w:t>V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DA535E">
        <w:rPr>
          <w:rFonts w:ascii="Times New Roman" w:hAnsi="Times New Roman" w:cs="Times New Roman"/>
          <w:sz w:val="28"/>
          <w:szCs w:val="28"/>
        </w:rPr>
        <w:t>V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>,</w:t>
      </w:r>
    </w:p>
    <w:p w:rsidR="00DA535E" w:rsidRPr="00DA535E" w:rsidRDefault="00DA535E" w:rsidP="00DA53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r w:rsidRPr="00DA535E">
        <w:rPr>
          <w:rFonts w:ascii="Times New Roman" w:hAnsi="Times New Roman" w:cs="Times New Roman"/>
          <w:sz w:val="28"/>
          <w:szCs w:val="28"/>
        </w:rPr>
        <w:t>V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DA535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бюджета, который определяется по формуле: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A535E">
        <w:rPr>
          <w:rFonts w:ascii="Times New Roman" w:hAnsi="Times New Roman" w:cs="Times New Roman"/>
          <w:sz w:val="28"/>
          <w:szCs w:val="28"/>
        </w:rPr>
        <w:t>V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= 18 кв. м x </w:t>
      </w:r>
      <w:proofErr w:type="spellStart"/>
      <w:r w:rsidRPr="00DA535E">
        <w:rPr>
          <w:rFonts w:ascii="Times New Roman" w:hAnsi="Times New Roman" w:cs="Times New Roman"/>
          <w:sz w:val="28"/>
          <w:szCs w:val="28"/>
        </w:rPr>
        <w:t>K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x P,</w:t>
      </w:r>
    </w:p>
    <w:p w:rsidR="00DA535E" w:rsidRPr="00DA535E" w:rsidRDefault="00DA535E" w:rsidP="00DA53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 xml:space="preserve">где: 18 кв. м - общая площадь жилья, установленная </w:t>
      </w:r>
      <w:hyperlink r:id="rId8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статьей 28.2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N 181-ФЗ "О социальной защите инвалидов в </w:t>
      </w:r>
      <w:r w:rsidRPr="00DA535E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Федерации" (далее - Федеральный закон от 24 ноября 1995 года N 181-ФЗ) и предоставляемая за счет средств федерального бюджета;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535E">
        <w:rPr>
          <w:rFonts w:ascii="Times New Roman" w:hAnsi="Times New Roman" w:cs="Times New Roman"/>
          <w:sz w:val="28"/>
          <w:szCs w:val="28"/>
        </w:rPr>
        <w:t>K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- количество граждан, относящихся к категории граждан, указанных в </w:t>
      </w:r>
      <w:hyperlink r:id="rId9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статье 1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>P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535E">
        <w:rPr>
          <w:rFonts w:ascii="Times New Roman" w:hAnsi="Times New Roman" w:cs="Times New Roman"/>
          <w:sz w:val="28"/>
          <w:szCs w:val="28"/>
        </w:rPr>
        <w:t>V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за счет средств областного бюджета Ленинградской области, который определяется по формуле: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A535E">
        <w:rPr>
          <w:rFonts w:ascii="Times New Roman" w:hAnsi="Times New Roman" w:cs="Times New Roman"/>
          <w:sz w:val="28"/>
          <w:szCs w:val="28"/>
        </w:rPr>
        <w:t>V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= (S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A535E">
        <w:rPr>
          <w:rFonts w:ascii="Times New Roman" w:hAnsi="Times New Roman" w:cs="Times New Roman"/>
          <w:sz w:val="28"/>
          <w:szCs w:val="28"/>
        </w:rPr>
        <w:t xml:space="preserve"> + S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A535E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DA535E">
        <w:rPr>
          <w:rFonts w:ascii="Times New Roman" w:hAnsi="Times New Roman" w:cs="Times New Roman"/>
          <w:sz w:val="28"/>
          <w:szCs w:val="28"/>
        </w:rPr>
        <w:t>S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>) x P,</w:t>
      </w:r>
    </w:p>
    <w:p w:rsidR="00DA535E" w:rsidRPr="00DA535E" w:rsidRDefault="00DA535E" w:rsidP="00DA53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>где: S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A535E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одиноким гражданам за счет средств областного бюджета Ленинградской области, которая определяется по формуле: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>S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A535E">
        <w:rPr>
          <w:rFonts w:ascii="Times New Roman" w:hAnsi="Times New Roman" w:cs="Times New Roman"/>
          <w:sz w:val="28"/>
          <w:szCs w:val="28"/>
        </w:rPr>
        <w:t xml:space="preserve"> = (33 кв. м - 18 кв. м) x Q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A535E">
        <w:rPr>
          <w:rFonts w:ascii="Times New Roman" w:hAnsi="Times New Roman" w:cs="Times New Roman"/>
          <w:sz w:val="28"/>
          <w:szCs w:val="28"/>
        </w:rPr>
        <w:t>,</w:t>
      </w:r>
    </w:p>
    <w:p w:rsidR="00DA535E" w:rsidRPr="00DA535E" w:rsidRDefault="00DA535E" w:rsidP="00DA53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 xml:space="preserve">где: 33 кв. м - норма предоставления общей площади жилого помещения на одного человека (в соответствии со </w:t>
      </w:r>
      <w:hyperlink r:id="rId10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статьей 4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110-оз);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11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статьей 28.2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N 181-ФЗ и предоставляемая за счет средств федерального бюджета;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>Q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A535E">
        <w:rPr>
          <w:rFonts w:ascii="Times New Roman" w:hAnsi="Times New Roman" w:cs="Times New Roman"/>
          <w:sz w:val="28"/>
          <w:szCs w:val="28"/>
        </w:rPr>
        <w:t xml:space="preserve"> - количество одиноких граждан, имеющих право на обеспечение жильем согласно областному </w:t>
      </w:r>
      <w:hyperlink r:id="rId12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закону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от 7 декабря 2005 года N 110-оз, в i-м муниципальном образовании в Ленинградской области;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>S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A535E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семьям из двух человек за счет средств областного бюджета Ленинградской области, которая определяется по формуле: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>S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A535E">
        <w:rPr>
          <w:rFonts w:ascii="Times New Roman" w:hAnsi="Times New Roman" w:cs="Times New Roman"/>
          <w:sz w:val="28"/>
          <w:szCs w:val="28"/>
        </w:rPr>
        <w:t xml:space="preserve"> = (42 кв. м - 18 кв. м) x Q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A535E">
        <w:rPr>
          <w:rFonts w:ascii="Times New Roman" w:hAnsi="Times New Roman" w:cs="Times New Roman"/>
          <w:sz w:val="28"/>
          <w:szCs w:val="28"/>
        </w:rPr>
        <w:t>,</w:t>
      </w:r>
    </w:p>
    <w:p w:rsidR="00DA535E" w:rsidRPr="00DA535E" w:rsidRDefault="00DA535E" w:rsidP="00DA53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 xml:space="preserve">где: 42 кв. м - норма предоставления общей площади жилого помещения на семью из двух человек (в соответствии со </w:t>
      </w:r>
      <w:hyperlink r:id="rId13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статьей 4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110-оз);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14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статьей 28.2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N 181-ФЗ и предоставляемая за счет средств федерального бюджета;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lastRenderedPageBreak/>
        <w:t>Q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A535E">
        <w:rPr>
          <w:rFonts w:ascii="Times New Roman" w:hAnsi="Times New Roman" w:cs="Times New Roman"/>
          <w:sz w:val="28"/>
          <w:szCs w:val="28"/>
        </w:rPr>
        <w:t xml:space="preserve"> - количество семей из двух человек, имеющих право на обеспечение жильем согласно областному </w:t>
      </w:r>
      <w:hyperlink r:id="rId15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закону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от 7 декабря 2005 года N 110-оз, в i-м муниципальном образовании в Ленинградской области;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535E">
        <w:rPr>
          <w:rFonts w:ascii="Times New Roman" w:hAnsi="Times New Roman" w:cs="Times New Roman"/>
          <w:sz w:val="28"/>
          <w:szCs w:val="28"/>
        </w:rPr>
        <w:t>S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семьям из трех и более человек за счет средств областного бюджета Ленинградской области, которая определяется по формуле: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A535E">
        <w:rPr>
          <w:rFonts w:ascii="Times New Roman" w:hAnsi="Times New Roman" w:cs="Times New Roman"/>
          <w:sz w:val="28"/>
          <w:szCs w:val="28"/>
        </w:rPr>
        <w:t>S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= (18*кв. м x </w:t>
      </w:r>
      <w:proofErr w:type="spellStart"/>
      <w:r w:rsidRPr="00DA535E">
        <w:rPr>
          <w:rFonts w:ascii="Times New Roman" w:hAnsi="Times New Roman" w:cs="Times New Roman"/>
          <w:sz w:val="28"/>
          <w:szCs w:val="28"/>
        </w:rPr>
        <w:t>K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- 18 кв. м) x </w:t>
      </w:r>
      <w:proofErr w:type="spellStart"/>
      <w:r w:rsidRPr="00DA535E">
        <w:rPr>
          <w:rFonts w:ascii="Times New Roman" w:hAnsi="Times New Roman" w:cs="Times New Roman"/>
          <w:sz w:val="28"/>
          <w:szCs w:val="28"/>
        </w:rPr>
        <w:t>Q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>,</w:t>
      </w:r>
    </w:p>
    <w:p w:rsidR="00DA535E" w:rsidRPr="00DA535E" w:rsidRDefault="00DA535E" w:rsidP="00DA53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 xml:space="preserve">где: 18*кв. м - норма предоставления общей площади жилого помещения на одного члена семьи, состоящей из трех и более человек (в соответствии со </w:t>
      </w:r>
      <w:hyperlink r:id="rId16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статьей 4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110-оз);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535E">
        <w:rPr>
          <w:rFonts w:ascii="Times New Roman" w:hAnsi="Times New Roman" w:cs="Times New Roman"/>
          <w:sz w:val="28"/>
          <w:szCs w:val="28"/>
        </w:rPr>
        <w:t>K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- количество членов семьи численностью три и более человек граждан,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17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статьей 28.2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N 181-ФЗ и предоставляемая за счет средств федерального бюджета;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535E">
        <w:rPr>
          <w:rFonts w:ascii="Times New Roman" w:hAnsi="Times New Roman" w:cs="Times New Roman"/>
          <w:sz w:val="28"/>
          <w:szCs w:val="28"/>
        </w:rPr>
        <w:t>Q</w:t>
      </w:r>
      <w:r w:rsidRPr="00DA535E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DA535E">
        <w:rPr>
          <w:rFonts w:ascii="Times New Roman" w:hAnsi="Times New Roman" w:cs="Times New Roman"/>
          <w:sz w:val="28"/>
          <w:szCs w:val="28"/>
        </w:rPr>
        <w:t xml:space="preserve"> - количество семей, состоящих из трех и более человек, имеющих право на обеспечение жильем согласно областному </w:t>
      </w:r>
      <w:hyperlink r:id="rId18" w:history="1">
        <w:r w:rsidRPr="00DA535E">
          <w:rPr>
            <w:rFonts w:ascii="Times New Roman" w:hAnsi="Times New Roman" w:cs="Times New Roman"/>
            <w:color w:val="0000FF"/>
            <w:sz w:val="28"/>
            <w:szCs w:val="28"/>
          </w:rPr>
          <w:t>закону</w:t>
        </w:r>
      </w:hyperlink>
      <w:r w:rsidRPr="00DA535E">
        <w:rPr>
          <w:rFonts w:ascii="Times New Roman" w:hAnsi="Times New Roman" w:cs="Times New Roman"/>
          <w:sz w:val="28"/>
          <w:szCs w:val="28"/>
        </w:rPr>
        <w:t xml:space="preserve"> от 7 декабря 2005 года N 110-оз, в i-м муниципальном образовании в Ленинградской области;</w:t>
      </w:r>
    </w:p>
    <w:p w:rsidR="00DA535E" w:rsidRPr="00DA535E" w:rsidRDefault="00DA535E" w:rsidP="00DA5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>P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года.</w:t>
      </w:r>
    </w:p>
    <w:p w:rsidR="00222305" w:rsidRPr="00DA535E" w:rsidRDefault="00222305">
      <w:pPr>
        <w:rPr>
          <w:rFonts w:ascii="Times New Roman" w:hAnsi="Times New Roman" w:cs="Times New Roman"/>
          <w:sz w:val="28"/>
          <w:szCs w:val="28"/>
        </w:rPr>
      </w:pPr>
    </w:p>
    <w:sectPr w:rsidR="00222305" w:rsidRPr="00DA535E" w:rsidSect="001B5CF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35E"/>
    <w:rsid w:val="00222305"/>
    <w:rsid w:val="007107E5"/>
    <w:rsid w:val="00BD3D8B"/>
    <w:rsid w:val="00DA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279465D43E56D91AC61B6B9BFD495ACA2AE6E7D3A96305A8684F236056FD395844407D72FC7F45o6L2N" TargetMode="External"/><Relationship Id="rId13" Type="http://schemas.openxmlformats.org/officeDocument/2006/relationships/hyperlink" Target="consultantplus://offline/ref=63279465D43E56D91AC6047A8EFD495ACA25E4E3D9AB6305A8684F236056FD395844407D72FC7C45o6LCN" TargetMode="External"/><Relationship Id="rId18" Type="http://schemas.openxmlformats.org/officeDocument/2006/relationships/hyperlink" Target="consultantplus://offline/ref=63279465D43E56D91AC6047A8EFD495ACA25E4E3D9AB6305A8684F2360o5L6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279465D43E56D91AC6047A8EFD495ACA25E4E3D9AB6305A8684F236056FD395844407D72FC7C41o6LDN" TargetMode="External"/><Relationship Id="rId12" Type="http://schemas.openxmlformats.org/officeDocument/2006/relationships/hyperlink" Target="consultantplus://offline/ref=63279465D43E56D91AC6047A8EFD495ACA25E4E3D9AB6305A8684F2360o5L6N" TargetMode="External"/><Relationship Id="rId17" Type="http://schemas.openxmlformats.org/officeDocument/2006/relationships/hyperlink" Target="consultantplus://offline/ref=63279465D43E56D91AC61B6B9BFD495ACA2AE6E7D3A96305A8684F236056FD395844407D72FC7F45o6L2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3279465D43E56D91AC6047A8EFD495ACA25E4E3D9AB6305A8684F236056FD395844407D72FC7C45o6LC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279465D43E56D91AC6047A8EFD495ACA25E4E3D9AB6305A8684F236056FD395844407D72FC7C41o6LDN" TargetMode="External"/><Relationship Id="rId11" Type="http://schemas.openxmlformats.org/officeDocument/2006/relationships/hyperlink" Target="consultantplus://offline/ref=63279465D43E56D91AC61B6B9BFD495ACA2AE6E7D3A96305A8684F236056FD395844407D72FC7F45o6L2N" TargetMode="External"/><Relationship Id="rId5" Type="http://schemas.openxmlformats.org/officeDocument/2006/relationships/hyperlink" Target="consultantplus://offline/ref=63279465D43E56D91AC6047A8EFD495ACA25E4E3D9AB6305A8684F236056FD395844407D72FC7C41o6LDN" TargetMode="External"/><Relationship Id="rId15" Type="http://schemas.openxmlformats.org/officeDocument/2006/relationships/hyperlink" Target="consultantplus://offline/ref=63279465D43E56D91AC6047A8EFD495ACA25E4E3D9AB6305A8684F2360o5L6N" TargetMode="External"/><Relationship Id="rId10" Type="http://schemas.openxmlformats.org/officeDocument/2006/relationships/hyperlink" Target="consultantplus://offline/ref=63279465D43E56D91AC6047A8EFD495ACA25E4E3D9AB6305A8684F236056FD395844407D72FC7C45o6LC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279465D43E56D91AC6047A8EFD495ACA25E4E3D9AB6305A8684F236056FD395844407D72FC7C41o6LDN" TargetMode="External"/><Relationship Id="rId14" Type="http://schemas.openxmlformats.org/officeDocument/2006/relationships/hyperlink" Target="consultantplus://offline/ref=63279465D43E56D91AC61B6B9BFD495ACA2AE6E7D3A96305A8684F236056FD395844407D72FC7F45o6L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1105</Words>
  <Characters>6304</Characters>
  <Application>Microsoft Office Word</Application>
  <DocSecurity>0</DocSecurity>
  <Lines>52</Lines>
  <Paragraphs>14</Paragraphs>
  <ScaleCrop>false</ScaleCrop>
  <Company/>
  <LinksUpToDate>false</LinksUpToDate>
  <CharactersWithSpaces>7395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2016-08-18T13:11:00Z</dcterms:created>
  <dcterms:modified xsi:type="dcterms:W3CDTF">2017-09-04T14:17:00Z</dcterms:modified>
</cp:coreProperties>
</file>