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3FE" w:rsidRPr="000873FE" w:rsidRDefault="000873FE" w:rsidP="000873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>МЕТОДИКА</w:t>
      </w:r>
    </w:p>
    <w:p w:rsidR="000873FE" w:rsidRPr="000873FE" w:rsidRDefault="0032044D" w:rsidP="000873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0873FE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 органам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местного самоуправления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0873FE">
        <w:rPr>
          <w:rFonts w:ascii="Times New Roman" w:hAnsi="Times New Roman" w:cs="Times New Roman"/>
          <w:sz w:val="28"/>
          <w:szCs w:val="28"/>
        </w:rPr>
        <w:t>енинградской области по обеспечению бесплатного проезда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обучающихся за счет средств местных бюджетов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по основным общеобразовательным программам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на городском, пригородном, в сельской местности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на внутрирайонном транспорте (кроме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такси),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бесплатным проездом один раз в год к месту жительства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и обратно к месту учебы</w:t>
      </w:r>
    </w:p>
    <w:p w:rsidR="000873FE" w:rsidRPr="000873FE" w:rsidRDefault="000873FE" w:rsidP="000873FE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пригородном, в сельской местности - на внутрирайонном транспорте (кроме такси), а также бесплатным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проездом один раз в год к месту жительства и обратно к месту учебы, рассчитывается по формуле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328EEB36" wp14:editId="2FE23590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0873FE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73FE">
        <w:rPr>
          <w:rFonts w:ascii="Times New Roman" w:hAnsi="Times New Roman" w:cs="Times New Roman"/>
          <w:sz w:val="28"/>
          <w:szCs w:val="28"/>
        </w:rPr>
        <w:t>S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73FE">
        <w:rPr>
          <w:rFonts w:ascii="Times New Roman" w:hAnsi="Times New Roman" w:cs="Times New Roman"/>
          <w:sz w:val="28"/>
          <w:szCs w:val="28"/>
        </w:rPr>
        <w:t>S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=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0873FE">
        <w:rPr>
          <w:rFonts w:ascii="Times New Roman" w:hAnsi="Times New Roman" w:cs="Times New Roman"/>
          <w:sz w:val="28"/>
          <w:szCs w:val="28"/>
        </w:rPr>
        <w:t xml:space="preserve"> +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0873FE">
        <w:rPr>
          <w:rFonts w:ascii="Times New Roman" w:hAnsi="Times New Roman" w:cs="Times New Roman"/>
          <w:sz w:val="28"/>
          <w:szCs w:val="28"/>
        </w:rPr>
        <w:t>,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>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0873FE">
        <w:rPr>
          <w:rFonts w:ascii="Times New Roman" w:hAnsi="Times New Roman" w:cs="Times New Roman"/>
          <w:sz w:val="28"/>
          <w:szCs w:val="28"/>
        </w:rPr>
        <w:t xml:space="preserve"> = 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873FE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x 12 мес.,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где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для осуществления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на городском, пригородном, в сельской местности - на внутрирайонном транспорте (кроме такси);</w:t>
      </w:r>
      <w:proofErr w:type="gramEnd"/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lastRenderedPageBreak/>
        <w:t>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норматив ежемесячной денежной выплаты, предоставляемой детям-сиротам и детям, оставшимся без попечения родителей, для обеспечения бесплатного проезда на городском, пригородном, в сельской местности - на внутрирайонном транспорте (кроме такси) (равен стоимости единого социального проездного билета для льготных категорий граждан Ленинградской области, которая устанавливается ежегодно областным законом об областном бюджете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Ленинградской области на соответствующий финансовый год);</w:t>
      </w: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дi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имеющих право на бесплатный проезд на городском, пригородном, в сельской местности - на внутрирайонном транспорте (кроме такси);</w:t>
      </w:r>
      <w:proofErr w:type="gramEnd"/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>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0873FE">
        <w:rPr>
          <w:rFonts w:ascii="Times New Roman" w:hAnsi="Times New Roman" w:cs="Times New Roman"/>
          <w:sz w:val="28"/>
          <w:szCs w:val="28"/>
        </w:rPr>
        <w:t xml:space="preserve"> = 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73FE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Start"/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873FE">
        <w:rPr>
          <w:rFonts w:ascii="Times New Roman" w:hAnsi="Times New Roman" w:cs="Times New Roman"/>
          <w:sz w:val="28"/>
          <w:szCs w:val="28"/>
        </w:rPr>
        <w:t>,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>где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для осуществления отдельных государственных полномочий Ленинградской области по обеспечению бесплатного проезда один раз в год к месту жительства и обратно к месту учебы;</w:t>
      </w: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норматив единовременной денежной выплаты, предоставляемой детям-сиротам и детям, оставшимся без попечения родителей, обучающимся за счет средств местных бюджетов по основным общеобразовательным программам муниципальных образовательных организаций, для обеспечения бесплатного проезда один раз в год к месту жительства и обратно к месту учебы в соответствии с приобретенными документами, подтверждающими произведенные расходы на проезд при следовании в прямом беспересадочном сообщении, а при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73FE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беспересадочного сообщения - по кратчайшему маршруту;</w:t>
      </w: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вi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и имеющих право на бесплатный проезд один раз в год к месту жительства и обратно к месту учебы.</w:t>
      </w:r>
    </w:p>
    <w:p w:rsidR="007B7B9F" w:rsidRPr="000873FE" w:rsidRDefault="007B7B9F">
      <w:pPr>
        <w:rPr>
          <w:rFonts w:ascii="Times New Roman" w:hAnsi="Times New Roman" w:cs="Times New Roman"/>
          <w:sz w:val="28"/>
          <w:szCs w:val="28"/>
        </w:rPr>
      </w:pPr>
    </w:p>
    <w:sectPr w:rsidR="007B7B9F" w:rsidRPr="000873FE" w:rsidSect="00F3199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3FE"/>
    <w:rsid w:val="000873FE"/>
    <w:rsid w:val="002D32EA"/>
    <w:rsid w:val="0032044D"/>
    <w:rsid w:val="00721F4D"/>
    <w:rsid w:val="007B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8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3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8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2016-08-19T07:26:00Z</dcterms:created>
  <dcterms:modified xsi:type="dcterms:W3CDTF">2016-09-06T14:04:00Z</dcterms:modified>
</cp:coreProperties>
</file>