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7F5" w:rsidRPr="007457F5" w:rsidRDefault="007457F5" w:rsidP="007457F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457F5">
        <w:rPr>
          <w:rFonts w:ascii="Times New Roman" w:hAnsi="Times New Roman" w:cs="Times New Roman"/>
          <w:sz w:val="24"/>
          <w:szCs w:val="24"/>
        </w:rPr>
        <w:t>ПАСПОРТ</w:t>
      </w:r>
    </w:p>
    <w:p w:rsidR="007457F5" w:rsidRPr="007457F5" w:rsidRDefault="007457F5" w:rsidP="007457F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457F5">
        <w:rPr>
          <w:rFonts w:ascii="Times New Roman" w:hAnsi="Times New Roman" w:cs="Times New Roman"/>
          <w:sz w:val="24"/>
          <w:szCs w:val="24"/>
        </w:rPr>
        <w:t>ГОСУДАРСТВЕННОЙ ПРОГРАММЫ ЛЕНИНГРАДСКОЙ ОБЛАСТИ</w:t>
      </w:r>
    </w:p>
    <w:p w:rsidR="007457F5" w:rsidRPr="007457F5" w:rsidRDefault="007457F5" w:rsidP="007457F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457F5">
        <w:rPr>
          <w:rFonts w:ascii="Times New Roman" w:hAnsi="Times New Roman" w:cs="Times New Roman"/>
          <w:sz w:val="24"/>
          <w:szCs w:val="24"/>
        </w:rPr>
        <w:t>"ПОВЫШЕНИЕ ЭФФЕКТИВНОСТИ ГОСУДАРСТВЕННОГО УПРАВЛЕНИЯ</w:t>
      </w:r>
    </w:p>
    <w:p w:rsidR="007457F5" w:rsidRPr="007457F5" w:rsidRDefault="007457F5" w:rsidP="007457F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457F5">
        <w:rPr>
          <w:rFonts w:ascii="Times New Roman" w:hAnsi="Times New Roman" w:cs="Times New Roman"/>
          <w:sz w:val="24"/>
          <w:szCs w:val="24"/>
        </w:rPr>
        <w:t>И СНИЖЕНИЕ АДМИНИСТРАТИВНЫХ БАРЬЕРОВ ПРИ ПРЕДОСТАВЛЕНИИ</w:t>
      </w:r>
    </w:p>
    <w:p w:rsidR="007457F5" w:rsidRPr="007457F5" w:rsidRDefault="007457F5" w:rsidP="007457F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457F5">
        <w:rPr>
          <w:rFonts w:ascii="Times New Roman" w:hAnsi="Times New Roman" w:cs="Times New Roman"/>
          <w:sz w:val="24"/>
          <w:szCs w:val="24"/>
        </w:rPr>
        <w:t>ГОСУДАРСТВЕННЫХ И МУНИЦИПАЛЬНЫХ УСЛУГ</w:t>
      </w:r>
    </w:p>
    <w:p w:rsidR="007457F5" w:rsidRDefault="007457F5" w:rsidP="007457F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457F5">
        <w:rPr>
          <w:rFonts w:ascii="Times New Roman" w:hAnsi="Times New Roman" w:cs="Times New Roman"/>
          <w:sz w:val="24"/>
          <w:szCs w:val="24"/>
        </w:rPr>
        <w:t>В ЛЕНИНГРАДСКОЙ ОБЛАСТИ"</w:t>
      </w:r>
    </w:p>
    <w:p w:rsidR="000566AC" w:rsidRDefault="000566AC" w:rsidP="000566AC">
      <w:pPr>
        <w:autoSpaceDE w:val="0"/>
        <w:autoSpaceDN w:val="0"/>
        <w:adjustRightInd w:val="0"/>
        <w:ind w:left="540"/>
        <w:jc w:val="center"/>
        <w:rPr>
          <w:rFonts w:cs="Times New Roman"/>
          <w:sz w:val="24"/>
          <w:szCs w:val="24"/>
        </w:rPr>
      </w:pPr>
      <w:r w:rsidRPr="007457F5">
        <w:rPr>
          <w:rFonts w:cs="Times New Roman"/>
          <w:sz w:val="24"/>
          <w:szCs w:val="24"/>
        </w:rPr>
        <w:t xml:space="preserve">от 14.11.2013 № 403 (ред. от </w:t>
      </w:r>
      <w:r>
        <w:rPr>
          <w:rFonts w:cs="Times New Roman"/>
          <w:sz w:val="24"/>
          <w:szCs w:val="24"/>
        </w:rPr>
        <w:t>24.08.2017</w:t>
      </w:r>
      <w:r w:rsidRPr="007457F5">
        <w:rPr>
          <w:rFonts w:cs="Times New Roman"/>
          <w:sz w:val="24"/>
          <w:szCs w:val="24"/>
        </w:rPr>
        <w:t>)</w:t>
      </w:r>
    </w:p>
    <w:p w:rsidR="000566AC" w:rsidRDefault="000566AC" w:rsidP="000566AC">
      <w:pPr>
        <w:autoSpaceDE w:val="0"/>
        <w:autoSpaceDN w:val="0"/>
        <w:adjustRightInd w:val="0"/>
        <w:ind w:left="540"/>
        <w:jc w:val="center"/>
        <w:rPr>
          <w:rFonts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7087"/>
      </w:tblGrid>
      <w:tr w:rsidR="000566AC" w:rsidRPr="000566A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AC" w:rsidRPr="000566AC" w:rsidRDefault="000566A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Государственная программа Ленинградской области "Повышение эффективности государственного управления и снижение административных барьеров при предоставлении государственных и муниципальных услуг в Ленинградской области" (далее - государственная программа)</w:t>
            </w:r>
          </w:p>
        </w:tc>
      </w:tr>
      <w:tr w:rsidR="000566AC" w:rsidRPr="000566A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AC" w:rsidRPr="000566AC" w:rsidRDefault="000566A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Комитет экономического развития и инвестиционной деятельности Ленинградской обл</w:t>
            </w:r>
            <w:bookmarkStart w:id="0" w:name="_GoBack"/>
            <w:bookmarkEnd w:id="0"/>
            <w:r w:rsidRPr="000566AC">
              <w:rPr>
                <w:rFonts w:cs="Times New Roman"/>
                <w:sz w:val="24"/>
                <w:szCs w:val="24"/>
              </w:rPr>
              <w:t>асти</w:t>
            </w:r>
          </w:p>
        </w:tc>
      </w:tr>
      <w:tr w:rsidR="000566AC" w:rsidRPr="000566A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AC" w:rsidRPr="000566AC" w:rsidRDefault="000566A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Соисполнитель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Аппарат Губернатора и Правительства Ленинградской области</w:t>
            </w:r>
          </w:p>
        </w:tc>
      </w:tr>
      <w:tr w:rsidR="000566AC" w:rsidRPr="000566AC"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6AC" w:rsidRPr="000566AC" w:rsidRDefault="000566AC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С 2016 года - Комитет по связи и информатизации Ленинградской области;</w:t>
            </w:r>
          </w:p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комитет по физической культуре и спорту Ленинградской области;</w:t>
            </w:r>
          </w:p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управление делами Правительства Ленинградской области;</w:t>
            </w:r>
          </w:p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органы исполнительной власти Ленинградской области, предоставляющие государственные услуги;</w:t>
            </w:r>
          </w:p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органы местного самоуправления Ленинградской области;</w:t>
            </w:r>
          </w:p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учреждения и организации, в том числе Государственное бюджетное учреждение Ленинградской области "Многофункциональный центр предоставления государственных и муниципальных услуг", государственное казенное учреждение Ленинградской области "Оператор электронного правительства";</w:t>
            </w:r>
          </w:p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комитет по культуре Ленинградской области.</w:t>
            </w:r>
          </w:p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До 2016 года - комитет по телекоммуникациям и информатизации Ленинградской области;</w:t>
            </w:r>
          </w:p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комитет Ленинградской области по туризму</w:t>
            </w:r>
          </w:p>
        </w:tc>
      </w:tr>
      <w:tr w:rsidR="000566AC" w:rsidRPr="000566A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AC" w:rsidRPr="000566AC" w:rsidRDefault="000566A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hyperlink r:id="rId5" w:history="1">
              <w:r w:rsidRPr="000566AC">
                <w:rPr>
                  <w:rFonts w:cs="Times New Roman"/>
                  <w:sz w:val="24"/>
                  <w:szCs w:val="24"/>
                </w:rPr>
                <w:t>Подпрограмма 1</w:t>
              </w:r>
            </w:hyperlink>
            <w:r w:rsidRPr="000566AC">
              <w:rPr>
                <w:rFonts w:cs="Times New Roman"/>
                <w:sz w:val="24"/>
                <w:szCs w:val="24"/>
              </w:rPr>
              <w:t>. Развитие государственной гражданской службы Ленинградской области;</w:t>
            </w:r>
          </w:p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hyperlink r:id="rId6" w:history="1">
              <w:r w:rsidRPr="000566AC">
                <w:rPr>
                  <w:rFonts w:cs="Times New Roman"/>
                  <w:sz w:val="24"/>
                  <w:szCs w:val="24"/>
                </w:rPr>
                <w:t>Подпрограмма 2</w:t>
              </w:r>
            </w:hyperlink>
            <w:r w:rsidRPr="000566AC">
              <w:rPr>
                <w:rFonts w:cs="Times New Roman"/>
                <w:sz w:val="24"/>
                <w:szCs w:val="24"/>
              </w:rPr>
              <w:t>. Снижение административных барьеров при предоставлении государственных и муниципальных услуг в Ленинградской области</w:t>
            </w:r>
          </w:p>
        </w:tc>
      </w:tr>
      <w:tr w:rsidR="000566AC" w:rsidRPr="000566A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AC" w:rsidRPr="000566AC" w:rsidRDefault="000566A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Цели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Повышение эффективности государственного управления и снижение административных барьеров при предоставлении государственных и муниципальных услуг в Ленинградской области</w:t>
            </w:r>
          </w:p>
        </w:tc>
      </w:tr>
      <w:tr w:rsidR="000566AC" w:rsidRPr="000566A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AC" w:rsidRPr="000566AC" w:rsidRDefault="000566A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 xml:space="preserve">Задачи </w:t>
            </w:r>
            <w:r w:rsidRPr="000566AC">
              <w:rPr>
                <w:rFonts w:cs="Times New Roman"/>
                <w:sz w:val="24"/>
                <w:szCs w:val="24"/>
              </w:rPr>
              <w:lastRenderedPageBreak/>
              <w:t>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lastRenderedPageBreak/>
              <w:t xml:space="preserve">Оптимизация предоставления государственных услуг и </w:t>
            </w:r>
            <w:r w:rsidRPr="000566AC">
              <w:rPr>
                <w:rFonts w:cs="Times New Roman"/>
                <w:sz w:val="24"/>
                <w:szCs w:val="24"/>
              </w:rPr>
              <w:lastRenderedPageBreak/>
              <w:t>исполнения государственных функций;</w:t>
            </w:r>
          </w:p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переход на предоставление государственных и муниципальных услуг в электронном виде;</w:t>
            </w:r>
          </w:p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создание в Ленинградской области многофункциональных центров предоставления государственных и муниципальных услуг (далее - МФЦ), соответствующих установленным требованиям;</w:t>
            </w:r>
          </w:p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организация предоставления государственных и муниципальных услуг в режиме "одного окна" на базе МФЦ в соответствии с законодательством;</w:t>
            </w:r>
          </w:p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развитие системы мониторинга качества и доступности государственных и муниципальных услуг;</w:t>
            </w:r>
          </w:p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совершенствование системы государственной гражданской службы Ленинградской области;</w:t>
            </w:r>
          </w:p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повышение эффективности и результативности профессиональной служебной деятельности государственных гражданских служащих Ленинградской области;</w:t>
            </w:r>
          </w:p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формирование высококвалифицированного кадрового состава государственной гражданской службы, обеспечивающего эффективность государственного управления</w:t>
            </w:r>
          </w:p>
        </w:tc>
      </w:tr>
      <w:tr w:rsidR="000566AC" w:rsidRPr="000566AC"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6AC" w:rsidRPr="000566AC" w:rsidRDefault="000566A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lastRenderedPageBreak/>
              <w:t>Этапы и сроки реализации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Государственная программа реализуется с 2014 по 2019 год в один этап</w:t>
            </w:r>
          </w:p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 xml:space="preserve">абзацы первый - четвертый исключены с 25 декабря 2015 года. - </w:t>
            </w:r>
            <w:hyperlink r:id="rId7" w:history="1">
              <w:r w:rsidRPr="000566AC">
                <w:rPr>
                  <w:rFonts w:cs="Times New Roman"/>
                  <w:sz w:val="24"/>
                  <w:szCs w:val="24"/>
                </w:rPr>
                <w:t>Постановление</w:t>
              </w:r>
            </w:hyperlink>
            <w:r w:rsidRPr="000566AC">
              <w:rPr>
                <w:rFonts w:cs="Times New Roman"/>
                <w:sz w:val="24"/>
                <w:szCs w:val="24"/>
              </w:rPr>
              <w:t xml:space="preserve"> Правительства Ленинградской области от 25.12.2015 N 504</w:t>
            </w:r>
          </w:p>
        </w:tc>
      </w:tr>
      <w:tr w:rsidR="000566AC" w:rsidRPr="000566AC" w:rsidTr="000566A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AC" w:rsidRPr="000566AC" w:rsidRDefault="000566A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Финансовое обеспечение государственной программы - всего, в том числе по источникам финансирования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proofErr w:type="gramStart"/>
            <w:r w:rsidRPr="000566AC">
              <w:rPr>
                <w:rFonts w:cs="Times New Roman"/>
                <w:sz w:val="24"/>
                <w:szCs w:val="24"/>
              </w:rPr>
              <w:t>Финансовое обеспечение государственной программы в 2014-2019 годах - 4643112,6 тыс. рублей, в том числе: областной бюджет - 4449446,5 тыс. рублей, федеральный бюджет - 132126,9 тыс. рублей; прочие источники - 61539,2 тыс. рублей.</w:t>
            </w:r>
            <w:proofErr w:type="gramEnd"/>
          </w:p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hyperlink r:id="rId8" w:history="1">
              <w:r w:rsidRPr="000566AC">
                <w:rPr>
                  <w:rFonts w:cs="Times New Roman"/>
                  <w:sz w:val="24"/>
                  <w:szCs w:val="24"/>
                </w:rPr>
                <w:t>Подпрограмма 1</w:t>
              </w:r>
            </w:hyperlink>
            <w:r w:rsidRPr="000566AC">
              <w:rPr>
                <w:rFonts w:cs="Times New Roman"/>
                <w:sz w:val="24"/>
                <w:szCs w:val="24"/>
              </w:rPr>
              <w:t>. Развитие государственной гражданской службы Ленинградской области</w:t>
            </w:r>
          </w:p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proofErr w:type="gramStart"/>
            <w:r w:rsidRPr="000566AC">
              <w:rPr>
                <w:rFonts w:cs="Times New Roman"/>
                <w:sz w:val="24"/>
                <w:szCs w:val="24"/>
              </w:rPr>
              <w:t>Финансовое обеспечение подпрограммы 1 за счет средств областного бюджета в 2014-2019 годах - 212779,0 тыс. рублей, в том числе: 2014 год - 35250,0 тыс. рублей; 2015 год - 35250,0 тыс. рублей; 2016 год - 36629,0 тыс. рублей; 2017 год - 35350,0 тыс. рублей; 2018 год - 35150,0 тыс. рублей; 2019 год - 35150,0 тыс. рублей.</w:t>
            </w:r>
            <w:proofErr w:type="gramEnd"/>
          </w:p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hyperlink r:id="rId9" w:history="1">
              <w:r w:rsidRPr="000566AC">
                <w:rPr>
                  <w:rFonts w:cs="Times New Roman"/>
                  <w:sz w:val="24"/>
                  <w:szCs w:val="24"/>
                </w:rPr>
                <w:t>Подпрограмма 2</w:t>
              </w:r>
            </w:hyperlink>
            <w:r w:rsidRPr="000566AC">
              <w:rPr>
                <w:rFonts w:cs="Times New Roman"/>
                <w:sz w:val="24"/>
                <w:szCs w:val="24"/>
              </w:rPr>
              <w:t>. Снижение административных барьеров при предоставлении государственных и муниципальных услуг</w:t>
            </w:r>
          </w:p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proofErr w:type="gramStart"/>
            <w:r w:rsidRPr="000566AC">
              <w:rPr>
                <w:rFonts w:cs="Times New Roman"/>
                <w:sz w:val="24"/>
                <w:szCs w:val="24"/>
              </w:rPr>
              <w:t>Финансовое обеспечение подпрограммы 2 в 2014-2019 годах - 4430333,6 тыс. рублей, в том числе: 2014 год - 621308,4 тыс. рублей, из них: областной бюджет - 486311,9 тыс. рублей, федеральный бюджет - 73457,3 тыс. рублей, прочие источники - 61539,2 тыс. рублей; 2015 год - 516354,4 тыс. рублей, из них: областной бюджет - 472564,8 тыс. рублей, федеральный бюджет - 43789,6 тыс. рублей;</w:t>
            </w:r>
            <w:proofErr w:type="gramEnd"/>
            <w:r w:rsidRPr="000566AC"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Pr="000566AC">
              <w:rPr>
                <w:rFonts w:cs="Times New Roman"/>
                <w:sz w:val="24"/>
                <w:szCs w:val="24"/>
              </w:rPr>
              <w:t xml:space="preserve">2016 год - 775273,1 тыс. рублей, из них областной бюджет - 775273,1 тыс. рублей; 2017 год - 835793,3 тыс. рублей, из них областной бюджет - 820913,3 тыс. рублей, федеральный бюджет - 14880,0 тыс. рублей; 2018 год - 811123,6 тыс. рублей, из них областной бюджет - 811123,6 тыс. рублей; 2019 год - 870480,8 тыс. рублей, из них областной бюджет - 870480,8 </w:t>
            </w:r>
            <w:r w:rsidRPr="000566AC">
              <w:rPr>
                <w:rFonts w:cs="Times New Roman"/>
                <w:sz w:val="24"/>
                <w:szCs w:val="24"/>
              </w:rPr>
              <w:lastRenderedPageBreak/>
              <w:t>тыс. рублей</w:t>
            </w:r>
            <w:proofErr w:type="gramEnd"/>
          </w:p>
        </w:tc>
      </w:tr>
      <w:tr w:rsidR="000566AC" w:rsidRPr="000566AC" w:rsidTr="000566AC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AC" w:rsidRPr="000566AC" w:rsidRDefault="000566A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lastRenderedPageBreak/>
              <w:t>Ожидаемые результаты реализации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0566AC">
              <w:rPr>
                <w:rFonts w:cs="Times New Roman"/>
                <w:sz w:val="24"/>
                <w:szCs w:val="24"/>
              </w:rPr>
              <w:t>Уровень удовлетворенности граждан Российской Федерации на территории Ленинградской области качеством предоставления государственных и муниципальных услуг: 2014 год - 65 проц., 2015 год - 80 проц., 2016 год - 85 проц., 2017 год - 88 проц., 2018 год - 90 проц., 2019 год - 90 проц.;</w:t>
            </w:r>
          </w:p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proofErr w:type="gramStart"/>
            <w:r w:rsidRPr="000566AC">
              <w:rPr>
                <w:rFonts w:cs="Times New Roman"/>
                <w:sz w:val="24"/>
                <w:szCs w:val="24"/>
              </w:rPr>
              <w:t>обеспечение гражданам Российской Федерации на территории Ленинградской области доступа к получению государственных и муниципальных услуг по принципу "одного окна" по месту пребывания, в том числе в МФЦ, в расчете к общей численности жителей Ленинградской области: 2014 год - 40 проц., 2015 год - 90 проц., 2016 год - 90 проц., 2017 год - 90 проц., 2018 год - 90 проц., 2019 год - 90 проц.;</w:t>
            </w:r>
            <w:proofErr w:type="gramEnd"/>
          </w:p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proofErr w:type="gramStart"/>
            <w:r w:rsidRPr="000566AC">
              <w:rPr>
                <w:rFonts w:cs="Times New Roman"/>
                <w:sz w:val="24"/>
                <w:szCs w:val="24"/>
              </w:rPr>
              <w:t>снижение среднего числа обращений представителей бизнес-сообщества в орган государственной власти (орган местного самоуправления) на территории Ленинградской области для получения одной государственной (муниципальной) услуги, связанной со сферой предпринимательской деятельности: 2014 год - 2 ед., 2015 год - 2 ед., 2016 год - 2 ед., 2017 год - 2 ед., 2018 год - 2 ед., 2019 год - 2 ед.;</w:t>
            </w:r>
            <w:proofErr w:type="gramEnd"/>
          </w:p>
          <w:p w:rsidR="000566AC" w:rsidRPr="000566AC" w:rsidRDefault="000566A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proofErr w:type="gramStart"/>
            <w:r w:rsidRPr="000566AC">
              <w:rPr>
                <w:rFonts w:cs="Times New Roman"/>
                <w:sz w:val="24"/>
                <w:szCs w:val="24"/>
              </w:rPr>
              <w:t>соблюдение требований к времени ожидания в очереди при обращении заявителя в орган государственной власти (орган местного самоуправления) на территории Ленинградской области для получения государственных (муниципальных) услуг: 2014 год - 15 мин., 2015 год - 15 мин., 2016 год - 15 мин., 2017 год - 15 мин., 2018 год - 15 мин., 2019 год - 15 мин.</w:t>
            </w:r>
            <w:proofErr w:type="gramEnd"/>
          </w:p>
        </w:tc>
      </w:tr>
    </w:tbl>
    <w:p w:rsidR="000566AC" w:rsidRPr="007457F5" w:rsidRDefault="000566AC" w:rsidP="000566AC">
      <w:pPr>
        <w:autoSpaceDE w:val="0"/>
        <w:autoSpaceDN w:val="0"/>
        <w:adjustRightInd w:val="0"/>
        <w:ind w:left="540"/>
        <w:jc w:val="center"/>
        <w:rPr>
          <w:rFonts w:cs="Times New Roman"/>
          <w:sz w:val="24"/>
          <w:szCs w:val="24"/>
        </w:rPr>
      </w:pPr>
    </w:p>
    <w:sectPr w:rsidR="000566AC" w:rsidRPr="00745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DA7"/>
    <w:rsid w:val="000566AC"/>
    <w:rsid w:val="007457F5"/>
    <w:rsid w:val="00B24F5C"/>
    <w:rsid w:val="00D97DA7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57F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57F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F92D5E6616B23101C60944457A11835DE62A143EBAB8DCB4B7DB6FDD3AA57967BE91575696D6B6vACB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BF92D5E6616B23101C60944457A11835DE922103AB5B8DCB4B7DB6FDD3AA57967BE91575693D3BEvACC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BF92D5E6616B23101C60944457A11835DE62A143EBAB8DCB4B7DB6FDD3AA57967BE91575696D5BBvACAO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8BF92D5E6616B23101C60944457A11835DE62A143EBAB8DCB4B7DB6FDD3AA57967BE91575696D6B6vACB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BF92D5E6616B23101C60944457A11835DE62A143EBAB8DCB4B7DB6FDD3AA57967BE91575696D5BBvACA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1042</Words>
  <Characters>5945</Characters>
  <Application>Microsoft Office Word</Application>
  <DocSecurity>0</DocSecurity>
  <Lines>49</Lines>
  <Paragraphs>13</Paragraphs>
  <ScaleCrop>false</ScaleCrop>
  <Company/>
  <LinksUpToDate>false</LinksUpToDate>
  <CharactersWithSpaces>6974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Потрикеева Кристина Сергеевна</dc:creator>
  <cp:keywords/>
  <dc:description/>
  <cp:lastModifiedBy>Старостина Рузанна Левоновна</cp:lastModifiedBy>
  <cp:revision>3</cp:revision>
  <dcterms:created xsi:type="dcterms:W3CDTF">2017-08-16T08:13:00Z</dcterms:created>
  <dcterms:modified xsi:type="dcterms:W3CDTF">2017-10-11T14:03:00Z</dcterms:modified>
</cp:coreProperties>
</file>