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242B" w:rsidRDefault="0076242B" w:rsidP="000B7C18">
      <w:pPr>
        <w:autoSpaceDE w:val="0"/>
        <w:autoSpaceDN w:val="0"/>
        <w:adjustRightInd w:val="0"/>
        <w:spacing w:after="0" w:line="240" w:lineRule="auto"/>
        <w:ind w:left="7513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</w:t>
      </w:r>
    </w:p>
    <w:p w:rsidR="0076242B" w:rsidRDefault="0076242B" w:rsidP="000B7C18">
      <w:pPr>
        <w:autoSpaceDE w:val="0"/>
        <w:autoSpaceDN w:val="0"/>
        <w:adjustRightInd w:val="0"/>
        <w:spacing w:after="0" w:line="240" w:lineRule="auto"/>
        <w:ind w:left="751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областным законом</w:t>
      </w:r>
    </w:p>
    <w:p w:rsidR="0076242B" w:rsidRDefault="0076242B" w:rsidP="000B7C18">
      <w:pPr>
        <w:autoSpaceDE w:val="0"/>
        <w:autoSpaceDN w:val="0"/>
        <w:adjustRightInd w:val="0"/>
        <w:spacing w:after="0" w:line="240" w:lineRule="auto"/>
        <w:ind w:left="7513"/>
        <w:rPr>
          <w:rFonts w:ascii="Times New Roman" w:hAnsi="Times New Roman" w:cs="Times New Roman"/>
          <w:sz w:val="24"/>
          <w:szCs w:val="24"/>
        </w:rPr>
      </w:pPr>
    </w:p>
    <w:p w:rsidR="000B7C18" w:rsidRDefault="000B7C18" w:rsidP="000B7C18">
      <w:pPr>
        <w:autoSpaceDE w:val="0"/>
        <w:autoSpaceDN w:val="0"/>
        <w:adjustRightInd w:val="0"/>
        <w:spacing w:after="0" w:line="240" w:lineRule="auto"/>
        <w:ind w:left="751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(приложение </w:t>
      </w:r>
      <w:r w:rsidR="000A695C">
        <w:rPr>
          <w:rFonts w:ascii="Times New Roman" w:hAnsi="Times New Roman" w:cs="Times New Roman"/>
          <w:sz w:val="24"/>
          <w:szCs w:val="24"/>
        </w:rPr>
        <w:t>17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)</w:t>
      </w:r>
    </w:p>
    <w:p w:rsidR="0076242B" w:rsidRPr="0076242B" w:rsidRDefault="0076242B" w:rsidP="007624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6242B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:rsidR="0076242B" w:rsidRPr="0076242B" w:rsidRDefault="0076242B" w:rsidP="007624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6242B">
        <w:rPr>
          <w:rFonts w:ascii="Times New Roman" w:hAnsi="Times New Roman" w:cs="Times New Roman"/>
          <w:b/>
          <w:bCs/>
          <w:sz w:val="28"/>
          <w:szCs w:val="28"/>
        </w:rPr>
        <w:t>РАСПРЕДЕЛЕНИЯ СУБВЕНЦИЙ БЮДЖЕТАМ МУНИЦИПАЛЬНЫХ ОБРАЗОВАНИЙ</w:t>
      </w:r>
      <w:r w:rsidR="00E509D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6242B">
        <w:rPr>
          <w:rFonts w:ascii="Times New Roman" w:hAnsi="Times New Roman" w:cs="Times New Roman"/>
          <w:b/>
          <w:bCs/>
          <w:sz w:val="28"/>
          <w:szCs w:val="28"/>
        </w:rPr>
        <w:t>НА ОБЕСПЕЧЕНИЕ ГОСУДАРСТВЕННЫХ ГАРАНТИЙ РЕАЛИЗАЦИИ ПРАВ</w:t>
      </w:r>
      <w:r w:rsidR="00E509D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6242B">
        <w:rPr>
          <w:rFonts w:ascii="Times New Roman" w:hAnsi="Times New Roman" w:cs="Times New Roman"/>
          <w:b/>
          <w:bCs/>
          <w:sz w:val="28"/>
          <w:szCs w:val="28"/>
        </w:rPr>
        <w:t>НА ПОЛУЧЕНИЕ ОБЩЕДОСТУПНОГО И БЕСПЛАТНОГО ДОШКОЛЬНОГО</w:t>
      </w:r>
      <w:r w:rsidR="00E509D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6242B">
        <w:rPr>
          <w:rFonts w:ascii="Times New Roman" w:hAnsi="Times New Roman" w:cs="Times New Roman"/>
          <w:b/>
          <w:bCs/>
          <w:sz w:val="28"/>
          <w:szCs w:val="28"/>
        </w:rPr>
        <w:t>ОБРАЗОВАНИЯ В МУНИЦИПАЛЬНЫХ ДОШКОЛЬНЫХ ОБРАЗОВАТЕЛЬНЫХ</w:t>
      </w:r>
      <w:r w:rsidR="00E509D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6242B">
        <w:rPr>
          <w:rFonts w:ascii="Times New Roman" w:hAnsi="Times New Roman" w:cs="Times New Roman"/>
          <w:b/>
          <w:bCs/>
          <w:sz w:val="28"/>
          <w:szCs w:val="28"/>
        </w:rPr>
        <w:t>ОРГАНИЗАЦИЯХ И МУНИЦИПАЛЬНЫХ ОБЩЕОБРАЗОВАТЕЛЬНЫХ</w:t>
      </w:r>
    </w:p>
    <w:p w:rsidR="0076242B" w:rsidRPr="0076242B" w:rsidRDefault="0076242B" w:rsidP="007624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76242B">
        <w:rPr>
          <w:rFonts w:ascii="Times New Roman" w:hAnsi="Times New Roman" w:cs="Times New Roman"/>
          <w:b/>
          <w:bCs/>
          <w:sz w:val="28"/>
          <w:szCs w:val="28"/>
        </w:rPr>
        <w:t>ОРГАНИЗАЦИЯХ</w:t>
      </w:r>
      <w:proofErr w:type="gramEnd"/>
      <w:r w:rsidRPr="0076242B">
        <w:rPr>
          <w:rFonts w:ascii="Times New Roman" w:hAnsi="Times New Roman" w:cs="Times New Roman"/>
          <w:b/>
          <w:bCs/>
          <w:sz w:val="28"/>
          <w:szCs w:val="28"/>
        </w:rPr>
        <w:t>, ВКЛЮЧАЯ РАСХОДЫ НА ОПЛАТУ ТРУДА, ПРИОБРЕТЕНИЕ</w:t>
      </w:r>
      <w:r w:rsidR="00E509D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6242B">
        <w:rPr>
          <w:rFonts w:ascii="Times New Roman" w:hAnsi="Times New Roman" w:cs="Times New Roman"/>
          <w:b/>
          <w:bCs/>
          <w:sz w:val="28"/>
          <w:szCs w:val="28"/>
        </w:rPr>
        <w:t>УЧЕБНЫХ ПОСОБИЙ, СРЕДСТВ ОБУЧЕНИЯ, ИГР, ИГРУШЕК</w:t>
      </w:r>
      <w:r w:rsidR="00E509D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6242B">
        <w:rPr>
          <w:rFonts w:ascii="Times New Roman" w:hAnsi="Times New Roman" w:cs="Times New Roman"/>
          <w:b/>
          <w:bCs/>
          <w:sz w:val="28"/>
          <w:szCs w:val="28"/>
        </w:rPr>
        <w:t>(ЗА ИСКЛЮЧЕНИЕМ РАСХОДОВ НА СОДЕРЖАНИЕ ЗДАНИЙ И ОПЛАТУ</w:t>
      </w:r>
      <w:r w:rsidR="00E509D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6242B">
        <w:rPr>
          <w:rFonts w:ascii="Times New Roman" w:hAnsi="Times New Roman" w:cs="Times New Roman"/>
          <w:b/>
          <w:bCs/>
          <w:sz w:val="28"/>
          <w:szCs w:val="28"/>
        </w:rPr>
        <w:t>КОММУНАЛЬНЫХ УСЛУГ)</w:t>
      </w:r>
    </w:p>
    <w:p w:rsidR="0076242B" w:rsidRPr="0076242B" w:rsidRDefault="0076242B" w:rsidP="007624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242B" w:rsidRPr="0076242B" w:rsidRDefault="0076242B" w:rsidP="007624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6242B">
        <w:rPr>
          <w:rFonts w:ascii="Times New Roman" w:hAnsi="Times New Roman" w:cs="Times New Roman"/>
          <w:sz w:val="28"/>
          <w:szCs w:val="28"/>
        </w:rPr>
        <w:t>Размер субвенций бюджетам муниципальных образований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включая расходы на оплату труда, приобретение учебных пособий, средств обучения, игр, игрушек (за исключением расходов на содержание зданий и оплату коммунальных услуг), на планируемый год определяется по формуле:</w:t>
      </w:r>
      <w:proofErr w:type="gramEnd"/>
    </w:p>
    <w:p w:rsidR="0076242B" w:rsidRPr="0076242B" w:rsidRDefault="0076242B" w:rsidP="007624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6242B" w:rsidRPr="0076242B" w:rsidRDefault="0076242B" w:rsidP="0076242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6242B">
        <w:rPr>
          <w:rFonts w:ascii="Times New Roman" w:hAnsi="Times New Roman" w:cs="Times New Roman"/>
          <w:noProof/>
          <w:position w:val="-30"/>
          <w:sz w:val="28"/>
          <w:szCs w:val="28"/>
          <w:lang w:eastAsia="ru-RU"/>
        </w:rPr>
        <w:drawing>
          <wp:inline distT="0" distB="0" distL="0" distR="0" wp14:anchorId="60FDA6B8" wp14:editId="7DF1C88B">
            <wp:extent cx="1619250" cy="523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242B" w:rsidRPr="0076242B" w:rsidRDefault="0076242B" w:rsidP="007624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242B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76242B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76242B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76242B">
        <w:rPr>
          <w:rFonts w:ascii="Times New Roman" w:hAnsi="Times New Roman" w:cs="Times New Roman"/>
          <w:sz w:val="28"/>
          <w:szCs w:val="28"/>
        </w:rPr>
        <w:t xml:space="preserve"> - размер субвенции бюджету i-</w:t>
      </w:r>
      <w:proofErr w:type="spellStart"/>
      <w:r w:rsidRPr="0076242B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76242B">
        <w:rPr>
          <w:rFonts w:ascii="Times New Roman" w:hAnsi="Times New Roman" w:cs="Times New Roman"/>
          <w:sz w:val="28"/>
          <w:szCs w:val="28"/>
        </w:rPr>
        <w:t xml:space="preserve"> муниципального образования;</w:t>
      </w:r>
    </w:p>
    <w:p w:rsidR="0076242B" w:rsidRPr="0076242B" w:rsidRDefault="0076242B" w:rsidP="0076242B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76242B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Pr="0076242B">
        <w:rPr>
          <w:rFonts w:ascii="Times New Roman" w:hAnsi="Times New Roman" w:cs="Times New Roman"/>
          <w:sz w:val="28"/>
          <w:szCs w:val="28"/>
          <w:vertAlign w:val="subscript"/>
        </w:rPr>
        <w:t>snhj</w:t>
      </w:r>
      <w:proofErr w:type="spellEnd"/>
      <w:r w:rsidRPr="0076242B">
        <w:rPr>
          <w:rFonts w:ascii="Times New Roman" w:hAnsi="Times New Roman" w:cs="Times New Roman"/>
          <w:sz w:val="28"/>
          <w:szCs w:val="28"/>
        </w:rPr>
        <w:t xml:space="preserve"> - нормативы финансового обеспечения образовательной деятельности муниципальных дошкольных образовательных организаций и муниципальных общеобразовательных организаций в расчете на одного воспитанника s-й группы, n-</w:t>
      </w:r>
      <w:proofErr w:type="spellStart"/>
      <w:r w:rsidRPr="0076242B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76242B">
        <w:rPr>
          <w:rFonts w:ascii="Times New Roman" w:hAnsi="Times New Roman" w:cs="Times New Roman"/>
          <w:sz w:val="28"/>
          <w:szCs w:val="28"/>
        </w:rPr>
        <w:t xml:space="preserve"> возраста, h-м временем пребывания в j-й месяц;</w:t>
      </w:r>
    </w:p>
    <w:p w:rsidR="0076242B" w:rsidRPr="0076242B" w:rsidRDefault="0076242B" w:rsidP="0076242B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242B">
        <w:rPr>
          <w:rFonts w:ascii="Times New Roman" w:hAnsi="Times New Roman" w:cs="Times New Roman"/>
          <w:sz w:val="28"/>
          <w:szCs w:val="28"/>
        </w:rPr>
        <w:t>s - вид группы дошкольного образования;</w:t>
      </w:r>
    </w:p>
    <w:p w:rsidR="0076242B" w:rsidRPr="0076242B" w:rsidRDefault="0076242B" w:rsidP="0076242B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242B">
        <w:rPr>
          <w:rFonts w:ascii="Times New Roman" w:hAnsi="Times New Roman" w:cs="Times New Roman"/>
          <w:sz w:val="28"/>
          <w:szCs w:val="28"/>
        </w:rPr>
        <w:t>n - группа для воспитанников в возрасте (до трех лет, старше трех лет);</w:t>
      </w:r>
    </w:p>
    <w:p w:rsidR="0076242B" w:rsidRPr="0076242B" w:rsidRDefault="0076242B" w:rsidP="0076242B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242B">
        <w:rPr>
          <w:rFonts w:ascii="Times New Roman" w:hAnsi="Times New Roman" w:cs="Times New Roman"/>
          <w:sz w:val="28"/>
          <w:szCs w:val="28"/>
        </w:rPr>
        <w:t>h - время пребывания в группе воспитанников;</w:t>
      </w:r>
    </w:p>
    <w:p w:rsidR="0076242B" w:rsidRPr="0076242B" w:rsidRDefault="0076242B" w:rsidP="0076242B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76242B">
        <w:rPr>
          <w:rFonts w:ascii="Times New Roman" w:hAnsi="Times New Roman" w:cs="Times New Roman"/>
          <w:sz w:val="28"/>
          <w:szCs w:val="28"/>
        </w:rPr>
        <w:t>Ч</w:t>
      </w:r>
      <w:proofErr w:type="gramEnd"/>
      <w:r w:rsidRPr="0076242B">
        <w:rPr>
          <w:rFonts w:ascii="Times New Roman" w:hAnsi="Times New Roman" w:cs="Times New Roman"/>
          <w:sz w:val="28"/>
          <w:szCs w:val="28"/>
          <w:vertAlign w:val="subscript"/>
        </w:rPr>
        <w:t>snhi</w:t>
      </w:r>
      <w:proofErr w:type="spellEnd"/>
      <w:r w:rsidRPr="0076242B">
        <w:rPr>
          <w:rFonts w:ascii="Times New Roman" w:hAnsi="Times New Roman" w:cs="Times New Roman"/>
          <w:sz w:val="28"/>
          <w:szCs w:val="28"/>
        </w:rPr>
        <w:t xml:space="preserve"> - прогнозируемая на очередной финансовый год среднегодовая численность воспитанников муниципальных дошкольных образовательных организаций и муниципальных общеобразовательных организаций в i-м муниципальном образовании.</w:t>
      </w:r>
    </w:p>
    <w:p w:rsidR="00F24505" w:rsidRDefault="0076242B" w:rsidP="00E509DF">
      <w:pPr>
        <w:autoSpaceDE w:val="0"/>
        <w:autoSpaceDN w:val="0"/>
        <w:adjustRightInd w:val="0"/>
        <w:spacing w:after="0" w:line="240" w:lineRule="auto"/>
        <w:ind w:firstLine="540"/>
        <w:jc w:val="both"/>
      </w:pPr>
      <w:r w:rsidRPr="0076242B">
        <w:rPr>
          <w:rFonts w:ascii="Times New Roman" w:hAnsi="Times New Roman" w:cs="Times New Roman"/>
          <w:sz w:val="28"/>
          <w:szCs w:val="28"/>
        </w:rPr>
        <w:t>При расчете объема средств субвенции для финансового обеспечения образовательной программы образовательной организации, реализующей программу дошкольного образования, находящейся в структуре центра образования, используется норматив финансирования расходов на обеспечение государственных гарантий прав граждан на получение дошкольного образования по месту фактического нахождения здания, в котором осуществляется реализация дошкольного образования.</w:t>
      </w:r>
    </w:p>
    <w:sectPr w:rsidR="00F24505" w:rsidSect="0076242B">
      <w:pgSz w:w="11905" w:h="16838"/>
      <w:pgMar w:top="567" w:right="848" w:bottom="567" w:left="850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746"/>
    <w:rsid w:val="00024746"/>
    <w:rsid w:val="000A695C"/>
    <w:rsid w:val="000B7C18"/>
    <w:rsid w:val="000D66C0"/>
    <w:rsid w:val="002341CE"/>
    <w:rsid w:val="002A7CC0"/>
    <w:rsid w:val="0076242B"/>
    <w:rsid w:val="00E50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24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242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24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24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324</Words>
  <Characters>1850</Characters>
  <Application>Microsoft Office Word</Application>
  <DocSecurity>0</DocSecurity>
  <Lines>15</Lines>
  <Paragraphs>4</Paragraphs>
  <ScaleCrop>false</ScaleCrop>
  <Company/>
  <LinksUpToDate>false</LinksUpToDate>
  <CharactersWithSpaces>2170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Соловьева Нина Леонардовна</dc:creator>
  <cp:keywords/>
  <dc:description/>
  <cp:lastModifiedBy>Рыженкова Елена Николаевна</cp:lastModifiedBy>
  <cp:revision>8</cp:revision>
  <cp:lastPrinted>2017-10-12T09:15:00Z</cp:lastPrinted>
  <dcterms:created xsi:type="dcterms:W3CDTF">2017-08-24T12:20:00Z</dcterms:created>
  <dcterms:modified xsi:type="dcterms:W3CDTF">2017-10-12T09:15:00Z</dcterms:modified>
</cp:coreProperties>
</file>