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51" w:rsidRDefault="00B47B51" w:rsidP="00A90CCF">
      <w:pPr>
        <w:jc w:val="center"/>
        <w:rPr>
          <w:b/>
          <w:sz w:val="28"/>
          <w:szCs w:val="28"/>
        </w:rPr>
      </w:pPr>
      <w:r w:rsidRPr="00BB7A9A">
        <w:rPr>
          <w:b/>
          <w:sz w:val="28"/>
          <w:szCs w:val="28"/>
        </w:rPr>
        <w:t xml:space="preserve">ПРЕДЛОЖЕНИЯ </w:t>
      </w:r>
    </w:p>
    <w:p w:rsidR="003A6FB0" w:rsidRPr="000C26F8" w:rsidRDefault="00A90CCF" w:rsidP="00A90CCF">
      <w:pPr>
        <w:jc w:val="center"/>
        <w:rPr>
          <w:sz w:val="28"/>
          <w:szCs w:val="28"/>
        </w:rPr>
      </w:pPr>
      <w:r w:rsidRPr="000C26F8">
        <w:rPr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</w:t>
      </w:r>
      <w:r w:rsidRPr="00F80E39">
        <w:rPr>
          <w:sz w:val="28"/>
          <w:szCs w:val="28"/>
        </w:rPr>
        <w:t xml:space="preserve">закона </w:t>
      </w:r>
      <w:r w:rsidR="00F80E39" w:rsidRPr="00F80E39">
        <w:rPr>
          <w:sz w:val="28"/>
          <w:szCs w:val="28"/>
        </w:rPr>
        <w:t>«О внесении изменений</w:t>
      </w:r>
      <w:r w:rsidR="00F80E39" w:rsidRPr="00AA4FFF">
        <w:rPr>
          <w:sz w:val="28"/>
          <w:szCs w:val="28"/>
        </w:rPr>
        <w:t xml:space="preserve"> в областной закон «Об организации и ведении регистра муниципальных нормативных правовых актов ленинградской области» и признании </w:t>
      </w:r>
      <w:proofErr w:type="gramStart"/>
      <w:r w:rsidR="00F80E39" w:rsidRPr="00AA4FFF">
        <w:rPr>
          <w:sz w:val="28"/>
          <w:szCs w:val="28"/>
        </w:rPr>
        <w:t>утратившим</w:t>
      </w:r>
      <w:proofErr w:type="gramEnd"/>
      <w:r w:rsidR="00F80E39" w:rsidRPr="00AA4FFF">
        <w:rPr>
          <w:sz w:val="28"/>
          <w:szCs w:val="28"/>
        </w:rPr>
        <w:t xml:space="preserve"> силу областного закона от 13 ноября 2010 года № 62-оз»</w:t>
      </w:r>
    </w:p>
    <w:p w:rsidR="00A90CCF" w:rsidRDefault="00A90CCF" w:rsidP="00A90CCF">
      <w:pPr>
        <w:jc w:val="center"/>
        <w:rPr>
          <w:sz w:val="28"/>
          <w:szCs w:val="28"/>
        </w:rPr>
      </w:pPr>
    </w:p>
    <w:p w:rsidR="00A90CCF" w:rsidRPr="00EF3B04" w:rsidRDefault="000C26F8" w:rsidP="00F80E39">
      <w:pPr>
        <w:ind w:firstLine="720"/>
        <w:jc w:val="both"/>
        <w:rPr>
          <w:sz w:val="28"/>
          <w:szCs w:val="28"/>
        </w:rPr>
      </w:pPr>
      <w:r w:rsidRPr="00EF3B04">
        <w:rPr>
          <w:sz w:val="28"/>
          <w:szCs w:val="28"/>
        </w:rPr>
        <w:t xml:space="preserve">Принятие областного </w:t>
      </w:r>
      <w:r w:rsidRPr="00F80E39">
        <w:rPr>
          <w:sz w:val="28"/>
          <w:szCs w:val="28"/>
        </w:rPr>
        <w:t xml:space="preserve">закона </w:t>
      </w:r>
      <w:r w:rsidR="00F80E39" w:rsidRPr="00F80E39">
        <w:rPr>
          <w:sz w:val="28"/>
          <w:szCs w:val="28"/>
        </w:rPr>
        <w:t>«О внесении</w:t>
      </w:r>
      <w:r w:rsidR="00F80E39" w:rsidRPr="00AA4FFF">
        <w:rPr>
          <w:sz w:val="28"/>
          <w:szCs w:val="28"/>
        </w:rPr>
        <w:t xml:space="preserve"> изменений в областной закон «Об организации и ведении регистра муниципальных нормативных правовых актов ленинградской области» и признании </w:t>
      </w:r>
      <w:proofErr w:type="gramStart"/>
      <w:r w:rsidR="00F80E39" w:rsidRPr="00AA4FFF">
        <w:rPr>
          <w:sz w:val="28"/>
          <w:szCs w:val="28"/>
        </w:rPr>
        <w:t>утратившим</w:t>
      </w:r>
      <w:proofErr w:type="gramEnd"/>
      <w:r w:rsidR="00F80E39" w:rsidRPr="00AA4FFF">
        <w:rPr>
          <w:sz w:val="28"/>
          <w:szCs w:val="28"/>
        </w:rPr>
        <w:t xml:space="preserve"> силу областного закона от 13 ноября 2010 года № 62-оз»</w:t>
      </w:r>
      <w:r w:rsidRPr="00EF3B04">
        <w:rPr>
          <w:rFonts w:eastAsia="Arial" w:cs="Arial"/>
          <w:color w:val="000000"/>
          <w:sz w:val="28"/>
          <w:szCs w:val="28"/>
        </w:rPr>
        <w:t xml:space="preserve"> </w:t>
      </w:r>
      <w:r w:rsidR="00F80E39">
        <w:rPr>
          <w:rFonts w:eastAsia="Arial" w:cs="Arial"/>
          <w:color w:val="000000"/>
          <w:sz w:val="28"/>
          <w:szCs w:val="28"/>
        </w:rPr>
        <w:t xml:space="preserve">не </w:t>
      </w:r>
      <w:r w:rsidRPr="00EF3B04">
        <w:rPr>
          <w:rFonts w:eastAsia="Arial" w:cs="Arial"/>
          <w:color w:val="000000"/>
          <w:sz w:val="28"/>
          <w:szCs w:val="28"/>
        </w:rPr>
        <w:t xml:space="preserve">потребует </w:t>
      </w:r>
      <w:r w:rsidR="00FE763B" w:rsidRPr="00EF3B04">
        <w:rPr>
          <w:sz w:val="28"/>
          <w:szCs w:val="28"/>
        </w:rPr>
        <w:t>разработк</w:t>
      </w:r>
      <w:r w:rsidRPr="00EF3B04">
        <w:rPr>
          <w:sz w:val="28"/>
          <w:szCs w:val="28"/>
        </w:rPr>
        <w:t>и</w:t>
      </w:r>
      <w:r w:rsidR="00F80E39">
        <w:rPr>
          <w:sz w:val="28"/>
          <w:szCs w:val="28"/>
        </w:rPr>
        <w:t xml:space="preserve"> </w:t>
      </w:r>
      <w:r w:rsidR="00F80E39" w:rsidRPr="000C26F8">
        <w:rPr>
          <w:sz w:val="28"/>
          <w:szCs w:val="28"/>
        </w:rPr>
        <w:t>нормативных правовых актов Ленинградской области</w:t>
      </w:r>
      <w:r w:rsidR="00BA2A18" w:rsidRPr="00EF3B04">
        <w:rPr>
          <w:sz w:val="28"/>
          <w:szCs w:val="28"/>
        </w:rPr>
        <w:t>.</w:t>
      </w:r>
    </w:p>
    <w:p w:rsidR="00B56486" w:rsidRDefault="00B56486" w:rsidP="00F80E39">
      <w:pPr>
        <w:ind w:firstLine="709"/>
        <w:jc w:val="both"/>
        <w:rPr>
          <w:sz w:val="28"/>
          <w:szCs w:val="28"/>
        </w:rPr>
      </w:pPr>
    </w:p>
    <w:p w:rsidR="00BA2A18" w:rsidRDefault="00BA2A18" w:rsidP="00F80E39">
      <w:pPr>
        <w:ind w:firstLine="709"/>
        <w:jc w:val="both"/>
        <w:rPr>
          <w:sz w:val="28"/>
          <w:szCs w:val="28"/>
        </w:rPr>
      </w:pPr>
    </w:p>
    <w:p w:rsidR="00F80E39" w:rsidRDefault="00F80E39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A17A8">
        <w:rPr>
          <w:rFonts w:ascii="Times New Roman" w:hAnsi="Times New Roman" w:cs="Times New Roman"/>
          <w:sz w:val="28"/>
          <w:szCs w:val="28"/>
        </w:rPr>
        <w:t>комитета по местному</w:t>
      </w:r>
    </w:p>
    <w:p w:rsidR="00F80E39" w:rsidRDefault="008A17A8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самоуправлению,</w:t>
      </w:r>
      <w:r w:rsidR="003C6E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E39" w:rsidRDefault="008A17A8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межконфессиональным</w:t>
      </w:r>
      <w:r w:rsidR="00F80E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отношениям</w:t>
      </w:r>
      <w:r w:rsidR="00EF3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7A8" w:rsidRDefault="008A17A8" w:rsidP="00F80E3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</w:t>
      </w:r>
      <w:r w:rsidR="00EF3B0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6EE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F3B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80E39">
        <w:rPr>
          <w:rFonts w:ascii="Times New Roman" w:hAnsi="Times New Roman" w:cs="Times New Roman"/>
          <w:sz w:val="28"/>
          <w:szCs w:val="28"/>
        </w:rPr>
        <w:tab/>
      </w:r>
      <w:r w:rsidR="00F80E39">
        <w:rPr>
          <w:rFonts w:ascii="Times New Roman" w:hAnsi="Times New Roman" w:cs="Times New Roman"/>
          <w:sz w:val="28"/>
          <w:szCs w:val="28"/>
        </w:rPr>
        <w:tab/>
      </w:r>
      <w:r w:rsidR="00F80E39">
        <w:rPr>
          <w:rFonts w:ascii="Times New Roman" w:hAnsi="Times New Roman" w:cs="Times New Roman"/>
          <w:sz w:val="28"/>
          <w:szCs w:val="28"/>
        </w:rPr>
        <w:tab/>
        <w:t>Л.В. Бурак</w:t>
      </w:r>
    </w:p>
    <w:sectPr w:rsidR="008A17A8" w:rsidSect="003C6EE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2B4622"/>
    <w:rsid w:val="0004616B"/>
    <w:rsid w:val="000A3725"/>
    <w:rsid w:val="000C26F8"/>
    <w:rsid w:val="001475E7"/>
    <w:rsid w:val="002B4622"/>
    <w:rsid w:val="002F48B1"/>
    <w:rsid w:val="003A6FB0"/>
    <w:rsid w:val="003C6EE3"/>
    <w:rsid w:val="0040691B"/>
    <w:rsid w:val="006352E2"/>
    <w:rsid w:val="006E1C93"/>
    <w:rsid w:val="008A17A8"/>
    <w:rsid w:val="00A2374A"/>
    <w:rsid w:val="00A90CCF"/>
    <w:rsid w:val="00B47B51"/>
    <w:rsid w:val="00B56486"/>
    <w:rsid w:val="00BA2A18"/>
    <w:rsid w:val="00BB7A9A"/>
    <w:rsid w:val="00E4439D"/>
    <w:rsid w:val="00EF3B04"/>
    <w:rsid w:val="00F80E39"/>
    <w:rsid w:val="00F82E11"/>
    <w:rsid w:val="00FE7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aliases w:val=" Знак Знак Знак Знак Знак Знак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name w:val=" Знак Знак Знак Знак Знак Знак"/>
    <w:basedOn w:val="a"/>
    <w:link w:val="a0"/>
    <w:rsid w:val="00A90CC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BA2A18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6E1C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 о разработке нормативных правовых актов Ленинградской области, принятие которых необходимо для реализации областно</vt:lpstr>
    </vt:vector>
  </TitlesOfParts>
  <Company>Tycoon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разработке нормативных правовых актов Ленинградской области, принятие которых необходимо для реализации областно</dc:title>
  <dc:subject/>
  <dc:creator>Ignatyev</dc:creator>
  <cp:keywords/>
  <dc:description/>
  <cp:lastModifiedBy>*</cp:lastModifiedBy>
  <cp:revision>2</cp:revision>
  <cp:lastPrinted>2014-08-27T09:28:00Z</cp:lastPrinted>
  <dcterms:created xsi:type="dcterms:W3CDTF">2017-05-24T09:26:00Z</dcterms:created>
  <dcterms:modified xsi:type="dcterms:W3CDTF">2017-05-24T09:26:00Z</dcterms:modified>
</cp:coreProperties>
</file>