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CB4" w:rsidRPr="000E0757" w:rsidRDefault="000E0757" w:rsidP="000E0757">
      <w:pPr>
        <w:jc w:val="center"/>
        <w:rPr>
          <w:rFonts w:ascii="Times New Roman" w:hAnsi="Times New Roman" w:cs="Times New Roman"/>
          <w:sz w:val="40"/>
          <w:szCs w:val="40"/>
        </w:rPr>
      </w:pPr>
      <w:r w:rsidRPr="000E0757">
        <w:rPr>
          <w:rFonts w:ascii="Times New Roman" w:hAnsi="Times New Roman" w:cs="Times New Roman"/>
          <w:sz w:val="40"/>
          <w:szCs w:val="40"/>
        </w:rPr>
        <w:t>Перечень</w:t>
      </w:r>
    </w:p>
    <w:p w:rsidR="000E0757" w:rsidRPr="000E0757" w:rsidRDefault="000E0757" w:rsidP="000E075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0757">
        <w:rPr>
          <w:rFonts w:ascii="Times New Roman" w:hAnsi="Times New Roman" w:cs="Times New Roman"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 изменения и дополнения которых потребует принятие областного закона </w:t>
      </w:r>
      <w:r w:rsidRPr="000E0757">
        <w:rPr>
          <w:rFonts w:ascii="Times New Roman" w:hAnsi="Times New Roman" w:cs="Times New Roman"/>
          <w:sz w:val="28"/>
          <w:szCs w:val="28"/>
        </w:rPr>
        <w:t>«О внесении изменений в статьи 11 и 14 областного закона «О статусе депутата Законодательного собрания Ленинградской области»</w:t>
      </w:r>
    </w:p>
    <w:p w:rsidR="000E0757" w:rsidRPr="000E0757" w:rsidRDefault="000E0757" w:rsidP="000E075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0757" w:rsidRPr="000E0757" w:rsidRDefault="000E0757" w:rsidP="000E07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E0757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0E0757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статьи 11 и 14 областного закона «О статусе депутата Законодательного собрания Ленинградской </w:t>
      </w:r>
      <w:r w:rsidRPr="000E0757">
        <w:rPr>
          <w:rFonts w:ascii="Times New Roman" w:hAnsi="Times New Roman" w:cs="Times New Roman"/>
          <w:sz w:val="28"/>
          <w:szCs w:val="28"/>
        </w:rPr>
        <w:t>области» не потребует отмены, изменения и дополнения, действующих на территории Ленинградской области нормативных правовых актов</w:t>
      </w:r>
    </w:p>
    <w:p w:rsidR="000E0757" w:rsidRDefault="000E0757" w:rsidP="000E0757">
      <w:pPr>
        <w:rPr>
          <w:rFonts w:ascii="Times New Roman" w:hAnsi="Times New Roman" w:cs="Times New Roman"/>
          <w:sz w:val="28"/>
          <w:szCs w:val="28"/>
        </w:rPr>
      </w:pPr>
    </w:p>
    <w:p w:rsidR="000E0757" w:rsidRDefault="000E0757" w:rsidP="000E0757">
      <w:pPr>
        <w:rPr>
          <w:rFonts w:ascii="Times New Roman" w:hAnsi="Times New Roman" w:cs="Times New Roman"/>
          <w:sz w:val="28"/>
          <w:szCs w:val="28"/>
        </w:rPr>
      </w:pPr>
    </w:p>
    <w:p w:rsidR="000E0757" w:rsidRDefault="000E0757" w:rsidP="000E07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</w:p>
    <w:p w:rsidR="000E0757" w:rsidRDefault="000E0757" w:rsidP="000E07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0E0757" w:rsidRPr="000E0757" w:rsidRDefault="000E0757" w:rsidP="000E07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А.В. Ломов</w:t>
      </w:r>
    </w:p>
    <w:sectPr w:rsidR="000E0757" w:rsidRPr="000E0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405"/>
    <w:rsid w:val="0002333D"/>
    <w:rsid w:val="0005324A"/>
    <w:rsid w:val="000E0757"/>
    <w:rsid w:val="001E6405"/>
    <w:rsid w:val="00376A2D"/>
    <w:rsid w:val="007F3618"/>
    <w:rsid w:val="00EB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763A7"/>
  <w15:chartTrackingRefBased/>
  <w15:docId w15:val="{C0DEF683-B7A5-48B0-ADFA-573A825C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golovin1andrey@gmail.com</dc:creator>
  <cp:keywords/>
  <dc:description/>
  <cp:lastModifiedBy>golovin1andrey@gmail.com</cp:lastModifiedBy>
  <cp:revision>2</cp:revision>
  <dcterms:created xsi:type="dcterms:W3CDTF">2017-07-03T06:45:00Z</dcterms:created>
  <dcterms:modified xsi:type="dcterms:W3CDTF">2017-07-03T06:50:00Z</dcterms:modified>
</cp:coreProperties>
</file>