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86C" w:rsidRPr="00A1586C" w:rsidRDefault="00A1586C" w:rsidP="00A1586C">
      <w:pPr>
        <w:jc w:val="center"/>
        <w:rPr>
          <w:rFonts w:ascii="Times New Roman" w:hAnsi="Times New Roman" w:cs="Times New Roman"/>
          <w:sz w:val="32"/>
          <w:szCs w:val="32"/>
        </w:rPr>
      </w:pPr>
      <w:r w:rsidRPr="00A1586C">
        <w:rPr>
          <w:rFonts w:ascii="Times New Roman" w:hAnsi="Times New Roman" w:cs="Times New Roman"/>
          <w:sz w:val="32"/>
          <w:szCs w:val="32"/>
        </w:rPr>
        <w:t>СПРАВКА</w:t>
      </w:r>
    </w:p>
    <w:p w:rsidR="00A66CB4" w:rsidRPr="00A1586C" w:rsidRDefault="00A1586C" w:rsidP="00A1586C">
      <w:pPr>
        <w:jc w:val="center"/>
        <w:rPr>
          <w:rFonts w:ascii="Times New Roman" w:hAnsi="Times New Roman" w:cs="Times New Roman"/>
          <w:sz w:val="32"/>
          <w:szCs w:val="32"/>
        </w:rPr>
      </w:pPr>
      <w:r w:rsidRPr="00A1586C">
        <w:rPr>
          <w:rFonts w:ascii="Times New Roman" w:hAnsi="Times New Roman" w:cs="Times New Roman"/>
          <w:sz w:val="32"/>
          <w:szCs w:val="32"/>
        </w:rPr>
        <w:t>о состоянии законодательства в данной сфере правового регулирования</w:t>
      </w:r>
    </w:p>
    <w:p w:rsidR="00A1586C" w:rsidRPr="00A1586C" w:rsidRDefault="00A1586C" w:rsidP="00A1586C">
      <w:pPr>
        <w:rPr>
          <w:rFonts w:ascii="Times New Roman" w:hAnsi="Times New Roman" w:cs="Times New Roman"/>
          <w:sz w:val="32"/>
          <w:szCs w:val="32"/>
        </w:rPr>
      </w:pPr>
    </w:p>
    <w:p w:rsidR="00A1586C" w:rsidRPr="00A1586C" w:rsidRDefault="00A1586C" w:rsidP="00A1586C">
      <w:pPr>
        <w:rPr>
          <w:rFonts w:ascii="Times New Roman" w:hAnsi="Times New Roman" w:cs="Times New Roman"/>
          <w:sz w:val="32"/>
          <w:szCs w:val="32"/>
        </w:rPr>
      </w:pPr>
      <w:r w:rsidRPr="00A1586C">
        <w:rPr>
          <w:rFonts w:ascii="Times New Roman" w:hAnsi="Times New Roman" w:cs="Times New Roman"/>
          <w:sz w:val="32"/>
          <w:szCs w:val="32"/>
        </w:rPr>
        <w:t>1.Конституция Российской Федерации</w:t>
      </w:r>
    </w:p>
    <w:p w:rsidR="00A1586C" w:rsidRPr="00A1586C" w:rsidRDefault="00A1586C" w:rsidP="00A1586C">
      <w:pPr>
        <w:rPr>
          <w:rFonts w:ascii="Times New Roman" w:hAnsi="Times New Roman" w:cs="Times New Roman"/>
          <w:sz w:val="32"/>
          <w:szCs w:val="32"/>
        </w:rPr>
      </w:pPr>
      <w:r w:rsidRPr="00A1586C">
        <w:rPr>
          <w:rFonts w:ascii="Times New Roman" w:hAnsi="Times New Roman" w:cs="Times New Roman"/>
          <w:sz w:val="32"/>
          <w:szCs w:val="32"/>
        </w:rPr>
        <w:t>2. Федеральный закон "О порядке рассмотрения обращений граждан Российской Федера</w:t>
      </w:r>
      <w:bookmarkStart w:id="0" w:name="_GoBack"/>
      <w:bookmarkEnd w:id="0"/>
      <w:r w:rsidRPr="00A1586C">
        <w:rPr>
          <w:rFonts w:ascii="Times New Roman" w:hAnsi="Times New Roman" w:cs="Times New Roman"/>
          <w:sz w:val="32"/>
          <w:szCs w:val="32"/>
        </w:rPr>
        <w:t>ции" от 02.05.2006 N 59-ФЗ</w:t>
      </w:r>
    </w:p>
    <w:p w:rsidR="00A1586C" w:rsidRPr="00A1586C" w:rsidRDefault="00A1586C" w:rsidP="00A1586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32"/>
          <w:szCs w:val="32"/>
        </w:rPr>
      </w:pPr>
      <w:r w:rsidRPr="00A1586C">
        <w:rPr>
          <w:rFonts w:ascii="Times New Roman" w:hAnsi="Times New Roman" w:cs="Times New Roman"/>
          <w:sz w:val="32"/>
          <w:szCs w:val="32"/>
        </w:rPr>
        <w:t>3.</w:t>
      </w:r>
      <w:r w:rsidRPr="00A1586C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>О</w:t>
      </w:r>
      <w:r w:rsidRPr="00A1586C">
        <w:rPr>
          <w:rFonts w:ascii="Times New Roman" w:hAnsi="Times New Roman" w:cs="Times New Roman"/>
          <w:bCs/>
          <w:sz w:val="32"/>
          <w:szCs w:val="32"/>
        </w:rPr>
        <w:t>бла</w:t>
      </w:r>
      <w:r>
        <w:rPr>
          <w:rFonts w:ascii="Times New Roman" w:hAnsi="Times New Roman" w:cs="Times New Roman"/>
          <w:bCs/>
          <w:sz w:val="32"/>
          <w:szCs w:val="32"/>
        </w:rPr>
        <w:t>стной закон о статусе депутата Законодательного собрания Л</w:t>
      </w:r>
      <w:r w:rsidRPr="00A1586C">
        <w:rPr>
          <w:rFonts w:ascii="Times New Roman" w:hAnsi="Times New Roman" w:cs="Times New Roman"/>
          <w:bCs/>
          <w:sz w:val="32"/>
          <w:szCs w:val="32"/>
        </w:rPr>
        <w:t>енинградской области</w:t>
      </w:r>
    </w:p>
    <w:p w:rsidR="00A1586C" w:rsidRPr="00A1586C" w:rsidRDefault="00A1586C" w:rsidP="00A1586C">
      <w:pPr>
        <w:rPr>
          <w:rFonts w:ascii="Times New Roman" w:hAnsi="Times New Roman" w:cs="Times New Roman"/>
          <w:sz w:val="32"/>
          <w:szCs w:val="32"/>
        </w:rPr>
      </w:pPr>
    </w:p>
    <w:p w:rsidR="00A1586C" w:rsidRDefault="00A1586C" w:rsidP="00A1586C">
      <w:pPr>
        <w:rPr>
          <w:rFonts w:ascii="Times New Roman" w:hAnsi="Times New Roman" w:cs="Times New Roman"/>
          <w:sz w:val="32"/>
          <w:szCs w:val="32"/>
        </w:rPr>
      </w:pPr>
    </w:p>
    <w:p w:rsidR="00A1586C" w:rsidRPr="00A1586C" w:rsidRDefault="00A1586C" w:rsidP="00A1586C">
      <w:pPr>
        <w:rPr>
          <w:rFonts w:ascii="Times New Roman" w:hAnsi="Times New Roman" w:cs="Times New Roman"/>
          <w:sz w:val="28"/>
          <w:szCs w:val="28"/>
        </w:rPr>
      </w:pPr>
      <w:r w:rsidRPr="00A1586C">
        <w:rPr>
          <w:rFonts w:ascii="Times New Roman" w:hAnsi="Times New Roman" w:cs="Times New Roman"/>
          <w:sz w:val="28"/>
          <w:szCs w:val="28"/>
        </w:rPr>
        <w:t>Депутат</w:t>
      </w:r>
    </w:p>
    <w:p w:rsidR="00A1586C" w:rsidRPr="00A1586C" w:rsidRDefault="00A1586C" w:rsidP="00A1586C">
      <w:pPr>
        <w:rPr>
          <w:rFonts w:ascii="Times New Roman" w:hAnsi="Times New Roman" w:cs="Times New Roman"/>
          <w:sz w:val="28"/>
          <w:szCs w:val="28"/>
        </w:rPr>
      </w:pPr>
      <w:r w:rsidRPr="00A1586C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1586C" w:rsidRPr="00A1586C" w:rsidRDefault="00A1586C" w:rsidP="00A1586C">
      <w:pPr>
        <w:rPr>
          <w:rFonts w:ascii="Times New Roman" w:hAnsi="Times New Roman" w:cs="Times New Roman"/>
          <w:sz w:val="28"/>
          <w:szCs w:val="28"/>
        </w:rPr>
      </w:pPr>
      <w:r w:rsidRPr="00A1586C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А.В.Ломов</w:t>
      </w:r>
    </w:p>
    <w:p w:rsidR="00A1586C" w:rsidRPr="00A1586C" w:rsidRDefault="00A1586C" w:rsidP="00A1586C">
      <w:pPr>
        <w:rPr>
          <w:rFonts w:ascii="Times New Roman" w:hAnsi="Times New Roman" w:cs="Times New Roman"/>
          <w:sz w:val="32"/>
          <w:szCs w:val="32"/>
        </w:rPr>
      </w:pPr>
    </w:p>
    <w:sectPr w:rsidR="00A1586C" w:rsidRPr="00A15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B95"/>
    <w:rsid w:val="0002333D"/>
    <w:rsid w:val="0005324A"/>
    <w:rsid w:val="00142B95"/>
    <w:rsid w:val="00376A2D"/>
    <w:rsid w:val="007F3618"/>
    <w:rsid w:val="00A1586C"/>
    <w:rsid w:val="00EB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25FF"/>
  <w15:chartTrackingRefBased/>
  <w15:docId w15:val="{43764790-01E4-4B1C-BAF1-89B65DBE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58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8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0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golovin1andrey@gmail.com</dc:creator>
  <cp:keywords/>
  <dc:description/>
  <cp:lastModifiedBy>golovin1andrey@gmail.com</cp:lastModifiedBy>
  <cp:revision>2</cp:revision>
  <dcterms:created xsi:type="dcterms:W3CDTF">2017-07-03T06:58:00Z</dcterms:created>
  <dcterms:modified xsi:type="dcterms:W3CDTF">2017-07-03T07:06:00Z</dcterms:modified>
</cp:coreProperties>
</file>