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A59" w:rsidRDefault="005E5A59" w:rsidP="005E5A59">
      <w:pPr>
        <w:widowControl/>
        <w:autoSpaceDE w:val="0"/>
        <w:autoSpaceDN w:val="0"/>
        <w:adjustRightInd w:val="0"/>
        <w:spacing w:before="0" w:line="240" w:lineRule="auto"/>
        <w:ind w:left="0" w:firstLine="54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О</w:t>
      </w:r>
      <w:r>
        <w:rPr>
          <w:bCs/>
          <w:sz w:val="28"/>
          <w:szCs w:val="28"/>
          <w:lang w:eastAsia="en-US"/>
        </w:rPr>
        <w:t>боснование необходимо</w:t>
      </w:r>
      <w:r>
        <w:rPr>
          <w:bCs/>
          <w:sz w:val="28"/>
          <w:szCs w:val="28"/>
          <w:lang w:eastAsia="en-US"/>
        </w:rPr>
        <w:t xml:space="preserve">сти принятия областного закона </w:t>
      </w:r>
    </w:p>
    <w:p w:rsidR="00176B86" w:rsidRPr="00176B86" w:rsidRDefault="00176B86" w:rsidP="005E5A59">
      <w:pPr>
        <w:widowControl/>
        <w:autoSpaceDE w:val="0"/>
        <w:autoSpaceDN w:val="0"/>
        <w:adjustRightInd w:val="0"/>
        <w:spacing w:before="0" w:line="240" w:lineRule="auto"/>
        <w:ind w:left="0" w:firstLine="540"/>
        <w:rPr>
          <w:b w:val="0"/>
          <w:bCs/>
          <w:sz w:val="28"/>
          <w:szCs w:val="28"/>
        </w:rPr>
      </w:pPr>
      <w:r>
        <w:rPr>
          <w:sz w:val="28"/>
          <w:szCs w:val="28"/>
        </w:rPr>
        <w:t>«О</w:t>
      </w:r>
      <w:r w:rsidRPr="00176B86">
        <w:rPr>
          <w:bCs/>
          <w:sz w:val="28"/>
          <w:szCs w:val="28"/>
        </w:rPr>
        <w:t xml:space="preserve"> внесении изменений в статьи 4 и 8</w:t>
      </w:r>
      <w:r w:rsidR="005E5A59">
        <w:rPr>
          <w:bCs/>
          <w:sz w:val="28"/>
          <w:szCs w:val="28"/>
        </w:rPr>
        <w:t xml:space="preserve"> </w:t>
      </w:r>
      <w:bookmarkStart w:id="0" w:name="_GoBack"/>
      <w:bookmarkEnd w:id="0"/>
      <w:r>
        <w:rPr>
          <w:bCs/>
          <w:sz w:val="28"/>
          <w:szCs w:val="28"/>
        </w:rPr>
        <w:t xml:space="preserve">областного закона «О порядке перемещения транспортных средств на специализированную стоянку, их хранения, оплаты стоимости перемещения и хранения, </w:t>
      </w:r>
    </w:p>
    <w:p w:rsidR="00176B86" w:rsidRDefault="00176B86" w:rsidP="00176B86">
      <w:pPr>
        <w:pStyle w:val="a4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возврата транспортных сре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дств в Л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1082D" w:rsidRPr="00770EDC" w:rsidRDefault="0091082D" w:rsidP="0091082D">
      <w:pPr>
        <w:pStyle w:val="a3"/>
        <w:rPr>
          <w:sz w:val="26"/>
          <w:szCs w:val="26"/>
        </w:rPr>
      </w:pPr>
    </w:p>
    <w:p w:rsidR="0091082D" w:rsidRPr="00770EDC" w:rsidRDefault="0091082D" w:rsidP="006B4FC8">
      <w:pPr>
        <w:pStyle w:val="a3"/>
        <w:jc w:val="both"/>
        <w:rPr>
          <w:b w:val="0"/>
          <w:sz w:val="26"/>
          <w:szCs w:val="26"/>
        </w:rPr>
      </w:pPr>
      <w:r w:rsidRPr="00770EDC">
        <w:rPr>
          <w:b w:val="0"/>
          <w:sz w:val="26"/>
          <w:szCs w:val="26"/>
        </w:rPr>
        <w:tab/>
      </w:r>
      <w:r w:rsidR="00D53F71" w:rsidRPr="00770EDC">
        <w:rPr>
          <w:b w:val="0"/>
          <w:sz w:val="26"/>
          <w:szCs w:val="26"/>
        </w:rPr>
        <w:t>Федеральн</w:t>
      </w:r>
      <w:r w:rsidR="00B119B9" w:rsidRPr="00770EDC">
        <w:rPr>
          <w:b w:val="0"/>
          <w:sz w:val="26"/>
          <w:szCs w:val="26"/>
        </w:rPr>
        <w:t>ым</w:t>
      </w:r>
      <w:r w:rsidR="00D53F71" w:rsidRPr="00770EDC">
        <w:rPr>
          <w:b w:val="0"/>
          <w:sz w:val="26"/>
          <w:szCs w:val="26"/>
        </w:rPr>
        <w:t xml:space="preserve"> </w:t>
      </w:r>
      <w:r w:rsidR="00B119B9" w:rsidRPr="00770EDC">
        <w:rPr>
          <w:b w:val="0"/>
          <w:sz w:val="26"/>
          <w:szCs w:val="26"/>
        </w:rPr>
        <w:t>законом от 23.06.2016 года №205-ФЗ внесены изменения в статью 27.13 Кодекса Российской Федерации об административных правонарушениях»</w:t>
      </w:r>
      <w:r w:rsidR="004F40F1" w:rsidRPr="00770EDC">
        <w:rPr>
          <w:b w:val="0"/>
          <w:sz w:val="26"/>
          <w:szCs w:val="26"/>
        </w:rPr>
        <w:t>,</w:t>
      </w:r>
      <w:r w:rsidR="00B119B9" w:rsidRPr="00770EDC">
        <w:rPr>
          <w:b w:val="0"/>
          <w:sz w:val="26"/>
          <w:szCs w:val="26"/>
        </w:rPr>
        <w:t xml:space="preserve"> в том числе </w:t>
      </w:r>
      <w:r w:rsidR="004F40F1" w:rsidRPr="00770EDC">
        <w:rPr>
          <w:b w:val="0"/>
          <w:sz w:val="26"/>
          <w:szCs w:val="26"/>
        </w:rPr>
        <w:t xml:space="preserve">в части установления тарифов на перемещение и хранение задержанных транспортных средств и установлению сроков оплаты. </w:t>
      </w:r>
    </w:p>
    <w:p w:rsidR="004F40F1" w:rsidRPr="00770EDC" w:rsidRDefault="004F40F1" w:rsidP="006B4FC8">
      <w:pPr>
        <w:pStyle w:val="a3"/>
        <w:jc w:val="both"/>
        <w:rPr>
          <w:b w:val="0"/>
          <w:sz w:val="26"/>
          <w:szCs w:val="26"/>
        </w:rPr>
      </w:pPr>
      <w:r w:rsidRPr="00770EDC">
        <w:rPr>
          <w:b w:val="0"/>
          <w:sz w:val="26"/>
          <w:szCs w:val="26"/>
        </w:rPr>
        <w:tab/>
        <w:t>Приказом Федеральной антимонопольной службы  от 15.08.2016 года №1145/16 утверждены методические указания по расчету тарифов на перемещение и хранение задержанных транспортных средств и установлению сроков оплаты.</w:t>
      </w:r>
    </w:p>
    <w:p w:rsidR="004F40F1" w:rsidRPr="00770EDC" w:rsidRDefault="004F40F1" w:rsidP="006B4FC8">
      <w:pPr>
        <w:pStyle w:val="a3"/>
        <w:jc w:val="both"/>
        <w:rPr>
          <w:b w:val="0"/>
          <w:sz w:val="26"/>
          <w:szCs w:val="26"/>
        </w:rPr>
      </w:pPr>
      <w:r w:rsidRPr="00770EDC">
        <w:rPr>
          <w:b w:val="0"/>
          <w:sz w:val="26"/>
          <w:szCs w:val="26"/>
        </w:rPr>
        <w:tab/>
        <w:t>Как следует из указанных методических рекомендаций, тарифы на перемещение и хранение задержанных транспортных средств устанавливаются по результатам торгов (аукциона на понижение цены) по выбору исполнителя услуг. Начальной максимальной ценой таких торгов является базовый уровень тарифов, определенный органами регулирования в соответствии с положениями вышеуказанных Методических указаний.</w:t>
      </w:r>
    </w:p>
    <w:p w:rsidR="004F40F1" w:rsidRPr="00770EDC" w:rsidRDefault="004F40F1" w:rsidP="006B4FC8">
      <w:pPr>
        <w:pStyle w:val="a3"/>
        <w:jc w:val="both"/>
        <w:rPr>
          <w:b w:val="0"/>
          <w:sz w:val="26"/>
          <w:szCs w:val="26"/>
        </w:rPr>
      </w:pPr>
      <w:r w:rsidRPr="00770EDC">
        <w:rPr>
          <w:b w:val="0"/>
          <w:sz w:val="26"/>
          <w:szCs w:val="26"/>
        </w:rPr>
        <w:tab/>
        <w:t xml:space="preserve">Учитывая </w:t>
      </w:r>
      <w:proofErr w:type="gramStart"/>
      <w:r w:rsidRPr="00770EDC">
        <w:rPr>
          <w:b w:val="0"/>
          <w:sz w:val="26"/>
          <w:szCs w:val="26"/>
        </w:rPr>
        <w:t>изложенное</w:t>
      </w:r>
      <w:proofErr w:type="gramEnd"/>
      <w:r w:rsidRPr="00770EDC">
        <w:rPr>
          <w:b w:val="0"/>
          <w:sz w:val="26"/>
          <w:szCs w:val="26"/>
        </w:rPr>
        <w:t xml:space="preserve">, настоящим проектом областного закона предлагается внести изменения, касающиеся процедуры </w:t>
      </w:r>
      <w:r w:rsidR="006A7C44" w:rsidRPr="00770EDC">
        <w:rPr>
          <w:b w:val="0"/>
          <w:sz w:val="26"/>
          <w:szCs w:val="26"/>
        </w:rPr>
        <w:t xml:space="preserve">выбора </w:t>
      </w:r>
      <w:r w:rsidRPr="00770EDC">
        <w:rPr>
          <w:b w:val="0"/>
          <w:sz w:val="26"/>
          <w:szCs w:val="26"/>
        </w:rPr>
        <w:t>уполномоченных организаций, осуществляющих деятельность по перемещению задержанных транспортных сре</w:t>
      </w:r>
      <w:proofErr w:type="gramStart"/>
      <w:r w:rsidRPr="00770EDC">
        <w:rPr>
          <w:b w:val="0"/>
          <w:sz w:val="26"/>
          <w:szCs w:val="26"/>
        </w:rPr>
        <w:t>дств в с</w:t>
      </w:r>
      <w:proofErr w:type="gramEnd"/>
      <w:r w:rsidRPr="00770EDC">
        <w:rPr>
          <w:b w:val="0"/>
          <w:sz w:val="26"/>
          <w:szCs w:val="26"/>
        </w:rPr>
        <w:t>оответствии со статьей 27.13 Кодекса российской Федерации об административных правонарушениях, на специализированную стоянку, их хранение и возврат.</w:t>
      </w:r>
    </w:p>
    <w:p w:rsidR="006A7C44" w:rsidRPr="00770EDC" w:rsidRDefault="006A7C44" w:rsidP="006B4FC8">
      <w:pPr>
        <w:pStyle w:val="a3"/>
        <w:jc w:val="both"/>
        <w:rPr>
          <w:b w:val="0"/>
          <w:sz w:val="26"/>
          <w:szCs w:val="26"/>
        </w:rPr>
      </w:pPr>
      <w:r w:rsidRPr="00770EDC">
        <w:rPr>
          <w:b w:val="0"/>
          <w:sz w:val="26"/>
          <w:szCs w:val="26"/>
        </w:rPr>
        <w:tab/>
        <w:t>Проектом предлагается заменить выбор уполномоченных организаций на основе конкурсного отбора, на выбор уполномоченных организаций по итогам аукциона (торгов на понижение цены), а также исключить срок, на который заключается договор с уполномоченной организацией по итогам проведения такого аукциона (торгов на понижение цены).</w:t>
      </w:r>
    </w:p>
    <w:p w:rsidR="006B4FC8" w:rsidRPr="00770EDC" w:rsidRDefault="00770EDC" w:rsidP="00770EDC">
      <w:pPr>
        <w:pStyle w:val="a3"/>
        <w:jc w:val="both"/>
        <w:rPr>
          <w:b w:val="0"/>
          <w:sz w:val="26"/>
          <w:szCs w:val="26"/>
          <w:lang w:eastAsia="en-US"/>
        </w:rPr>
      </w:pPr>
      <w:r w:rsidRPr="00770EDC">
        <w:rPr>
          <w:b w:val="0"/>
          <w:sz w:val="26"/>
          <w:szCs w:val="26"/>
        </w:rPr>
        <w:tab/>
      </w:r>
      <w:r w:rsidR="006B4FC8" w:rsidRPr="00770EDC">
        <w:rPr>
          <w:b w:val="0"/>
          <w:sz w:val="26"/>
          <w:szCs w:val="26"/>
          <w:lang w:eastAsia="en-US"/>
        </w:rPr>
        <w:t>Учитывая, что Проект не содержит положений, вводящих избыточные обязанности, запреты и ограничения для субъектов предпринимательской и инвестиционной деятельности,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области, проведение оценки регулирующего воздействия не требуется.</w:t>
      </w:r>
    </w:p>
    <w:p w:rsidR="00770EDC" w:rsidRPr="00770EDC" w:rsidRDefault="00770EDC" w:rsidP="00770EDC">
      <w:pPr>
        <w:pStyle w:val="a3"/>
        <w:ind w:firstLine="668"/>
        <w:jc w:val="both"/>
        <w:rPr>
          <w:b w:val="0"/>
          <w:sz w:val="26"/>
          <w:szCs w:val="26"/>
          <w:lang w:eastAsia="en-US"/>
        </w:rPr>
      </w:pPr>
      <w:r w:rsidRPr="00770EDC">
        <w:rPr>
          <w:b w:val="0"/>
          <w:sz w:val="26"/>
          <w:szCs w:val="26"/>
          <w:lang w:eastAsia="en-US"/>
        </w:rPr>
        <w:t xml:space="preserve">Также, принимая во внимание, что принятие областного закона потребует определения порядка проведения торгов (аукциона на понижение цены), проектом предлагается предусмотреть момент вступления его в силу через 30 дней со дня официального опубликования. </w:t>
      </w:r>
    </w:p>
    <w:p w:rsidR="006A7C44" w:rsidRPr="00770EDC" w:rsidRDefault="006A7C44" w:rsidP="0091082D">
      <w:pPr>
        <w:pStyle w:val="a3"/>
        <w:jc w:val="both"/>
        <w:rPr>
          <w:b w:val="0"/>
          <w:sz w:val="26"/>
          <w:szCs w:val="26"/>
        </w:rPr>
      </w:pPr>
    </w:p>
    <w:p w:rsidR="006A7C44" w:rsidRPr="00770EDC" w:rsidRDefault="006A7C44" w:rsidP="0091082D">
      <w:pPr>
        <w:pStyle w:val="a3"/>
        <w:jc w:val="both"/>
        <w:rPr>
          <w:b w:val="0"/>
          <w:sz w:val="26"/>
          <w:szCs w:val="26"/>
        </w:rPr>
      </w:pPr>
    </w:p>
    <w:p w:rsidR="006A7C44" w:rsidRPr="00770EDC" w:rsidRDefault="00770EDC" w:rsidP="0091082D">
      <w:pPr>
        <w:pStyle w:val="a3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Заместитель н</w:t>
      </w:r>
      <w:r w:rsidR="006A7C44" w:rsidRPr="00770EDC">
        <w:rPr>
          <w:b w:val="0"/>
          <w:sz w:val="26"/>
          <w:szCs w:val="26"/>
        </w:rPr>
        <w:t>ачальник</w:t>
      </w:r>
      <w:r>
        <w:rPr>
          <w:b w:val="0"/>
          <w:sz w:val="26"/>
          <w:szCs w:val="26"/>
        </w:rPr>
        <w:t>а</w:t>
      </w:r>
      <w:r w:rsidR="006A7C44" w:rsidRPr="00770EDC">
        <w:rPr>
          <w:b w:val="0"/>
          <w:sz w:val="26"/>
          <w:szCs w:val="26"/>
        </w:rPr>
        <w:t xml:space="preserve"> управления </w:t>
      </w:r>
    </w:p>
    <w:p w:rsidR="006A7C44" w:rsidRPr="00770EDC" w:rsidRDefault="006A7C44" w:rsidP="0091082D">
      <w:pPr>
        <w:pStyle w:val="a3"/>
        <w:jc w:val="both"/>
        <w:rPr>
          <w:b w:val="0"/>
          <w:sz w:val="26"/>
          <w:szCs w:val="26"/>
        </w:rPr>
      </w:pPr>
      <w:r w:rsidRPr="00770EDC">
        <w:rPr>
          <w:b w:val="0"/>
          <w:sz w:val="26"/>
          <w:szCs w:val="26"/>
        </w:rPr>
        <w:t xml:space="preserve">Ленинградской области по транспорту </w:t>
      </w:r>
      <w:r w:rsidRPr="00770EDC">
        <w:rPr>
          <w:b w:val="0"/>
          <w:sz w:val="26"/>
          <w:szCs w:val="26"/>
        </w:rPr>
        <w:tab/>
      </w:r>
      <w:r w:rsidRPr="00770EDC">
        <w:rPr>
          <w:b w:val="0"/>
          <w:sz w:val="26"/>
          <w:szCs w:val="26"/>
        </w:rPr>
        <w:tab/>
      </w:r>
      <w:r w:rsidRPr="00770EDC">
        <w:rPr>
          <w:b w:val="0"/>
          <w:sz w:val="26"/>
          <w:szCs w:val="26"/>
        </w:rPr>
        <w:tab/>
      </w:r>
      <w:r w:rsidRPr="00770EDC">
        <w:rPr>
          <w:b w:val="0"/>
          <w:sz w:val="26"/>
          <w:szCs w:val="26"/>
        </w:rPr>
        <w:tab/>
      </w:r>
      <w:r w:rsidR="00770EDC">
        <w:rPr>
          <w:b w:val="0"/>
          <w:sz w:val="26"/>
          <w:szCs w:val="26"/>
        </w:rPr>
        <w:t>М.С. Присяжнюк</w:t>
      </w:r>
    </w:p>
    <w:sectPr w:rsidR="006A7C44" w:rsidRPr="00770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2D"/>
    <w:rsid w:val="00017153"/>
    <w:rsid w:val="00074B44"/>
    <w:rsid w:val="00176B86"/>
    <w:rsid w:val="00323E4B"/>
    <w:rsid w:val="00351230"/>
    <w:rsid w:val="003D3702"/>
    <w:rsid w:val="004A183E"/>
    <w:rsid w:val="004F40F1"/>
    <w:rsid w:val="005424A0"/>
    <w:rsid w:val="005E5A59"/>
    <w:rsid w:val="006A7C44"/>
    <w:rsid w:val="006B4FC8"/>
    <w:rsid w:val="00705953"/>
    <w:rsid w:val="00770EDC"/>
    <w:rsid w:val="0091082D"/>
    <w:rsid w:val="00956ED5"/>
    <w:rsid w:val="00B119B9"/>
    <w:rsid w:val="00B55FAB"/>
    <w:rsid w:val="00D53F71"/>
    <w:rsid w:val="00D6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153"/>
    <w:pPr>
      <w:widowControl w:val="0"/>
      <w:spacing w:before="100" w:line="320" w:lineRule="auto"/>
      <w:ind w:left="40"/>
      <w:jc w:val="center"/>
    </w:pPr>
    <w:rPr>
      <w:b/>
      <w:sz w:val="18"/>
      <w:lang w:eastAsia="ru-RU"/>
    </w:rPr>
  </w:style>
  <w:style w:type="paragraph" w:styleId="1">
    <w:name w:val="heading 1"/>
    <w:basedOn w:val="a"/>
    <w:next w:val="a"/>
    <w:link w:val="10"/>
    <w:qFormat/>
    <w:rsid w:val="00017153"/>
    <w:pPr>
      <w:keepNext/>
      <w:spacing w:before="20" w:line="220" w:lineRule="auto"/>
      <w:ind w:left="270" w:right="-5599" w:hanging="3"/>
      <w:jc w:val="left"/>
      <w:outlineLvl w:val="0"/>
    </w:pPr>
    <w:rPr>
      <w:b w:val="0"/>
      <w:sz w:val="24"/>
    </w:rPr>
  </w:style>
  <w:style w:type="paragraph" w:styleId="2">
    <w:name w:val="heading 2"/>
    <w:basedOn w:val="a"/>
    <w:next w:val="a"/>
    <w:link w:val="20"/>
    <w:qFormat/>
    <w:rsid w:val="00017153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17153"/>
    <w:pPr>
      <w:keepNext/>
      <w:ind w:left="-120" w:firstLine="120"/>
      <w:jc w:val="both"/>
      <w:outlineLvl w:val="2"/>
    </w:pPr>
    <w:rPr>
      <w:b w:val="0"/>
      <w:sz w:val="24"/>
    </w:rPr>
  </w:style>
  <w:style w:type="paragraph" w:styleId="4">
    <w:name w:val="heading 4"/>
    <w:basedOn w:val="a"/>
    <w:next w:val="a"/>
    <w:link w:val="40"/>
    <w:qFormat/>
    <w:rsid w:val="00017153"/>
    <w:pPr>
      <w:keepNext/>
      <w:spacing w:line="240" w:lineRule="auto"/>
      <w:ind w:firstLine="527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17153"/>
    <w:pPr>
      <w:keepNext/>
      <w:jc w:val="both"/>
      <w:outlineLvl w:val="4"/>
    </w:pPr>
    <w:rPr>
      <w:b w:val="0"/>
      <w:bCs/>
      <w:sz w:val="28"/>
    </w:rPr>
  </w:style>
  <w:style w:type="paragraph" w:styleId="6">
    <w:name w:val="heading 6"/>
    <w:basedOn w:val="a"/>
    <w:next w:val="a"/>
    <w:link w:val="60"/>
    <w:qFormat/>
    <w:rsid w:val="00017153"/>
    <w:pPr>
      <w:keepNext/>
      <w:spacing w:line="240" w:lineRule="auto"/>
      <w:ind w:firstLine="527"/>
      <w:jc w:val="both"/>
      <w:outlineLvl w:val="5"/>
    </w:pPr>
    <w:rPr>
      <w:b w:val="0"/>
      <w:bCs/>
      <w:sz w:val="28"/>
    </w:rPr>
  </w:style>
  <w:style w:type="paragraph" w:styleId="7">
    <w:name w:val="heading 7"/>
    <w:basedOn w:val="a"/>
    <w:next w:val="a"/>
    <w:link w:val="70"/>
    <w:qFormat/>
    <w:rsid w:val="00017153"/>
    <w:pPr>
      <w:keepNext/>
      <w:spacing w:before="0" w:line="240" w:lineRule="auto"/>
      <w:ind w:firstLine="669"/>
      <w:jc w:val="both"/>
      <w:outlineLvl w:val="6"/>
    </w:pPr>
    <w:rPr>
      <w:b w:val="0"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153"/>
    <w:rPr>
      <w:sz w:val="24"/>
      <w:lang w:eastAsia="ru-RU"/>
    </w:rPr>
  </w:style>
  <w:style w:type="character" w:customStyle="1" w:styleId="20">
    <w:name w:val="Заголовок 2 Знак"/>
    <w:basedOn w:val="a0"/>
    <w:link w:val="2"/>
    <w:rsid w:val="00017153"/>
    <w:rPr>
      <w:b/>
      <w:sz w:val="28"/>
      <w:lang w:eastAsia="ru-RU"/>
    </w:rPr>
  </w:style>
  <w:style w:type="character" w:customStyle="1" w:styleId="30">
    <w:name w:val="Заголовок 3 Знак"/>
    <w:basedOn w:val="a0"/>
    <w:link w:val="3"/>
    <w:rsid w:val="00017153"/>
    <w:rPr>
      <w:sz w:val="24"/>
      <w:lang w:eastAsia="ru-RU"/>
    </w:rPr>
  </w:style>
  <w:style w:type="character" w:customStyle="1" w:styleId="40">
    <w:name w:val="Заголовок 4 Знак"/>
    <w:basedOn w:val="a0"/>
    <w:link w:val="4"/>
    <w:rsid w:val="00017153"/>
    <w:rPr>
      <w:b/>
      <w:sz w:val="28"/>
      <w:lang w:eastAsia="ru-RU"/>
    </w:rPr>
  </w:style>
  <w:style w:type="character" w:customStyle="1" w:styleId="50">
    <w:name w:val="Заголовок 5 Знак"/>
    <w:basedOn w:val="a0"/>
    <w:link w:val="5"/>
    <w:rsid w:val="00017153"/>
    <w:rPr>
      <w:bCs/>
      <w:sz w:val="28"/>
      <w:lang w:eastAsia="ru-RU"/>
    </w:rPr>
  </w:style>
  <w:style w:type="character" w:customStyle="1" w:styleId="60">
    <w:name w:val="Заголовок 6 Знак"/>
    <w:basedOn w:val="a0"/>
    <w:link w:val="6"/>
    <w:rsid w:val="00017153"/>
    <w:rPr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017153"/>
    <w:rPr>
      <w:bCs/>
      <w:sz w:val="28"/>
      <w:lang w:eastAsia="ru-RU"/>
    </w:rPr>
  </w:style>
  <w:style w:type="paragraph" w:styleId="a3">
    <w:name w:val="No Spacing"/>
    <w:uiPriority w:val="1"/>
    <w:qFormat/>
    <w:rsid w:val="0091082D"/>
    <w:pPr>
      <w:widowControl w:val="0"/>
      <w:ind w:left="40"/>
      <w:jc w:val="center"/>
    </w:pPr>
    <w:rPr>
      <w:b/>
      <w:sz w:val="18"/>
      <w:lang w:eastAsia="ru-RU"/>
    </w:rPr>
  </w:style>
  <w:style w:type="paragraph" w:customStyle="1" w:styleId="a4">
    <w:name w:val="Базовый"/>
    <w:rsid w:val="00176B8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153"/>
    <w:pPr>
      <w:widowControl w:val="0"/>
      <w:spacing w:before="100" w:line="320" w:lineRule="auto"/>
      <w:ind w:left="40"/>
      <w:jc w:val="center"/>
    </w:pPr>
    <w:rPr>
      <w:b/>
      <w:sz w:val="18"/>
      <w:lang w:eastAsia="ru-RU"/>
    </w:rPr>
  </w:style>
  <w:style w:type="paragraph" w:styleId="1">
    <w:name w:val="heading 1"/>
    <w:basedOn w:val="a"/>
    <w:next w:val="a"/>
    <w:link w:val="10"/>
    <w:qFormat/>
    <w:rsid w:val="00017153"/>
    <w:pPr>
      <w:keepNext/>
      <w:spacing w:before="20" w:line="220" w:lineRule="auto"/>
      <w:ind w:left="270" w:right="-5599" w:hanging="3"/>
      <w:jc w:val="left"/>
      <w:outlineLvl w:val="0"/>
    </w:pPr>
    <w:rPr>
      <w:b w:val="0"/>
      <w:sz w:val="24"/>
    </w:rPr>
  </w:style>
  <w:style w:type="paragraph" w:styleId="2">
    <w:name w:val="heading 2"/>
    <w:basedOn w:val="a"/>
    <w:next w:val="a"/>
    <w:link w:val="20"/>
    <w:qFormat/>
    <w:rsid w:val="00017153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17153"/>
    <w:pPr>
      <w:keepNext/>
      <w:ind w:left="-120" w:firstLine="120"/>
      <w:jc w:val="both"/>
      <w:outlineLvl w:val="2"/>
    </w:pPr>
    <w:rPr>
      <w:b w:val="0"/>
      <w:sz w:val="24"/>
    </w:rPr>
  </w:style>
  <w:style w:type="paragraph" w:styleId="4">
    <w:name w:val="heading 4"/>
    <w:basedOn w:val="a"/>
    <w:next w:val="a"/>
    <w:link w:val="40"/>
    <w:qFormat/>
    <w:rsid w:val="00017153"/>
    <w:pPr>
      <w:keepNext/>
      <w:spacing w:line="240" w:lineRule="auto"/>
      <w:ind w:firstLine="527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17153"/>
    <w:pPr>
      <w:keepNext/>
      <w:jc w:val="both"/>
      <w:outlineLvl w:val="4"/>
    </w:pPr>
    <w:rPr>
      <w:b w:val="0"/>
      <w:bCs/>
      <w:sz w:val="28"/>
    </w:rPr>
  </w:style>
  <w:style w:type="paragraph" w:styleId="6">
    <w:name w:val="heading 6"/>
    <w:basedOn w:val="a"/>
    <w:next w:val="a"/>
    <w:link w:val="60"/>
    <w:qFormat/>
    <w:rsid w:val="00017153"/>
    <w:pPr>
      <w:keepNext/>
      <w:spacing w:line="240" w:lineRule="auto"/>
      <w:ind w:firstLine="527"/>
      <w:jc w:val="both"/>
      <w:outlineLvl w:val="5"/>
    </w:pPr>
    <w:rPr>
      <w:b w:val="0"/>
      <w:bCs/>
      <w:sz w:val="28"/>
    </w:rPr>
  </w:style>
  <w:style w:type="paragraph" w:styleId="7">
    <w:name w:val="heading 7"/>
    <w:basedOn w:val="a"/>
    <w:next w:val="a"/>
    <w:link w:val="70"/>
    <w:qFormat/>
    <w:rsid w:val="00017153"/>
    <w:pPr>
      <w:keepNext/>
      <w:spacing w:before="0" w:line="240" w:lineRule="auto"/>
      <w:ind w:firstLine="669"/>
      <w:jc w:val="both"/>
      <w:outlineLvl w:val="6"/>
    </w:pPr>
    <w:rPr>
      <w:b w:val="0"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153"/>
    <w:rPr>
      <w:sz w:val="24"/>
      <w:lang w:eastAsia="ru-RU"/>
    </w:rPr>
  </w:style>
  <w:style w:type="character" w:customStyle="1" w:styleId="20">
    <w:name w:val="Заголовок 2 Знак"/>
    <w:basedOn w:val="a0"/>
    <w:link w:val="2"/>
    <w:rsid w:val="00017153"/>
    <w:rPr>
      <w:b/>
      <w:sz w:val="28"/>
      <w:lang w:eastAsia="ru-RU"/>
    </w:rPr>
  </w:style>
  <w:style w:type="character" w:customStyle="1" w:styleId="30">
    <w:name w:val="Заголовок 3 Знак"/>
    <w:basedOn w:val="a0"/>
    <w:link w:val="3"/>
    <w:rsid w:val="00017153"/>
    <w:rPr>
      <w:sz w:val="24"/>
      <w:lang w:eastAsia="ru-RU"/>
    </w:rPr>
  </w:style>
  <w:style w:type="character" w:customStyle="1" w:styleId="40">
    <w:name w:val="Заголовок 4 Знак"/>
    <w:basedOn w:val="a0"/>
    <w:link w:val="4"/>
    <w:rsid w:val="00017153"/>
    <w:rPr>
      <w:b/>
      <w:sz w:val="28"/>
      <w:lang w:eastAsia="ru-RU"/>
    </w:rPr>
  </w:style>
  <w:style w:type="character" w:customStyle="1" w:styleId="50">
    <w:name w:val="Заголовок 5 Знак"/>
    <w:basedOn w:val="a0"/>
    <w:link w:val="5"/>
    <w:rsid w:val="00017153"/>
    <w:rPr>
      <w:bCs/>
      <w:sz w:val="28"/>
      <w:lang w:eastAsia="ru-RU"/>
    </w:rPr>
  </w:style>
  <w:style w:type="character" w:customStyle="1" w:styleId="60">
    <w:name w:val="Заголовок 6 Знак"/>
    <w:basedOn w:val="a0"/>
    <w:link w:val="6"/>
    <w:rsid w:val="00017153"/>
    <w:rPr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017153"/>
    <w:rPr>
      <w:bCs/>
      <w:sz w:val="28"/>
      <w:lang w:eastAsia="ru-RU"/>
    </w:rPr>
  </w:style>
  <w:style w:type="paragraph" w:styleId="a3">
    <w:name w:val="No Spacing"/>
    <w:uiPriority w:val="1"/>
    <w:qFormat/>
    <w:rsid w:val="0091082D"/>
    <w:pPr>
      <w:widowControl w:val="0"/>
      <w:ind w:left="40"/>
      <w:jc w:val="center"/>
    </w:pPr>
    <w:rPr>
      <w:b/>
      <w:sz w:val="18"/>
      <w:lang w:eastAsia="ru-RU"/>
    </w:rPr>
  </w:style>
  <w:style w:type="paragraph" w:customStyle="1" w:styleId="a4">
    <w:name w:val="Базовый"/>
    <w:rsid w:val="00176B8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6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11</cp:revision>
  <cp:lastPrinted>2017-05-05T06:57:00Z</cp:lastPrinted>
  <dcterms:created xsi:type="dcterms:W3CDTF">2017-03-27T09:42:00Z</dcterms:created>
  <dcterms:modified xsi:type="dcterms:W3CDTF">2017-05-05T07:05:00Z</dcterms:modified>
</cp:coreProperties>
</file>