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F22" w:rsidRDefault="00F64F22" w:rsidP="00A705C4">
      <w:pPr>
        <w:spacing w:after="0" w:line="240" w:lineRule="auto"/>
        <w:ind w:left="778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A32CA" w:rsidRDefault="008A32CA" w:rsidP="0016370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64F22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Вносится </w:t>
      </w:r>
    </w:p>
    <w:p w:rsidR="000E2DFC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Губернатором</w:t>
      </w:r>
    </w:p>
    <w:p w:rsidR="00163703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Ленинградской области </w:t>
      </w:r>
    </w:p>
    <w:p w:rsidR="00163703" w:rsidRDefault="00163703" w:rsidP="00F64F2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163703" w:rsidRDefault="00163703" w:rsidP="0016370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163703" w:rsidRPr="00163703" w:rsidRDefault="00163703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703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163703" w:rsidRPr="00163703" w:rsidRDefault="00163703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3703" w:rsidRDefault="00163703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70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D3244" w:rsidRDefault="00AD3244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244" w:rsidRDefault="00AD3244" w:rsidP="00163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 w:rsidRPr="00AD3244">
        <w:rPr>
          <w:rFonts w:ascii="Times New Roman" w:hAnsi="Times New Roman" w:cs="Times New Roman"/>
          <w:b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состояния»</w:t>
      </w:r>
    </w:p>
    <w:p w:rsidR="00671230" w:rsidRDefault="00671230" w:rsidP="00671230">
      <w:pPr>
        <w:jc w:val="center"/>
        <w:rPr>
          <w:b/>
          <w:bCs/>
          <w:sz w:val="28"/>
        </w:rPr>
      </w:pPr>
    </w:p>
    <w:p w:rsidR="00671230" w:rsidRPr="006456A2" w:rsidRDefault="00671230" w:rsidP="00671230">
      <w:pPr>
        <w:ind w:firstLine="567"/>
        <w:rPr>
          <w:rFonts w:ascii="Times New Roman" w:hAnsi="Times New Roman" w:cs="Times New Roman"/>
          <w:bCs/>
          <w:sz w:val="28"/>
        </w:rPr>
      </w:pPr>
      <w:r w:rsidRPr="006456A2">
        <w:rPr>
          <w:rFonts w:ascii="Times New Roman" w:hAnsi="Times New Roman" w:cs="Times New Roman"/>
          <w:bCs/>
          <w:sz w:val="28"/>
        </w:rPr>
        <w:t>Статья 1.</w:t>
      </w:r>
    </w:p>
    <w:p w:rsidR="00671230" w:rsidRDefault="00671230" w:rsidP="00671230">
      <w:pPr>
        <w:pStyle w:val="1"/>
        <w:jc w:val="both"/>
      </w:pPr>
      <w:r>
        <w:rPr>
          <w:b/>
          <w:bCs/>
        </w:rPr>
        <w:tab/>
      </w:r>
      <w:r>
        <w:t xml:space="preserve">Внести в областной закон от 08 декабря 2005 года № 112-оз                          «О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состояния» (с последующими изменениями) следующие изменения: </w:t>
      </w:r>
    </w:p>
    <w:p w:rsidR="00671230" w:rsidRDefault="00341992" w:rsidP="00341992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41992">
        <w:rPr>
          <w:rFonts w:ascii="Times New Roman" w:hAnsi="Times New Roman" w:cs="Times New Roman"/>
          <w:sz w:val="28"/>
          <w:szCs w:val="28"/>
          <w:lang w:eastAsia="ru-RU"/>
        </w:rPr>
        <w:t>наименование изложить в следующей редакции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«О наделении </w:t>
      </w:r>
      <w:r w:rsidRPr="00341992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отдельными государственными полномочиями Российской Федерации, переданными органам государственной вла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сти Ленинградской области</w:t>
      </w:r>
      <w:r w:rsidR="00E574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сфере государственной регистрации актов гражданского состояния»;</w:t>
      </w:r>
    </w:p>
    <w:p w:rsidR="0038575C" w:rsidRDefault="004447C3" w:rsidP="00341992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преамбуле </w:t>
      </w:r>
      <w:r w:rsidR="000E73F7">
        <w:rPr>
          <w:rFonts w:ascii="Times New Roman" w:hAnsi="Times New Roman" w:cs="Times New Roman"/>
          <w:sz w:val="28"/>
          <w:szCs w:val="28"/>
          <w:lang w:eastAsia="ru-RU"/>
        </w:rPr>
        <w:t xml:space="preserve"> сло</w:t>
      </w:r>
      <w:r w:rsidR="0038575C">
        <w:rPr>
          <w:rFonts w:ascii="Times New Roman" w:hAnsi="Times New Roman" w:cs="Times New Roman"/>
          <w:sz w:val="28"/>
          <w:szCs w:val="28"/>
          <w:lang w:eastAsia="ru-RU"/>
        </w:rPr>
        <w:t>ва</w:t>
      </w:r>
      <w:r w:rsidR="000E73F7">
        <w:rPr>
          <w:rFonts w:ascii="Times New Roman" w:hAnsi="Times New Roman" w:cs="Times New Roman"/>
          <w:sz w:val="28"/>
          <w:szCs w:val="28"/>
          <w:lang w:eastAsia="ru-RU"/>
        </w:rPr>
        <w:t xml:space="preserve"> «отдельными государственными полномочиями» заменить словами «</w:t>
      </w:r>
      <w:r w:rsidR="000E73F7">
        <w:rPr>
          <w:rFonts w:ascii="Times New Roman" w:hAnsi="Times New Roman" w:cs="Times New Roman"/>
          <w:sz w:val="28"/>
          <w:szCs w:val="28"/>
        </w:rPr>
        <w:t>отдельными государственными полномочиями Российской Федерации, переданными органам государственной власти Ленинградской области</w:t>
      </w:r>
      <w:proofErr w:type="gramStart"/>
      <w:r w:rsidR="00B76681">
        <w:rPr>
          <w:rFonts w:ascii="Times New Roman" w:hAnsi="Times New Roman" w:cs="Times New Roman"/>
          <w:sz w:val="28"/>
          <w:szCs w:val="28"/>
        </w:rPr>
        <w:t>,</w:t>
      </w:r>
      <w:r w:rsidR="000E73F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0E73F7">
        <w:rPr>
          <w:rFonts w:ascii="Times New Roman" w:hAnsi="Times New Roman" w:cs="Times New Roman"/>
          <w:sz w:val="28"/>
          <w:szCs w:val="28"/>
        </w:rPr>
        <w:t>;</w:t>
      </w:r>
    </w:p>
    <w:p w:rsidR="00341992" w:rsidRDefault="000E73F7" w:rsidP="00341992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статье 1</w:t>
      </w:r>
      <w:r w:rsidR="00341992">
        <w:rPr>
          <w:rFonts w:ascii="Times New Roman" w:hAnsi="Times New Roman" w:cs="Times New Roman"/>
          <w:sz w:val="28"/>
          <w:szCs w:val="28"/>
        </w:rPr>
        <w:t xml:space="preserve">  слова «администрации муниципальных районов  и городских округов» заменить словами «органы местного самоуправления муниципальных районов  и городского округа»</w:t>
      </w:r>
      <w:r w:rsidR="004447C3">
        <w:rPr>
          <w:rFonts w:ascii="Times New Roman" w:hAnsi="Times New Roman" w:cs="Times New Roman"/>
          <w:sz w:val="28"/>
          <w:szCs w:val="28"/>
        </w:rPr>
        <w:t>;</w:t>
      </w:r>
    </w:p>
    <w:p w:rsidR="00B76681" w:rsidRDefault="00DB39D6" w:rsidP="008E6C3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B39D6">
        <w:rPr>
          <w:rFonts w:ascii="Times New Roman" w:hAnsi="Times New Roman" w:cs="Times New Roman"/>
          <w:sz w:val="28"/>
          <w:szCs w:val="28"/>
        </w:rPr>
        <w:t>статью 2  изложить в следующей редакции: «</w:t>
      </w:r>
      <w:r w:rsidR="00B76681">
        <w:rPr>
          <w:rFonts w:ascii="Times New Roman" w:hAnsi="Times New Roman" w:cs="Times New Roman"/>
          <w:sz w:val="28"/>
          <w:szCs w:val="28"/>
        </w:rPr>
        <w:t>Статья 2. Отдельные государственные полномочия, которыми наделяются органы местного самоуправления.</w:t>
      </w:r>
    </w:p>
    <w:p w:rsidR="00B76681" w:rsidRPr="008E6C3E" w:rsidRDefault="00B76681" w:rsidP="00B7668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76681">
        <w:rPr>
          <w:rFonts w:ascii="Times New Roman" w:hAnsi="Times New Roman" w:cs="Times New Roman"/>
          <w:sz w:val="28"/>
          <w:szCs w:val="28"/>
        </w:rPr>
        <w:t xml:space="preserve"> </w:t>
      </w:r>
      <w:r w:rsidRPr="00DB39D6"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отдельными государственными полномочиями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6681" w:rsidRDefault="00B76681" w:rsidP="00B76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государственную регистрацию актов гражданского состояния:  о рождении, о заключении брака, о расторжении брака, об усыновлении (удочерении), об установлении отцовства, о перемене имени, о смерти.</w:t>
      </w:r>
    </w:p>
    <w:p w:rsidR="00DB39D6" w:rsidRPr="00C45DCF" w:rsidRDefault="008E6C3E" w:rsidP="006E1431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76681">
        <w:rPr>
          <w:rFonts w:ascii="Times New Roman" w:hAnsi="Times New Roman" w:cs="Times New Roman"/>
          <w:sz w:val="28"/>
          <w:szCs w:val="28"/>
        </w:rPr>
        <w:t xml:space="preserve">2. </w:t>
      </w:r>
      <w:r w:rsidR="00C45DCF">
        <w:rPr>
          <w:rFonts w:ascii="Times New Roman" w:hAnsi="Times New Roman" w:cs="Times New Roman"/>
          <w:sz w:val="28"/>
          <w:szCs w:val="28"/>
        </w:rPr>
        <w:t xml:space="preserve"> При исполнении переданных  отдельных государственных полномочий органы местного самоуправления осуществляют другие</w:t>
      </w:r>
      <w:r w:rsidR="00DB39D6">
        <w:rPr>
          <w:rFonts w:ascii="Times New Roman" w:hAnsi="Times New Roman" w:cs="Times New Roman"/>
          <w:sz w:val="28"/>
          <w:szCs w:val="28"/>
        </w:rPr>
        <w:t xml:space="preserve"> </w:t>
      </w:r>
      <w:r w:rsidR="00C45DCF">
        <w:rPr>
          <w:rFonts w:ascii="Times New Roman" w:hAnsi="Times New Roman" w:cs="Times New Roman"/>
          <w:sz w:val="28"/>
          <w:szCs w:val="28"/>
        </w:rPr>
        <w:t>юридически значимые действия, совершаемые органами записи актов гражданского состояния</w:t>
      </w:r>
      <w:proofErr w:type="gramStart"/>
      <w:r w:rsidR="00E73685">
        <w:rPr>
          <w:rFonts w:ascii="Times New Roman" w:hAnsi="Times New Roman" w:cs="Times New Roman"/>
          <w:sz w:val="28"/>
          <w:szCs w:val="28"/>
        </w:rPr>
        <w:t>.</w:t>
      </w:r>
      <w:r w:rsidR="00DB39D6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300692" w:rsidRPr="00300692" w:rsidRDefault="002C54C4" w:rsidP="00300692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3 изложить в следующей редакции: «</w:t>
      </w:r>
      <w:r w:rsidR="00C45DCF">
        <w:rPr>
          <w:rFonts w:ascii="Times New Roman" w:hAnsi="Times New Roman" w:cs="Times New Roman"/>
          <w:sz w:val="28"/>
          <w:szCs w:val="28"/>
        </w:rPr>
        <w:t>Статья 3. Срок, на который органы местного самоуправления наделяются отдельными государственными полномочиями</w:t>
      </w:r>
      <w:r w:rsidR="00300692">
        <w:rPr>
          <w:rFonts w:ascii="Times New Roman" w:hAnsi="Times New Roman" w:cs="Times New Roman"/>
          <w:sz w:val="28"/>
          <w:szCs w:val="28"/>
        </w:rPr>
        <w:t>.</w:t>
      </w:r>
    </w:p>
    <w:p w:rsidR="00671230" w:rsidRDefault="002C54C4" w:rsidP="003006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отдельными государственными полномочиями на нео</w:t>
      </w:r>
      <w:r w:rsidR="00742D6F">
        <w:rPr>
          <w:rFonts w:ascii="Times New Roman" w:hAnsi="Times New Roman" w:cs="Times New Roman"/>
          <w:sz w:val="28"/>
          <w:szCs w:val="28"/>
        </w:rPr>
        <w:t xml:space="preserve">граниченный </w:t>
      </w:r>
      <w:r>
        <w:rPr>
          <w:rFonts w:ascii="Times New Roman" w:hAnsi="Times New Roman" w:cs="Times New Roman"/>
          <w:sz w:val="28"/>
          <w:szCs w:val="28"/>
        </w:rPr>
        <w:t xml:space="preserve"> срок</w:t>
      </w:r>
      <w:proofErr w:type="gramStart"/>
      <w:r w:rsidR="00F146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0D0AE1" w:rsidRDefault="000D0AE1" w:rsidP="002C54C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6:</w:t>
      </w:r>
    </w:p>
    <w:p w:rsidR="002C54C4" w:rsidRDefault="000D0AE1" w:rsidP="000D0AE1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C54C4">
        <w:rPr>
          <w:rFonts w:ascii="Times New Roman" w:hAnsi="Times New Roman" w:cs="Times New Roman"/>
          <w:sz w:val="28"/>
          <w:szCs w:val="28"/>
        </w:rPr>
        <w:t>в части 1 слова «Российской Федерации» заменить словами «Ленинградской области»;</w:t>
      </w:r>
    </w:p>
    <w:p w:rsidR="000D0AE1" w:rsidRDefault="000D0AE1" w:rsidP="000D0AE1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части 2 после слов «на очередной финансовый год» дополнить словами «и плановый период»;</w:t>
      </w:r>
    </w:p>
    <w:p w:rsidR="00960F52" w:rsidRPr="00960F52" w:rsidRDefault="00B51FA7" w:rsidP="00B51FA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60F52" w:rsidRPr="00960F52">
        <w:rPr>
          <w:rFonts w:ascii="Times New Roman" w:hAnsi="Times New Roman" w:cs="Times New Roman"/>
          <w:sz w:val="28"/>
          <w:szCs w:val="28"/>
        </w:rPr>
        <w:t xml:space="preserve">часть 3 изложить в следующей редакции: </w:t>
      </w:r>
      <w:proofErr w:type="gramStart"/>
      <w:r w:rsidR="00960F52">
        <w:rPr>
          <w:rFonts w:ascii="Times New Roman" w:hAnsi="Times New Roman" w:cs="Times New Roman"/>
          <w:sz w:val="28"/>
          <w:szCs w:val="28"/>
        </w:rPr>
        <w:t>«Размер</w:t>
      </w:r>
      <w:r w:rsidR="00960F52" w:rsidRPr="00960F52">
        <w:rPr>
          <w:rFonts w:ascii="Times New Roman" w:hAnsi="Times New Roman" w:cs="Times New Roman"/>
          <w:sz w:val="28"/>
          <w:szCs w:val="28"/>
        </w:rPr>
        <w:t xml:space="preserve"> субвенций, предоставляемых органам местного самоуправления, определяется в соответствии с </w:t>
      </w:r>
      <w:hyperlink r:id="rId7" w:history="1">
        <w:r w:rsidR="00960F52" w:rsidRPr="00960F52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="00960F52" w:rsidRPr="00960F52">
        <w:rPr>
          <w:rFonts w:ascii="Times New Roman" w:hAnsi="Times New Roman" w:cs="Times New Roman"/>
          <w:sz w:val="28"/>
          <w:szCs w:val="28"/>
        </w:rPr>
        <w:t xml:space="preserve"> распределения субвенций, предоставляемых местным бюджетам за счет субвенций бюджету Ленинградской области из федерального бюджета на </w:t>
      </w:r>
      <w:r w:rsidR="00960F52">
        <w:rPr>
          <w:rFonts w:ascii="Times New Roman" w:hAnsi="Times New Roman" w:cs="Times New Roman"/>
          <w:sz w:val="28"/>
          <w:szCs w:val="28"/>
        </w:rPr>
        <w:t xml:space="preserve"> осуществление отдельных государственных полномочий </w:t>
      </w:r>
      <w:r w:rsidR="00960F52" w:rsidRPr="00960F5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60F52">
        <w:rPr>
          <w:rFonts w:ascii="Times New Roman" w:hAnsi="Times New Roman" w:cs="Times New Roman"/>
          <w:sz w:val="28"/>
          <w:szCs w:val="28"/>
        </w:rPr>
        <w:t xml:space="preserve">, переданных </w:t>
      </w:r>
      <w:r w:rsidR="00C0310C" w:rsidRPr="00960F52">
        <w:rPr>
          <w:rFonts w:ascii="Times New Roman" w:hAnsi="Times New Roman" w:cs="Times New Roman"/>
          <w:sz w:val="28"/>
          <w:szCs w:val="28"/>
        </w:rPr>
        <w:t>органам государственной власти Ленинградской области</w:t>
      </w:r>
      <w:r w:rsidR="004153D3">
        <w:rPr>
          <w:rFonts w:ascii="Times New Roman" w:hAnsi="Times New Roman" w:cs="Times New Roman"/>
          <w:sz w:val="28"/>
          <w:szCs w:val="28"/>
        </w:rPr>
        <w:t>,</w:t>
      </w:r>
      <w:r w:rsidR="00960F52" w:rsidRPr="00960F52">
        <w:rPr>
          <w:rFonts w:ascii="Times New Roman" w:hAnsi="Times New Roman" w:cs="Times New Roman"/>
          <w:sz w:val="28"/>
          <w:szCs w:val="28"/>
        </w:rPr>
        <w:t xml:space="preserve"> в сфере государственной регистрации актов гражданского состояния (приложение 1) и </w:t>
      </w:r>
      <w:hyperlink r:id="rId8" w:history="1">
        <w:r w:rsidR="00960F52" w:rsidRPr="00960F52">
          <w:rPr>
            <w:rFonts w:ascii="Times New Roman" w:hAnsi="Times New Roman" w:cs="Times New Roman"/>
            <w:sz w:val="28"/>
            <w:szCs w:val="28"/>
          </w:rPr>
          <w:t>Таблицей</w:t>
        </w:r>
      </w:hyperlink>
      <w:r w:rsidR="00960F52" w:rsidRPr="00960F52">
        <w:rPr>
          <w:rFonts w:ascii="Times New Roman" w:hAnsi="Times New Roman" w:cs="Times New Roman"/>
          <w:sz w:val="28"/>
          <w:szCs w:val="28"/>
        </w:rPr>
        <w:t xml:space="preserve"> коэффициентов сложности актов гражданского состояния и юридически значимых </w:t>
      </w:r>
      <w:r w:rsidR="008E7E2C">
        <w:rPr>
          <w:rFonts w:ascii="Times New Roman" w:hAnsi="Times New Roman" w:cs="Times New Roman"/>
          <w:sz w:val="28"/>
          <w:szCs w:val="28"/>
        </w:rPr>
        <w:t>действий, совершаемых органами</w:t>
      </w:r>
      <w:proofErr w:type="gramEnd"/>
      <w:r w:rsidR="008E7E2C">
        <w:rPr>
          <w:rFonts w:ascii="Times New Roman" w:hAnsi="Times New Roman" w:cs="Times New Roman"/>
          <w:sz w:val="28"/>
          <w:szCs w:val="28"/>
        </w:rPr>
        <w:t xml:space="preserve"> записи актов гражданского состояния</w:t>
      </w:r>
      <w:r w:rsidR="00960F52" w:rsidRPr="00960F52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C52284" w:rsidRPr="00960F52" w:rsidRDefault="00E5749E" w:rsidP="00960F52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60F52">
        <w:rPr>
          <w:rFonts w:ascii="Times New Roman" w:hAnsi="Times New Roman" w:cs="Times New Roman"/>
          <w:sz w:val="28"/>
          <w:szCs w:val="28"/>
        </w:rPr>
        <w:t xml:space="preserve"> </w:t>
      </w:r>
      <w:r w:rsidR="002C54C4" w:rsidRPr="00960F52">
        <w:rPr>
          <w:rFonts w:ascii="Times New Roman" w:hAnsi="Times New Roman" w:cs="Times New Roman"/>
          <w:sz w:val="28"/>
          <w:szCs w:val="28"/>
        </w:rPr>
        <w:t>1 к областному закону изложить в следующей редакции</w:t>
      </w:r>
      <w:r w:rsidR="00C52284" w:rsidRPr="00960F52">
        <w:rPr>
          <w:rFonts w:ascii="Times New Roman" w:hAnsi="Times New Roman" w:cs="Times New Roman"/>
          <w:sz w:val="28"/>
          <w:szCs w:val="28"/>
        </w:rPr>
        <w:t>: « Методика распределения субвенций, предоставляемых местных бюджетам за счет субвенций бюджету Ленинградской области из федерального бюджета на осуществление  отдельных государственных полномочий Российской Федерации, переданных органам государственной власти Ленинградской области</w:t>
      </w:r>
      <w:r w:rsidR="009C662B">
        <w:rPr>
          <w:rFonts w:ascii="Times New Roman" w:hAnsi="Times New Roman" w:cs="Times New Roman"/>
          <w:sz w:val="28"/>
          <w:szCs w:val="28"/>
        </w:rPr>
        <w:t>,</w:t>
      </w:r>
      <w:r w:rsidR="00C52284" w:rsidRPr="00960F52">
        <w:rPr>
          <w:rFonts w:ascii="Times New Roman" w:hAnsi="Times New Roman" w:cs="Times New Roman"/>
          <w:sz w:val="28"/>
          <w:szCs w:val="28"/>
        </w:rPr>
        <w:t xml:space="preserve"> в сфере государственной регистрации актов гражданского состояния</w:t>
      </w:r>
    </w:p>
    <w:p w:rsidR="00016650" w:rsidRPr="00016650" w:rsidRDefault="00016650" w:rsidP="004D76E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6650">
        <w:rPr>
          <w:rFonts w:ascii="Times New Roman" w:hAnsi="Times New Roman" w:cs="Times New Roman"/>
          <w:bCs/>
          <w:sz w:val="28"/>
          <w:szCs w:val="28"/>
        </w:rPr>
        <w:t xml:space="preserve">1. Общий объем субвенций, предоставляемых местным бюджетам за счет субвенций бюджету Ленинградской области из федерального бюджета в рамках реализации Федерального </w:t>
      </w:r>
      <w:hyperlink r:id="rId9" w:history="1">
        <w:r w:rsidRPr="00016650">
          <w:rPr>
            <w:rFonts w:ascii="Times New Roman" w:hAnsi="Times New Roman" w:cs="Times New Roman"/>
            <w:bCs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от 15 ноября 1997 года № </w:t>
      </w:r>
      <w:r w:rsidR="004D76EB">
        <w:rPr>
          <w:rFonts w:ascii="Times New Roman" w:hAnsi="Times New Roman" w:cs="Times New Roman"/>
          <w:bCs/>
          <w:sz w:val="28"/>
          <w:szCs w:val="28"/>
        </w:rPr>
        <w:t>143-ФЗ «Об актах гражданского состояния»</w:t>
      </w:r>
      <w:r w:rsidRPr="00016650">
        <w:rPr>
          <w:rFonts w:ascii="Times New Roman" w:hAnsi="Times New Roman" w:cs="Times New Roman"/>
          <w:bCs/>
          <w:sz w:val="28"/>
          <w:szCs w:val="28"/>
        </w:rPr>
        <w:t>, определяется по формуле:</w:t>
      </w:r>
    </w:p>
    <w:p w:rsidR="00016650" w:rsidRPr="00016650" w:rsidRDefault="00016650" w:rsidP="00016650">
      <w:pPr>
        <w:pStyle w:val="a3"/>
        <w:autoSpaceDE w:val="0"/>
        <w:autoSpaceDN w:val="0"/>
        <w:adjustRightInd w:val="0"/>
        <w:spacing w:after="0" w:line="240" w:lineRule="auto"/>
        <w:ind w:left="106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16650" w:rsidRPr="00016650" w:rsidRDefault="00016650" w:rsidP="004D76EB">
      <w:pPr>
        <w:pStyle w:val="a3"/>
        <w:autoSpaceDE w:val="0"/>
        <w:autoSpaceDN w:val="0"/>
        <w:adjustRightInd w:val="0"/>
        <w:spacing w:after="0" w:line="240" w:lineRule="auto"/>
        <w:ind w:left="106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66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7A525F" wp14:editId="77B6D196">
            <wp:extent cx="923925" cy="476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650" w:rsidRPr="00016650" w:rsidRDefault="00016650" w:rsidP="00016650">
      <w:pPr>
        <w:pStyle w:val="a3"/>
        <w:autoSpaceDE w:val="0"/>
        <w:autoSpaceDN w:val="0"/>
        <w:adjustRightInd w:val="0"/>
        <w:spacing w:after="0" w:line="240" w:lineRule="auto"/>
        <w:ind w:left="106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650" w:rsidRPr="00016650" w:rsidRDefault="00016650" w:rsidP="004D76EB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6650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016650">
        <w:rPr>
          <w:rFonts w:ascii="Times New Roman" w:hAnsi="Times New Roman" w:cs="Times New Roman"/>
          <w:bCs/>
          <w:sz w:val="28"/>
          <w:szCs w:val="28"/>
        </w:rPr>
        <w:t>С</w:t>
      </w:r>
      <w:r w:rsidRPr="00016650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016650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выделенной Ленинградской области;</w:t>
      </w:r>
    </w:p>
    <w:p w:rsidR="00016650" w:rsidRPr="00016650" w:rsidRDefault="00016650" w:rsidP="004D76EB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6650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016650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016650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</w:t>
      </w:r>
      <w:r w:rsidRPr="00016650">
        <w:rPr>
          <w:rFonts w:ascii="Times New Roman" w:hAnsi="Times New Roman" w:cs="Times New Roman"/>
          <w:bCs/>
          <w:sz w:val="28"/>
          <w:szCs w:val="28"/>
        </w:rPr>
        <w:lastRenderedPageBreak/>
        <w:t>состояния, выделяемой i-</w:t>
      </w:r>
      <w:proofErr w:type="spellStart"/>
      <w:r w:rsidRPr="00016650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Pr="00016650">
        <w:rPr>
          <w:rFonts w:ascii="Times New Roman" w:hAnsi="Times New Roman" w:cs="Times New Roman"/>
          <w:bCs/>
          <w:sz w:val="28"/>
          <w:szCs w:val="28"/>
        </w:rPr>
        <w:t xml:space="preserve"> муниципальному образованию Ленинградской области.</w:t>
      </w:r>
    </w:p>
    <w:p w:rsidR="00C52284" w:rsidRPr="004D76EB" w:rsidRDefault="00C52284" w:rsidP="004D76E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6EB">
        <w:rPr>
          <w:rFonts w:ascii="Times New Roman" w:hAnsi="Times New Roman" w:cs="Times New Roman"/>
          <w:sz w:val="28"/>
          <w:szCs w:val="28"/>
        </w:rPr>
        <w:t xml:space="preserve">Размер субвенций, предоставляемых местным бюджетам за счет субвенции бюджету Ленинградской области из </w:t>
      </w:r>
      <w:r w:rsidR="0006174A" w:rsidRPr="004D76EB">
        <w:rPr>
          <w:rFonts w:ascii="Times New Roman" w:hAnsi="Times New Roman" w:cs="Times New Roman"/>
          <w:sz w:val="28"/>
          <w:szCs w:val="28"/>
        </w:rPr>
        <w:t>федерального бюджета</w:t>
      </w:r>
      <w:proofErr w:type="gramStart"/>
      <w:r w:rsidR="0006174A" w:rsidRPr="004D76E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D76EB">
        <w:rPr>
          <w:rFonts w:ascii="Times New Roman" w:hAnsi="Times New Roman" w:cs="Times New Roman"/>
          <w:sz w:val="28"/>
          <w:szCs w:val="28"/>
        </w:rPr>
        <w:t>(</w:t>
      </w:r>
      <w:r>
        <w:rPr>
          <w:noProof/>
          <w:position w:val="-12"/>
          <w:lang w:eastAsia="ru-RU"/>
        </w:rPr>
        <w:drawing>
          <wp:inline distT="0" distB="0" distL="0" distR="0" wp14:anchorId="3DF6A647" wp14:editId="3A55D440">
            <wp:extent cx="504825" cy="35242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6EB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4D76EB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 wp14:anchorId="79295DAE" wp14:editId="42FBE5B4">
            <wp:extent cx="3695700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количество актов гражданского состояния и юридически значимы</w:t>
      </w:r>
      <w:r w:rsidR="005C522B">
        <w:rPr>
          <w:rFonts w:ascii="Times New Roman" w:hAnsi="Times New Roman" w:cs="Times New Roman"/>
          <w:sz w:val="28"/>
          <w:szCs w:val="28"/>
        </w:rPr>
        <w:t>х действий, совершенных органом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записи актов гражданского состояния </w:t>
      </w:r>
      <w:r w:rsidR="0006174A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района</w:t>
      </w:r>
      <w:proofErr w:type="gramEnd"/>
      <w:r w:rsidR="0006174A">
        <w:rPr>
          <w:rFonts w:ascii="Times New Roman" w:hAnsi="Times New Roman" w:cs="Times New Roman"/>
          <w:sz w:val="28"/>
          <w:szCs w:val="28"/>
        </w:rPr>
        <w:t xml:space="preserve"> и городского округа </w:t>
      </w:r>
      <w:r>
        <w:rPr>
          <w:rFonts w:ascii="Times New Roman" w:hAnsi="Times New Roman" w:cs="Times New Roman"/>
          <w:sz w:val="28"/>
          <w:szCs w:val="28"/>
        </w:rPr>
        <w:t>за отчетный период;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средний норматив финансовых затрат (в расчете на одно юридически значимое действие) на выполнение федеральных полномочий по государственной регистрации актов гражданского состояния в части составления записей актов гражданского состояния и совершения иных юридически значимых действий для</w:t>
      </w:r>
      <w:r w:rsidR="005C522B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Федерации;</w:t>
      </w:r>
      <w:proofErr w:type="gramEnd"/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средний коэффициент сложности актов гражданского состояния и юридически значимых действий, совершаемых органами записи актов гражданского состояния в</w:t>
      </w:r>
      <w:r w:rsidR="005C522B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Федерации;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  <w:vertAlign w:val="subscript"/>
        </w:rPr>
        <w:t>pi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количество записей актов гражданского </w:t>
      </w:r>
      <w:r w:rsidR="005C522B">
        <w:rPr>
          <w:rFonts w:ascii="Times New Roman" w:hAnsi="Times New Roman" w:cs="Times New Roman"/>
          <w:sz w:val="28"/>
          <w:szCs w:val="28"/>
        </w:rPr>
        <w:t>состояния, составленных органом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записи актов гражданского состояния</w:t>
      </w:r>
      <w:r w:rsidR="005C522B" w:rsidRPr="005C522B">
        <w:rPr>
          <w:rFonts w:ascii="Times New Roman" w:hAnsi="Times New Roman" w:cs="Times New Roman"/>
          <w:sz w:val="28"/>
          <w:szCs w:val="28"/>
        </w:rPr>
        <w:t xml:space="preserve"> </w:t>
      </w:r>
      <w:r w:rsidR="005C522B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района</w:t>
      </w:r>
      <w:proofErr w:type="gramEnd"/>
      <w:r w:rsidR="005C522B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>
        <w:rPr>
          <w:rFonts w:ascii="Times New Roman" w:hAnsi="Times New Roman" w:cs="Times New Roman"/>
          <w:sz w:val="28"/>
          <w:szCs w:val="28"/>
        </w:rPr>
        <w:t>, подлежащих конвертации (преобразованию) в форму электронного документа;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  <w:vertAlign w:val="subscript"/>
        </w:rPr>
        <w:t>fi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количество записей актов гражданского состояния, составленных органами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записи актов гражданского состояния</w:t>
      </w:r>
      <w:r w:rsidR="005C522B" w:rsidRPr="005C522B">
        <w:rPr>
          <w:rFonts w:ascii="Times New Roman" w:hAnsi="Times New Roman" w:cs="Times New Roman"/>
          <w:sz w:val="28"/>
          <w:szCs w:val="28"/>
        </w:rPr>
        <w:t xml:space="preserve"> </w:t>
      </w:r>
      <w:r w:rsidR="005C522B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района</w:t>
      </w:r>
      <w:proofErr w:type="gramEnd"/>
      <w:r w:rsidR="005C522B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>
        <w:rPr>
          <w:rFonts w:ascii="Times New Roman" w:hAnsi="Times New Roman" w:cs="Times New Roman"/>
          <w:sz w:val="28"/>
          <w:szCs w:val="28"/>
        </w:rPr>
        <w:t>, подлежащих конвертации (преобразованию) в форму электронного документа, конвертированных (преобразованных) в форму электронного документа;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</w:rPr>
        <w:t>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оставшийся период перевода книг государственной регистрации актов гражданского состояния (актовых книг) в электронную форму (количество лет);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G - средний норматив финансовых затрат (в расчете на одну запись акта гражданского состояния, подлежащую конвертации (преобразованию) в форму электронного документа) на выполнение федеральных полномочий по государственной регистрации актов гражданского состояния в части перевода в </w:t>
      </w:r>
      <w:r>
        <w:rPr>
          <w:rFonts w:ascii="Times New Roman" w:hAnsi="Times New Roman" w:cs="Times New Roman"/>
          <w:sz w:val="28"/>
          <w:szCs w:val="28"/>
        </w:rPr>
        <w:lastRenderedPageBreak/>
        <w:t>электронную форму книг государственной регистрации актов гражданского состояния (актовых книг), который определяется на соответствующий год в порядке, установленном Министерством юстиции Российской Федерации по согласованию с Министерством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Федерации;</w:t>
      </w:r>
    </w:p>
    <w:p w:rsidR="00C52284" w:rsidRDefault="00C52284" w:rsidP="00C52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средний коэффициент сложности конвертации (преобразования) записей актов гражданского состояния в форму электронного документа в</w:t>
      </w:r>
      <w:r w:rsidR="005C522B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</w:t>
      </w:r>
      <w:r w:rsidR="00F146C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6A2" w:rsidRDefault="006456A2" w:rsidP="005C522B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2C54C4" w:rsidRDefault="006456A2" w:rsidP="005C522B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F146C4" w:rsidRDefault="00F146C4" w:rsidP="00F146C4">
      <w:pPr>
        <w:pStyle w:val="a6"/>
        <w:rPr>
          <w:szCs w:val="28"/>
        </w:rPr>
      </w:pPr>
    </w:p>
    <w:p w:rsidR="00F146C4" w:rsidRDefault="006456A2" w:rsidP="00F146C4">
      <w:pPr>
        <w:pStyle w:val="a6"/>
      </w:pPr>
      <w:r>
        <w:rPr>
          <w:szCs w:val="28"/>
        </w:rPr>
        <w:t xml:space="preserve">Настоящий областной закон вступает в силу </w:t>
      </w:r>
      <w:r w:rsidR="00C0310C">
        <w:rPr>
          <w:szCs w:val="28"/>
        </w:rPr>
        <w:t xml:space="preserve">через </w:t>
      </w:r>
      <w:r w:rsidR="00516CB4">
        <w:rPr>
          <w:szCs w:val="28"/>
        </w:rPr>
        <w:t xml:space="preserve">10 дней после </w:t>
      </w:r>
      <w:r w:rsidR="00B51FA7">
        <w:rPr>
          <w:szCs w:val="28"/>
        </w:rPr>
        <w:t xml:space="preserve">дня </w:t>
      </w:r>
      <w:r w:rsidR="00C0310C">
        <w:rPr>
          <w:szCs w:val="28"/>
        </w:rPr>
        <w:t xml:space="preserve">его </w:t>
      </w:r>
      <w:r w:rsidR="00B51FA7">
        <w:rPr>
          <w:szCs w:val="28"/>
        </w:rPr>
        <w:t>официального</w:t>
      </w:r>
      <w:r w:rsidR="00C0310C">
        <w:rPr>
          <w:szCs w:val="28"/>
        </w:rPr>
        <w:t xml:space="preserve"> </w:t>
      </w:r>
      <w:r w:rsidR="00B51FA7">
        <w:rPr>
          <w:szCs w:val="28"/>
        </w:rPr>
        <w:t xml:space="preserve"> опубликования и  распространяется на правоотношения, возникшие со дня вступления в силу  постановления Правительства </w:t>
      </w:r>
      <w:r w:rsidR="00C0310C">
        <w:rPr>
          <w:bCs/>
        </w:rPr>
        <w:t xml:space="preserve">Российской Федерации от 29 декабря </w:t>
      </w:r>
      <w:r w:rsidR="00B51FA7">
        <w:rPr>
          <w:bCs/>
        </w:rPr>
        <w:t>2016</w:t>
      </w:r>
      <w:r w:rsidR="00C0310C">
        <w:rPr>
          <w:bCs/>
        </w:rPr>
        <w:t xml:space="preserve"> г. </w:t>
      </w:r>
      <w:r w:rsidR="00B51FA7">
        <w:rPr>
          <w:bCs/>
        </w:rPr>
        <w:t xml:space="preserve"> № 1534 «О внесении  изменений  в постановление  Правительства Российской Федерации от 21 августа  2006 г. № 513</w:t>
      </w:r>
      <w:r w:rsidR="00BA3162">
        <w:rPr>
          <w:bCs/>
        </w:rPr>
        <w:t>.</w:t>
      </w:r>
      <w:r w:rsidR="00B51FA7">
        <w:rPr>
          <w:bCs/>
        </w:rPr>
        <w:t>».</w:t>
      </w:r>
    </w:p>
    <w:p w:rsidR="006456A2" w:rsidRDefault="006456A2" w:rsidP="005C522B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146C4" w:rsidRDefault="00F146C4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6C4" w:rsidRDefault="00F146C4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146C4" w:rsidRDefault="00F146C4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А.Ю. Дрозденко</w:t>
      </w:r>
    </w:p>
    <w:p w:rsidR="00BF611F" w:rsidRDefault="00BF611F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11F" w:rsidRDefault="00BF611F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11F" w:rsidRDefault="00BF611F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22D" w:rsidRDefault="001C722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22D" w:rsidRDefault="001C722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22D" w:rsidRDefault="001C722D" w:rsidP="00F14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80D" w:rsidRDefault="0009380D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1459" w:rsidRDefault="004A1459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1459" w:rsidRDefault="004A1459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1459" w:rsidRDefault="004A1459" w:rsidP="00F14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1459" w:rsidSect="008E7E2C"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6DA"/>
    <w:multiLevelType w:val="hybridMultilevel"/>
    <w:tmpl w:val="74AA24A6"/>
    <w:lvl w:ilvl="0" w:tplc="A678B27A">
      <w:start w:val="60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1435C2A"/>
    <w:multiLevelType w:val="hybridMultilevel"/>
    <w:tmpl w:val="C9E276A8"/>
    <w:lvl w:ilvl="0" w:tplc="AFD8A4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3162DC5"/>
    <w:multiLevelType w:val="hybridMultilevel"/>
    <w:tmpl w:val="D1DA1A76"/>
    <w:lvl w:ilvl="0" w:tplc="B944FF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D7F2381"/>
    <w:multiLevelType w:val="hybridMultilevel"/>
    <w:tmpl w:val="16C2831C"/>
    <w:lvl w:ilvl="0" w:tplc="37B44D7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03"/>
    <w:rsid w:val="00016650"/>
    <w:rsid w:val="0006174A"/>
    <w:rsid w:val="0009380D"/>
    <w:rsid w:val="000D0AE1"/>
    <w:rsid w:val="000E2DFC"/>
    <w:rsid w:val="000E73F7"/>
    <w:rsid w:val="00163703"/>
    <w:rsid w:val="001C722D"/>
    <w:rsid w:val="00250A45"/>
    <w:rsid w:val="002C54C4"/>
    <w:rsid w:val="002F7352"/>
    <w:rsid w:val="00300692"/>
    <w:rsid w:val="00341992"/>
    <w:rsid w:val="0038575C"/>
    <w:rsid w:val="004153D3"/>
    <w:rsid w:val="004447C3"/>
    <w:rsid w:val="004A1459"/>
    <w:rsid w:val="004D7508"/>
    <w:rsid w:val="004D76EB"/>
    <w:rsid w:val="00516CB4"/>
    <w:rsid w:val="005C522B"/>
    <w:rsid w:val="006456A2"/>
    <w:rsid w:val="00664D2C"/>
    <w:rsid w:val="00671230"/>
    <w:rsid w:val="006E1431"/>
    <w:rsid w:val="006E4485"/>
    <w:rsid w:val="007101ED"/>
    <w:rsid w:val="00742D6F"/>
    <w:rsid w:val="008A32CA"/>
    <w:rsid w:val="008E6C3E"/>
    <w:rsid w:val="008E7E2C"/>
    <w:rsid w:val="00960F52"/>
    <w:rsid w:val="009C5C79"/>
    <w:rsid w:val="009C662B"/>
    <w:rsid w:val="009F0D4A"/>
    <w:rsid w:val="00A705C4"/>
    <w:rsid w:val="00AB394E"/>
    <w:rsid w:val="00AD3244"/>
    <w:rsid w:val="00B51FA7"/>
    <w:rsid w:val="00B76681"/>
    <w:rsid w:val="00BA3162"/>
    <w:rsid w:val="00BF611F"/>
    <w:rsid w:val="00C0310C"/>
    <w:rsid w:val="00C45DCF"/>
    <w:rsid w:val="00C52284"/>
    <w:rsid w:val="00C531BD"/>
    <w:rsid w:val="00D356F2"/>
    <w:rsid w:val="00DB39D6"/>
    <w:rsid w:val="00E5749E"/>
    <w:rsid w:val="00E73685"/>
    <w:rsid w:val="00F146C4"/>
    <w:rsid w:val="00F616C2"/>
    <w:rsid w:val="00F64F22"/>
    <w:rsid w:val="00FE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12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12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3419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284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semiHidden/>
    <w:rsid w:val="00F146C4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F146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8A32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22"/>
    <w:qFormat/>
    <w:rsid w:val="008A32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12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12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3419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284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semiHidden/>
    <w:rsid w:val="00F146C4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F146C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8A32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8A32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22"/>
    <w:qFormat/>
    <w:rsid w:val="008A3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8705124EAF3626ED389A33DD896941C467D20A092648B40022DEC2D029360D0374A1511810B50Fk6A0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A8705124EAF3626ED389A33DD896941C467D20A092648B40022DEC2D029360D0374A1511810B50Ak6A1K" TargetMode="Externa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0" Type="http://schemas.openxmlformats.org/officeDocument/2006/relationships/image" Target="media/image1.wmf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BCBC15F3C504DD0F5E6F7CA1C91BDED1891F3379B277BF1C32E6D11CDm6w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D69BB-5C0C-46BF-A974-8317AF7F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Яковлевна ПАВЛЕНКО</dc:creator>
  <cp:lastModifiedBy>Тамара Яковлевна ПАВЛЕНКО</cp:lastModifiedBy>
  <cp:revision>17</cp:revision>
  <cp:lastPrinted>2017-05-02T12:33:00Z</cp:lastPrinted>
  <dcterms:created xsi:type="dcterms:W3CDTF">2017-03-06T07:31:00Z</dcterms:created>
  <dcterms:modified xsi:type="dcterms:W3CDTF">2017-05-12T12:17:00Z</dcterms:modified>
</cp:coreProperties>
</file>