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7F" w:rsidRPr="00E1467F" w:rsidRDefault="00E1467F" w:rsidP="00E146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467F">
        <w:rPr>
          <w:rFonts w:ascii="Times New Roman" w:eastAsia="Calibri" w:hAnsi="Times New Roman" w:cs="Times New Roman"/>
          <w:b/>
          <w:sz w:val="24"/>
          <w:szCs w:val="24"/>
        </w:rPr>
        <w:t>ФИНАНСОВО-ЭКОНОМИЧЕСКОЕ ОБОСНОВАНИЕ</w:t>
      </w:r>
    </w:p>
    <w:p w:rsidR="00E1467F" w:rsidRDefault="00E1467F" w:rsidP="00E1467F">
      <w:pPr>
        <w:spacing w:after="0" w:line="240" w:lineRule="auto"/>
        <w:ind w:left="1417"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67F">
        <w:rPr>
          <w:rFonts w:ascii="Times New Roman" w:eastAsia="Calibri" w:hAnsi="Times New Roman" w:cs="Times New Roman"/>
          <w:b/>
          <w:sz w:val="24"/>
          <w:szCs w:val="24"/>
        </w:rPr>
        <w:t>проекта областного закона</w:t>
      </w:r>
    </w:p>
    <w:p w:rsidR="00873774" w:rsidRPr="00E1467F" w:rsidRDefault="00B6356E" w:rsidP="00E1467F">
      <w:pPr>
        <w:spacing w:after="0" w:line="240" w:lineRule="auto"/>
        <w:ind w:left="1417"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67F">
        <w:rPr>
          <w:rFonts w:ascii="Times New Roman" w:hAnsi="Times New Roman" w:cs="Times New Roman"/>
          <w:b/>
          <w:sz w:val="24"/>
          <w:szCs w:val="24"/>
        </w:rPr>
        <w:t>«О</w:t>
      </w:r>
      <w:r w:rsidR="007B6AC0" w:rsidRPr="00E1467F">
        <w:rPr>
          <w:rFonts w:ascii="Times New Roman" w:hAnsi="Times New Roman" w:cs="Times New Roman"/>
          <w:b/>
          <w:sz w:val="24"/>
          <w:szCs w:val="24"/>
        </w:rPr>
        <w:t>б</w:t>
      </w:r>
      <w:r w:rsidRPr="00E1467F">
        <w:rPr>
          <w:rFonts w:ascii="Times New Roman" w:hAnsi="Times New Roman" w:cs="Times New Roman"/>
          <w:b/>
          <w:sz w:val="24"/>
          <w:szCs w:val="24"/>
        </w:rPr>
        <w:t xml:space="preserve"> интернациональном воспитании в Ленинградской области"</w:t>
      </w:r>
    </w:p>
    <w:p w:rsidR="00E1467F" w:rsidRDefault="00E1467F" w:rsidP="00E1467F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4"/>
          <w:szCs w:val="24"/>
        </w:rPr>
      </w:pPr>
    </w:p>
    <w:p w:rsidR="00B6356E" w:rsidRPr="00E1467F" w:rsidRDefault="00E1467F" w:rsidP="00E1467F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95135" w:rsidRPr="00E1467F">
        <w:rPr>
          <w:rFonts w:ascii="Times New Roman" w:hAnsi="Times New Roman" w:cs="Times New Roman"/>
          <w:sz w:val="24"/>
          <w:szCs w:val="24"/>
        </w:rPr>
        <w:t>Финансирование расходов, связанных с реализацией настоящего областного закона не требует дополнительных затрат, осуществляется за счет средств бюджетных ассигнов</w:t>
      </w:r>
      <w:r w:rsidR="00750808" w:rsidRPr="00E1467F">
        <w:rPr>
          <w:rFonts w:ascii="Times New Roman" w:hAnsi="Times New Roman" w:cs="Times New Roman"/>
          <w:sz w:val="24"/>
          <w:szCs w:val="24"/>
        </w:rPr>
        <w:t>аний, выделяемых на реализацию С</w:t>
      </w:r>
      <w:r w:rsidR="00B95135" w:rsidRPr="00E1467F">
        <w:rPr>
          <w:rFonts w:ascii="Times New Roman" w:hAnsi="Times New Roman" w:cs="Times New Roman"/>
          <w:sz w:val="24"/>
          <w:szCs w:val="24"/>
        </w:rPr>
        <w:t>тратегии государственной национальной политики РФ в Ленинградской области, на период до 2025 года.</w:t>
      </w:r>
    </w:p>
    <w:p w:rsidR="00E1467F" w:rsidRDefault="00B95135" w:rsidP="00E1467F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  <w:r w:rsidRPr="00E1467F">
        <w:rPr>
          <w:rFonts w:ascii="Times New Roman" w:hAnsi="Times New Roman" w:cs="Times New Roman"/>
          <w:sz w:val="24"/>
          <w:szCs w:val="24"/>
        </w:rPr>
        <w:t xml:space="preserve">    </w:t>
      </w:r>
      <w:r w:rsidR="00E1467F">
        <w:rPr>
          <w:rFonts w:ascii="Times New Roman" w:hAnsi="Times New Roman" w:cs="Times New Roman"/>
          <w:sz w:val="24"/>
          <w:szCs w:val="24"/>
        </w:rPr>
        <w:t xml:space="preserve"> </w:t>
      </w:r>
      <w:r w:rsidRPr="00E1467F">
        <w:rPr>
          <w:rFonts w:ascii="Times New Roman" w:hAnsi="Times New Roman" w:cs="Times New Roman"/>
          <w:sz w:val="24"/>
          <w:szCs w:val="24"/>
        </w:rPr>
        <w:t>Финансирование отдельных проектов по реализации областного закона «О</w:t>
      </w:r>
      <w:r w:rsidR="007B6AC0" w:rsidRPr="00E1467F">
        <w:rPr>
          <w:rFonts w:ascii="Times New Roman" w:hAnsi="Times New Roman" w:cs="Times New Roman"/>
          <w:sz w:val="24"/>
          <w:szCs w:val="24"/>
        </w:rPr>
        <w:t>б</w:t>
      </w:r>
      <w:r w:rsidRPr="00E1467F">
        <w:rPr>
          <w:rFonts w:ascii="Times New Roman" w:hAnsi="Times New Roman" w:cs="Times New Roman"/>
          <w:sz w:val="24"/>
          <w:szCs w:val="24"/>
        </w:rPr>
        <w:t xml:space="preserve"> интернациональном воспитании в Ленинградской области» может осуществляться на основе государственно-частного партнерства.</w:t>
      </w:r>
    </w:p>
    <w:p w:rsidR="00E1467F" w:rsidRDefault="00E1467F" w:rsidP="00E1467F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E1467F" w:rsidRDefault="00E1467F" w:rsidP="00E1467F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1467F" w:rsidRDefault="00E1467F" w:rsidP="00E1467F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E1467F" w:rsidRPr="00E1467F" w:rsidRDefault="00E1467F" w:rsidP="00E1467F">
      <w:pPr>
        <w:spacing w:after="0" w:line="240" w:lineRule="auto"/>
        <w:ind w:right="567"/>
        <w:rPr>
          <w:rFonts w:ascii="Times New Roman" w:eastAsia="Calibri" w:hAnsi="Times New Roman" w:cs="Times New Roman"/>
          <w:sz w:val="24"/>
          <w:szCs w:val="24"/>
        </w:rPr>
      </w:pPr>
      <w:r w:rsidRPr="00E1467F">
        <w:rPr>
          <w:rFonts w:ascii="Times New Roman" w:eastAsia="Calibri" w:hAnsi="Times New Roman" w:cs="Times New Roman"/>
          <w:sz w:val="24"/>
          <w:szCs w:val="24"/>
        </w:rPr>
        <w:t xml:space="preserve">Депутат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467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Караваев С.С.</w:t>
      </w:r>
    </w:p>
    <w:p w:rsidR="000F707F" w:rsidRPr="00E1467F" w:rsidRDefault="000F707F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  <w:r w:rsidRPr="00E1467F">
        <w:rPr>
          <w:sz w:val="24"/>
          <w:szCs w:val="24"/>
        </w:rPr>
        <w:t xml:space="preserve">                                                                         </w:t>
      </w:r>
      <w:r w:rsidR="000F707F" w:rsidRPr="00E1467F">
        <w:rPr>
          <w:sz w:val="24"/>
          <w:szCs w:val="24"/>
        </w:rPr>
        <w:t xml:space="preserve"> </w:t>
      </w:r>
      <w:r w:rsidRPr="00E1467F">
        <w:rPr>
          <w:sz w:val="24"/>
          <w:szCs w:val="24"/>
        </w:rPr>
        <w:t xml:space="preserve">  </w:t>
      </w: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7754BC" w:rsidRPr="006958DC" w:rsidRDefault="007754BC" w:rsidP="006958DC">
      <w:pPr>
        <w:pStyle w:val="a3"/>
        <w:numPr>
          <w:ilvl w:val="0"/>
          <w:numId w:val="1"/>
        </w:numPr>
        <w:spacing w:before="120"/>
        <w:ind w:right="567"/>
        <w:rPr>
          <w:sz w:val="28"/>
          <w:szCs w:val="28"/>
        </w:rPr>
      </w:pPr>
    </w:p>
    <w:sectPr w:rsidR="007754BC" w:rsidRPr="006958DC" w:rsidSect="00631CA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591" w:rsidRDefault="00B23591" w:rsidP="00BB0681">
      <w:pPr>
        <w:spacing w:after="0" w:line="240" w:lineRule="auto"/>
      </w:pPr>
      <w:r>
        <w:separator/>
      </w:r>
    </w:p>
  </w:endnote>
  <w:endnote w:type="continuationSeparator" w:id="0">
    <w:p w:rsidR="00B23591" w:rsidRDefault="00B23591" w:rsidP="00BB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591" w:rsidRDefault="00B23591" w:rsidP="00BB0681">
      <w:pPr>
        <w:spacing w:after="0" w:line="240" w:lineRule="auto"/>
      </w:pPr>
      <w:r>
        <w:separator/>
      </w:r>
    </w:p>
  </w:footnote>
  <w:footnote w:type="continuationSeparator" w:id="0">
    <w:p w:rsidR="00B23591" w:rsidRDefault="00B23591" w:rsidP="00BB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abstractNum w:abstractNumId="1">
    <w:nsid w:val="68E61B5E"/>
    <w:multiLevelType w:val="hybridMultilevel"/>
    <w:tmpl w:val="182490BA"/>
    <w:lvl w:ilvl="0" w:tplc="0419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5055C"/>
    <w:rsid w:val="00054556"/>
    <w:rsid w:val="000E5D02"/>
    <w:rsid w:val="000F707F"/>
    <w:rsid w:val="00174560"/>
    <w:rsid w:val="001848CB"/>
    <w:rsid w:val="001F1EE7"/>
    <w:rsid w:val="0028077C"/>
    <w:rsid w:val="002E43B9"/>
    <w:rsid w:val="002E7699"/>
    <w:rsid w:val="00306164"/>
    <w:rsid w:val="00362C16"/>
    <w:rsid w:val="003C1AC0"/>
    <w:rsid w:val="004A33B2"/>
    <w:rsid w:val="004E283E"/>
    <w:rsid w:val="00547359"/>
    <w:rsid w:val="005E4579"/>
    <w:rsid w:val="00631CA2"/>
    <w:rsid w:val="00637428"/>
    <w:rsid w:val="006958DC"/>
    <w:rsid w:val="006B0FBA"/>
    <w:rsid w:val="006C623F"/>
    <w:rsid w:val="007344CC"/>
    <w:rsid w:val="00750808"/>
    <w:rsid w:val="007625E2"/>
    <w:rsid w:val="007754BC"/>
    <w:rsid w:val="007B6AC0"/>
    <w:rsid w:val="007E734B"/>
    <w:rsid w:val="00807C34"/>
    <w:rsid w:val="00847967"/>
    <w:rsid w:val="00873774"/>
    <w:rsid w:val="0091232A"/>
    <w:rsid w:val="009B756D"/>
    <w:rsid w:val="009E7DB4"/>
    <w:rsid w:val="00A760AA"/>
    <w:rsid w:val="00AA3CD3"/>
    <w:rsid w:val="00AC5DF2"/>
    <w:rsid w:val="00B23591"/>
    <w:rsid w:val="00B2626C"/>
    <w:rsid w:val="00B6356E"/>
    <w:rsid w:val="00B95135"/>
    <w:rsid w:val="00BB0681"/>
    <w:rsid w:val="00BC571B"/>
    <w:rsid w:val="00C70AF1"/>
    <w:rsid w:val="00C8521C"/>
    <w:rsid w:val="00D37571"/>
    <w:rsid w:val="00D808B0"/>
    <w:rsid w:val="00DC7B25"/>
    <w:rsid w:val="00E1467F"/>
    <w:rsid w:val="00E37C35"/>
    <w:rsid w:val="00EA35D5"/>
    <w:rsid w:val="00EA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cp:lastPrinted>2017-04-10T11:09:00Z</cp:lastPrinted>
  <dcterms:created xsi:type="dcterms:W3CDTF">2017-04-10T11:09:00Z</dcterms:created>
  <dcterms:modified xsi:type="dcterms:W3CDTF">2017-04-10T11:09:00Z</dcterms:modified>
</cp:coreProperties>
</file>