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A3" w:rsidRPr="008541A3" w:rsidRDefault="008541A3" w:rsidP="008541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541A3">
        <w:rPr>
          <w:rFonts w:ascii="Times New Roman" w:hAnsi="Times New Roman" w:cs="Times New Roman"/>
          <w:sz w:val="28"/>
          <w:szCs w:val="28"/>
        </w:rPr>
        <w:t>МЕТОДИКА</w:t>
      </w:r>
    </w:p>
    <w:p w:rsidR="008541A3" w:rsidRPr="008541A3" w:rsidRDefault="005522B8" w:rsidP="008541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541A3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8541A3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отдельного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государственного полномочия по предоставлению гражданам,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указанным в статье 2 областного закона "</w:t>
      </w: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8541A3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отдельным категориям граждан единовременной денежной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выплаты на проведение капитального ремонта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жилых домов", единовременной денежной выплаты на 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A3">
        <w:rPr>
          <w:rFonts w:ascii="Times New Roman" w:hAnsi="Times New Roman" w:cs="Times New Roman"/>
          <w:sz w:val="28"/>
          <w:szCs w:val="28"/>
        </w:rPr>
        <w:t>капитального ремонта индивидуальных жилых домов</w:t>
      </w:r>
      <w:proofErr w:type="gramEnd"/>
    </w:p>
    <w:p w:rsidR="008541A3" w:rsidRPr="008541A3" w:rsidRDefault="008541A3" w:rsidP="008541A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1A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541A3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5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статье 2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</w:t>
      </w:r>
      <w:proofErr w:type="gramEnd"/>
      <w:r w:rsidRPr="008541A3">
        <w:rPr>
          <w:rFonts w:ascii="Times New Roman" w:hAnsi="Times New Roman" w:cs="Times New Roman"/>
          <w:sz w:val="28"/>
          <w:szCs w:val="28"/>
        </w:rPr>
        <w:t xml:space="preserve"> ремонта индивидуальных жилых домов, определяется по формуле</w:t>
      </w: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41A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8541A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8541A3">
        <w:rPr>
          <w:rFonts w:ascii="Times New Roman" w:hAnsi="Times New Roman" w:cs="Times New Roman"/>
          <w:sz w:val="28"/>
          <w:szCs w:val="28"/>
        </w:rPr>
        <w:t>V</w:t>
      </w:r>
      <w:r w:rsidRPr="008541A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>,</w:t>
      </w: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1A3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8541A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8541A3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41A3">
        <w:rPr>
          <w:rFonts w:ascii="Times New Roman" w:hAnsi="Times New Roman" w:cs="Times New Roman"/>
          <w:sz w:val="28"/>
          <w:szCs w:val="28"/>
        </w:rPr>
        <w:t>V</w:t>
      </w:r>
      <w:r w:rsidRPr="008541A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8541A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предоставление отдельным категориям граждан, указанных в </w:t>
      </w:r>
      <w:hyperlink r:id="rId6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статье 2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 индивидуальных жилых домов.</w:t>
      </w:r>
      <w:proofErr w:type="gramEnd"/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1A3">
        <w:rPr>
          <w:rFonts w:ascii="Times New Roman" w:hAnsi="Times New Roman" w:cs="Times New Roman"/>
          <w:sz w:val="28"/>
          <w:szCs w:val="28"/>
        </w:rPr>
        <w:t>2. Объем субвенций, предоставляемых местному бюджету i-</w:t>
      </w:r>
      <w:proofErr w:type="spellStart"/>
      <w:r w:rsidRPr="008541A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41A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8541A3">
        <w:rPr>
          <w:rFonts w:ascii="Times New Roman" w:hAnsi="Times New Roman" w:cs="Times New Roman"/>
          <w:sz w:val="28"/>
          <w:szCs w:val="28"/>
        </w:rPr>
        <w:t xml:space="preserve"> образования на предоставление отдельным категориям граждан, указанных в </w:t>
      </w:r>
      <w:hyperlink r:id="rId7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статье 2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единовременной денежной выплаты на проведение капитального ремонта индивидуальных жилых домов, определяется по формуле</w:t>
      </w:r>
    </w:p>
    <w:p w:rsidR="008541A3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A3">
        <w:rPr>
          <w:rFonts w:ascii="Times New Roman" w:hAnsi="Times New Roman" w:cs="Times New Roman"/>
          <w:sz w:val="28"/>
          <w:szCs w:val="28"/>
        </w:rPr>
        <w:t>V</w:t>
      </w:r>
      <w:r w:rsidRPr="008541A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541A3">
        <w:rPr>
          <w:rFonts w:ascii="Times New Roman" w:hAnsi="Times New Roman" w:cs="Times New Roman"/>
          <w:sz w:val="28"/>
          <w:szCs w:val="28"/>
        </w:rPr>
        <w:t xml:space="preserve"> = (Q1 x 287 тыс. руб.) + (Q2 x 335 тыс. руб.),</w:t>
      </w: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41A3">
        <w:rPr>
          <w:rFonts w:ascii="Times New Roman" w:hAnsi="Times New Roman" w:cs="Times New Roman"/>
          <w:sz w:val="28"/>
          <w:szCs w:val="28"/>
        </w:rPr>
        <w:lastRenderedPageBreak/>
        <w:t xml:space="preserve">где Q1 - количество одиноко проживающих граждан, имеющих право на получение единовременной денежной выплаты на проведение капитального ремонта индивидуального жилого дома согласно областному </w:t>
      </w:r>
      <w:hyperlink r:id="rId8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закону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в i-м муниципальном образовании в Ленинградской области;</w:t>
      </w:r>
      <w:proofErr w:type="gramEnd"/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1A3">
        <w:rPr>
          <w:rFonts w:ascii="Times New Roman" w:hAnsi="Times New Roman" w:cs="Times New Roman"/>
          <w:sz w:val="28"/>
          <w:szCs w:val="28"/>
        </w:rPr>
        <w:t xml:space="preserve">287 тыс. руб. - размер единовременной денежной выплаты на проведение капитального ремонта индивидуальных жилых домов, предоставляемой на одного человека в соответствии с </w:t>
      </w:r>
      <w:hyperlink r:id="rId9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4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домов";</w:t>
      </w:r>
    </w:p>
    <w:p w:rsidR="008541A3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41A3">
        <w:rPr>
          <w:rFonts w:ascii="Times New Roman" w:hAnsi="Times New Roman" w:cs="Times New Roman"/>
          <w:sz w:val="28"/>
          <w:szCs w:val="28"/>
        </w:rPr>
        <w:t xml:space="preserve">Q2 - количество семей из двух и более человек, имеющих право на получение единовременной денежной выплаты на проведение капитального ремонта индивидуального жилого дома согласно областному </w:t>
      </w:r>
      <w:hyperlink r:id="rId10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закону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домов", в i-м муниципальном образовании в Ленинградской области;</w:t>
      </w:r>
      <w:proofErr w:type="gramEnd"/>
    </w:p>
    <w:p w:rsidR="0078453C" w:rsidRPr="008541A3" w:rsidRDefault="008541A3" w:rsidP="008541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41A3">
        <w:rPr>
          <w:rFonts w:ascii="Times New Roman" w:hAnsi="Times New Roman" w:cs="Times New Roman"/>
          <w:sz w:val="28"/>
          <w:szCs w:val="28"/>
        </w:rPr>
        <w:t xml:space="preserve">335 тыс. руб. - размер единовременной денежной выплаты на проведение капитального ремонта индивидуальных жилых домов, предоставляемой на семью, состоящую из двух и более человек, в соответствии с </w:t>
      </w:r>
      <w:hyperlink r:id="rId11" w:history="1">
        <w:r w:rsidRPr="008541A3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4</w:t>
        </w:r>
      </w:hyperlink>
      <w:r w:rsidRPr="008541A3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домов".</w:t>
      </w:r>
      <w:proofErr w:type="gramEnd"/>
    </w:p>
    <w:sectPr w:rsidR="0078453C" w:rsidRPr="008541A3" w:rsidSect="0066751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A3"/>
    <w:rsid w:val="005522B8"/>
    <w:rsid w:val="0078453C"/>
    <w:rsid w:val="0085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F6C5527AACD451689102A2491E752F366C19F89D9FD89D91873FCF2En7bB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F6C5527AACD451689102A2491E752F366C19F89D9FD89D91873FCF2E7B3C5D3F9B8252CC64C771nFb8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9F6C5527AACD451689102A2491E752F366C19F89D9FD89D91873FCF2E7B3C5D3F9B8252CC64C771nFb8M" TargetMode="External"/><Relationship Id="rId11" Type="http://schemas.openxmlformats.org/officeDocument/2006/relationships/hyperlink" Target="consultantplus://offline/ref=39F6C5527AACD451689102A2491E752F366C19F89D9FD89D91873FCF2E7B3C5D3F9B8252CC64C772nFbDM" TargetMode="External"/><Relationship Id="rId5" Type="http://schemas.openxmlformats.org/officeDocument/2006/relationships/hyperlink" Target="consultantplus://offline/ref=39F6C5527AACD451689102A2491E752F366C19F89D9FD89D91873FCF2E7B3C5D3F9B8252CC64C771nFb8M" TargetMode="External"/><Relationship Id="rId10" Type="http://schemas.openxmlformats.org/officeDocument/2006/relationships/hyperlink" Target="consultantplus://offline/ref=39F6C5527AACD451689102A2491E752F366C19F89D9FD89D91873FCF2En7b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F6C5527AACD451689102A2491E752F366C19F89D9FD89D91873FCF2E7B3C5D3F9B8252CC64C772nFb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2</cp:revision>
  <dcterms:created xsi:type="dcterms:W3CDTF">2016-08-18T12:27:00Z</dcterms:created>
  <dcterms:modified xsi:type="dcterms:W3CDTF">2016-08-31T14:41:00Z</dcterms:modified>
</cp:coreProperties>
</file>